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61" w:rsidRDefault="005A303E" w:rsidP="005A303E">
      <w:pPr>
        <w:jc w:val="center"/>
        <w:rPr>
          <w:b/>
        </w:rPr>
      </w:pPr>
      <w:r w:rsidRPr="005A303E">
        <w:rPr>
          <w:b/>
        </w:rPr>
        <w:t>UNIDAD 9</w:t>
      </w:r>
    </w:p>
    <w:p w:rsidR="005A303E" w:rsidRDefault="005A303E" w:rsidP="005A303E">
      <w:pPr>
        <w:jc w:val="center"/>
        <w:rPr>
          <w:b/>
        </w:rPr>
      </w:pPr>
      <w:r>
        <w:rPr>
          <w:b/>
        </w:rPr>
        <w:t>LA RESPONSABILIDAD DEL ESTADO</w:t>
      </w:r>
    </w:p>
    <w:p w:rsidR="005A303E" w:rsidRPr="005A303E" w:rsidRDefault="005A303E" w:rsidP="005A303E">
      <w:r w:rsidRPr="005A303E">
        <w:t xml:space="preserve">Como  ya  adelantamos,  el  Legislador  </w:t>
      </w:r>
      <w:r>
        <w:t>aprob6  la  ley  26.944.</w:t>
      </w:r>
    </w:p>
    <w:p w:rsidR="005A303E" w:rsidRPr="005A303E" w:rsidRDefault="005A303E" w:rsidP="005A303E">
      <w:r w:rsidRPr="005A303E">
        <w:rPr>
          <w:i/>
          <w:iCs/>
        </w:rPr>
        <w:t xml:space="preserve">1.  El  ámbito  de  aplicación.  </w:t>
      </w:r>
      <w:r w:rsidRPr="005A303E">
        <w:t>La  ley  comprende  la  responsabilidad del  Estado  nacional  por  los  diarios  causados</w:t>
      </w:r>
      <w:r>
        <w:t xml:space="preserve">  por  sus  conductas  (activi</w:t>
      </w:r>
      <w:r w:rsidRPr="005A303E">
        <w:t>dad  o  inactividad).</w:t>
      </w:r>
    </w:p>
    <w:p w:rsidR="005A303E" w:rsidRPr="005A303E" w:rsidRDefault="005A303E" w:rsidP="005A303E">
      <w:r w:rsidRPr="005A303E">
        <w:rPr>
          <w:i/>
          <w:iCs/>
        </w:rPr>
        <w:t xml:space="preserve">2.  Los  pilares  de  la  responsabilidad  estatal.  </w:t>
      </w:r>
      <w:r w:rsidRPr="005A303E">
        <w:t>La  responsabilidad  del Estado  es  objetiva  y  directa.</w:t>
      </w:r>
    </w:p>
    <w:p w:rsidR="005A303E" w:rsidRPr="005A303E" w:rsidRDefault="005A303E" w:rsidP="005A303E">
      <w:r w:rsidRPr="005A303E">
        <w:rPr>
          <w:i/>
          <w:iCs/>
        </w:rPr>
        <w:t>3.  Los  requisitos  de  la  responsabilidad  est</w:t>
      </w:r>
      <w:r>
        <w:rPr>
          <w:i/>
          <w:iCs/>
        </w:rPr>
        <w:t>atal  por  sus  conductas  ile</w:t>
      </w:r>
      <w:r w:rsidRPr="005A303E">
        <w:rPr>
          <w:i/>
          <w:iCs/>
        </w:rPr>
        <w:t xml:space="preserve">gitimas.  </w:t>
      </w:r>
      <w:r w:rsidRPr="005A303E">
        <w:t xml:space="preserve">Tales  requisitos  son: a)  el  </w:t>
      </w:r>
      <w:proofErr w:type="spellStart"/>
      <w:r w:rsidRPr="005A303E">
        <w:t>claim</w:t>
      </w:r>
      <w:proofErr w:type="spellEnd"/>
      <w:r w:rsidRPr="005A303E">
        <w:t xml:space="preserve">  cierto  </w:t>
      </w:r>
      <w:proofErr w:type="spellStart"/>
      <w:r w:rsidRPr="005A303E">
        <w:t>ym.ensurable</w:t>
      </w:r>
      <w:proofErr w:type="spellEnd"/>
      <w:r w:rsidRPr="005A303E">
        <w:t xml:space="preserve">  en  dinero;</w:t>
      </w:r>
    </w:p>
    <w:p w:rsidR="005A303E" w:rsidRPr="005A303E" w:rsidRDefault="005A303E" w:rsidP="005A303E">
      <w:r w:rsidRPr="005A303E">
        <w:t>b)  la  imputabilidad  material  al  órgano  estatal;  c)  la  relación</w:t>
      </w:r>
      <w:r>
        <w:t xml:space="preserve">  de  causa</w:t>
      </w:r>
      <w:r w:rsidRPr="005A303E">
        <w:t xml:space="preserve">lidad  adecuada;  y  d)  la  falta  </w:t>
      </w:r>
      <w:r>
        <w:t>de  servicio  (actuación  u  om</w:t>
      </w:r>
      <w:r w:rsidRPr="005A303E">
        <w:t xml:space="preserve">isión  irregular del </w:t>
      </w:r>
      <w:r>
        <w:t xml:space="preserve"> Estado).  A  su  vez,  "la  om</w:t>
      </w:r>
      <w:r w:rsidRPr="005A303E">
        <w:t xml:space="preserve">isión  solo  genera  responsabilidad  cuando </w:t>
      </w:r>
      <w:r>
        <w:t>se  verifica  la  in</w:t>
      </w:r>
      <w:r w:rsidRPr="005A303E">
        <w:t>observancia  de  un  deber  normativo  de  actuación</w:t>
      </w:r>
      <w:r>
        <w:t xml:space="preserve">  ex</w:t>
      </w:r>
      <w:r w:rsidRPr="005A303E">
        <w:t>preso  y  determinado".</w:t>
      </w:r>
    </w:p>
    <w:p w:rsidR="005A303E" w:rsidRPr="005A303E" w:rsidRDefault="005A303E" w:rsidP="005A303E">
      <w:r w:rsidRPr="005A303E">
        <w:rPr>
          <w:i/>
          <w:iCs/>
        </w:rPr>
        <w:t xml:space="preserve">4.  Los  requisitos  de  la  responsabilidad  estatal  por  actividades  </w:t>
      </w:r>
      <w:proofErr w:type="spellStart"/>
      <w:r w:rsidRPr="005A303E">
        <w:rPr>
          <w:i/>
          <w:iCs/>
        </w:rPr>
        <w:t>ltcitas</w:t>
      </w:r>
      <w:proofErr w:type="spellEnd"/>
      <w:r w:rsidRPr="005A303E">
        <w:rPr>
          <w:i/>
          <w:iCs/>
        </w:rPr>
        <w:t xml:space="preserve"> y  su  regulación.  </w:t>
      </w:r>
      <w:r w:rsidRPr="005A303E">
        <w:t xml:space="preserve">Los  presupuestos  son:  a)  el  </w:t>
      </w:r>
      <w:r>
        <w:t>daño  cierto,  actual  y  men</w:t>
      </w:r>
      <w:r w:rsidRPr="005A303E">
        <w:t xml:space="preserve">surable  en  dinero;  b)  la  imputabilidad  material  al  Órgano  estatal;  c)  la relación  de  causalidad  directa,  inmediata  y  exclusiva;  d)  la  ausencia del  deber  jurídico  de  soportar  el  </w:t>
      </w:r>
      <w:proofErr w:type="spellStart"/>
      <w:r w:rsidRPr="005A303E">
        <w:t>dark</w:t>
      </w:r>
      <w:proofErr w:type="spellEnd"/>
      <w:r w:rsidRPr="005A303E">
        <w:t>);  y  e)  e</w:t>
      </w:r>
      <w:r>
        <w:t>l  sacrificio  especial,  dife</w:t>
      </w:r>
      <w:r w:rsidRPr="005A303E">
        <w:t xml:space="preserve">renciado  del  que  sufre  el  resto  y  configurado  por  la  afectación  de  un derecho  adquirido.  A  su  vez,  la  responsabilidad  por  actividad  </w:t>
      </w:r>
      <w:proofErr w:type="spellStart"/>
      <w:r w:rsidRPr="005A303E">
        <w:t>licita</w:t>
      </w:r>
      <w:proofErr w:type="spellEnd"/>
      <w:r w:rsidRPr="005A303E">
        <w:t xml:space="preserve">  es excepcional  y  solo  comprende  el  lucro  cesante.</w:t>
      </w:r>
    </w:p>
    <w:p w:rsidR="005A303E" w:rsidRPr="005A303E" w:rsidRDefault="005A303E" w:rsidP="005A303E">
      <w:r w:rsidRPr="005A303E">
        <w:rPr>
          <w:i/>
          <w:iCs/>
        </w:rPr>
        <w:t xml:space="preserve">5.  Los  eximentes  de  la  responsabilidad  del  Estado.  </w:t>
      </w:r>
      <w:r>
        <w:t>El  Estado  se  exi</w:t>
      </w:r>
      <w:r w:rsidRPr="005A303E">
        <w:t>me  de  responsabilidad  por  caso  fortuito,  fuerza  mayor,  o  el  hecho  de la  víctima  o  de  un  tercero  por  quien  no  debe  responder.</w:t>
      </w:r>
    </w:p>
    <w:p w:rsidR="005A303E" w:rsidRPr="005A303E" w:rsidRDefault="005A303E" w:rsidP="005A303E">
      <w:r w:rsidRPr="005A303E">
        <w:rPr>
          <w:i/>
          <w:iCs/>
        </w:rPr>
        <w:t xml:space="preserve">6.  La  responsabilidad  estatal  por  actividad  judicial.  </w:t>
      </w:r>
      <w:r>
        <w:t>Los  daños  cau</w:t>
      </w:r>
      <w:r w:rsidRPr="005A303E">
        <w:t xml:space="preserve">sados  por  la  actividad  judicial  legitima </w:t>
      </w:r>
      <w:r>
        <w:t xml:space="preserve"> no  generan  derecho  a  indem</w:t>
      </w:r>
      <w:r w:rsidRPr="005A303E">
        <w:t>nizaci6n.</w:t>
      </w:r>
    </w:p>
    <w:p w:rsidR="005A303E" w:rsidRPr="005A303E" w:rsidRDefault="005A303E" w:rsidP="005A303E">
      <w:r w:rsidRPr="005A303E">
        <w:t xml:space="preserve">Z  </w:t>
      </w:r>
      <w:r w:rsidRPr="005A303E">
        <w:rPr>
          <w:i/>
          <w:iCs/>
        </w:rPr>
        <w:t xml:space="preserve">La  responsabilidad  del  Estado  por  la  actividad  de  los  </w:t>
      </w:r>
      <w:proofErr w:type="spellStart"/>
      <w:r w:rsidRPr="005A303E">
        <w:rPr>
          <w:i/>
          <w:iCs/>
        </w:rPr>
        <w:t>Contratiatas</w:t>
      </w:r>
      <w:proofErr w:type="spellEnd"/>
      <w:r w:rsidRPr="005A303E">
        <w:rPr>
          <w:i/>
          <w:iCs/>
        </w:rPr>
        <w:t xml:space="preserve"> y  concesi</w:t>
      </w:r>
      <w:r>
        <w:rPr>
          <w:i/>
          <w:iCs/>
        </w:rPr>
        <w:t>onarios  de  los  servicios  pú</w:t>
      </w:r>
      <w:r w:rsidRPr="005A303E">
        <w:rPr>
          <w:i/>
          <w:iCs/>
        </w:rPr>
        <w:t xml:space="preserve">blicos.  </w:t>
      </w:r>
      <w:r w:rsidRPr="005A303E">
        <w:t>El  Estado  no  debe  responder, de  modo  directo  ni  subsidiario,  por  "los  perjuicios  ocasionados  por los  concesionarios  o  contratistas  de  los  servicios  públicos  a  los  cuales se  les  atribuya  o  encomiende  un  cometido  estatal,  cuando  la  acci6n  u omisión  sea  imputable  a  la  función  encomendada".</w:t>
      </w:r>
    </w:p>
    <w:p w:rsidR="005A303E" w:rsidRPr="005A303E" w:rsidRDefault="005A303E" w:rsidP="005A303E">
      <w:r w:rsidRPr="005A303E">
        <w:rPr>
          <w:i/>
          <w:iCs/>
        </w:rPr>
        <w:t xml:space="preserve">8.  El  plazo  de  prescripción  de  las  acciones.  </w:t>
      </w:r>
      <w:r>
        <w:t>La  ley  regula  los  siguien</w:t>
      </w:r>
      <w:r w:rsidRPr="005A303E">
        <w:t>tes  plazos  de  prescripción,  a  saber:  a)  la  acción  por  responsabilidad extra</w:t>
      </w:r>
      <w:r>
        <w:t>contractual  estatal  (tres  añ</w:t>
      </w:r>
      <w:r w:rsidRPr="005A303E">
        <w:t xml:space="preserve">os),  desde  la  verificaci6n  del  dance  o desde  que  la  acción  este  expedita;  b)  la  acción  por  responsabilidad  de los  agentes  públicos  (tres  </w:t>
      </w:r>
      <w:proofErr w:type="spellStart"/>
      <w:r w:rsidRPr="005A303E">
        <w:t>aiios</w:t>
      </w:r>
      <w:proofErr w:type="spellEnd"/>
      <w:r w:rsidRPr="005A303E">
        <w:t>);  c)  la  acción  de  responsabilidad  por repetici6n  contra  los  agentes  públicos  (tres  arios),  desde  la  sentencia firme  que  estableci6  la  indemnización.</w:t>
      </w:r>
    </w:p>
    <w:p w:rsidR="005A303E" w:rsidRPr="005A303E" w:rsidRDefault="005A303E" w:rsidP="005A303E">
      <w:r w:rsidRPr="005A303E">
        <w:t xml:space="preserve">9.  </w:t>
      </w:r>
      <w:r w:rsidRPr="005A303E">
        <w:rPr>
          <w:i/>
          <w:iCs/>
        </w:rPr>
        <w:t xml:space="preserve">La  responsabilidad  estatal  derivada  de  la  nulidad  de  los  actos administrativos.  </w:t>
      </w:r>
      <w:r w:rsidRPr="005A303E">
        <w:t>En  este  caso,  el  interesado  puede  iniciar  la  acción  de nulidad  o  inconstitucionalidad  juntamente  con</w:t>
      </w:r>
      <w:r>
        <w:t xml:space="preserve"> </w:t>
      </w:r>
      <w:r w:rsidRPr="005A303E">
        <w:t xml:space="preserve">  </w:t>
      </w:r>
      <w:r w:rsidRPr="005A303E">
        <w:lastRenderedPageBreak/>
        <w:t>de  manera  irregular  sus  aboliciones</w:t>
      </w:r>
      <w:r>
        <w:t xml:space="preserve">  legales,  sea  por  dolo  a </w:t>
      </w:r>
      <w:r w:rsidRPr="005A303E">
        <w:t xml:space="preserve">culpa la  de  indemnización </w:t>
      </w:r>
      <w:proofErr w:type="spellStart"/>
      <w:r>
        <w:t>ae</w:t>
      </w:r>
      <w:proofErr w:type="spellEnd"/>
      <w:r>
        <w:t xml:space="preserve">  los  dañ</w:t>
      </w:r>
      <w:r w:rsidRPr="005A303E">
        <w:t>os  y</w:t>
      </w:r>
      <w:r>
        <w:t xml:space="preserve"> </w:t>
      </w:r>
      <w:r w:rsidRPr="005A303E">
        <w:t>perjuicios,  o  después  de  fina</w:t>
      </w:r>
      <w:r>
        <w:t>lizado  el  proceso  de  anula</w:t>
      </w:r>
      <w:r w:rsidRPr="005A303E">
        <w:t>don  o  inconstitucionalidad.</w:t>
      </w:r>
    </w:p>
    <w:p w:rsidR="005A303E" w:rsidRDefault="005A303E" w:rsidP="005A303E">
      <w:r w:rsidRPr="005A303E">
        <w:rPr>
          <w:i/>
          <w:iCs/>
        </w:rPr>
        <w:t xml:space="preserve">10.  La  responsabilidad  de  los  agentes  públicos.  </w:t>
      </w:r>
      <w:r w:rsidRPr="005A303E">
        <w:t>Los  agente</w:t>
      </w:r>
      <w:r>
        <w:t>s  y  funcionarios  pú</w:t>
      </w:r>
      <w:r w:rsidRPr="005A303E">
        <w:t>blicos  s</w:t>
      </w:r>
      <w:r>
        <w:t>on  responsables  por  los  dañ</w:t>
      </w:r>
      <w:r w:rsidRPr="005A303E">
        <w:t>os  causados  por  cumplir</w:t>
      </w:r>
      <w:r>
        <w:t>.</w:t>
      </w:r>
    </w:p>
    <w:p w:rsidR="005A303E" w:rsidRPr="005A303E" w:rsidRDefault="005A303E" w:rsidP="005A303E"/>
    <w:p w:rsidR="005A303E" w:rsidRDefault="005A303E" w:rsidP="005A303E">
      <w:pPr>
        <w:rPr>
          <w:bCs/>
        </w:rPr>
      </w:pPr>
      <w:r w:rsidRPr="005A303E">
        <w:rPr>
          <w:bCs/>
        </w:rPr>
        <w:t>LOS  PRESUPUESTOS  DE  LA  RESPONSABILIDAD  DEL  ESTADO POR  SUS  ACTIVIDADES  ILICITAS</w:t>
      </w:r>
    </w:p>
    <w:p w:rsidR="00B54D37" w:rsidRPr="00B54D37" w:rsidRDefault="00B54D37" w:rsidP="00B54D37">
      <w:pPr>
        <w:rPr>
          <w:bCs/>
        </w:rPr>
      </w:pPr>
      <w:r w:rsidRPr="00B54D37">
        <w:rPr>
          <w:bCs/>
        </w:rPr>
        <w:t xml:space="preserve">El  factor  de  imputación  de  las  conductas  dañosas </w:t>
      </w:r>
    </w:p>
    <w:p w:rsidR="00B54D37" w:rsidRPr="00B54D37" w:rsidRDefault="00B54D37" w:rsidP="00B54D37">
      <w:pPr>
        <w:rPr>
          <w:b/>
          <w:i/>
          <w:iCs/>
        </w:rPr>
      </w:pPr>
      <w:r w:rsidRPr="00B54D37">
        <w:rPr>
          <w:b/>
          <w:i/>
          <w:iCs/>
        </w:rPr>
        <w:t>V2.1.  La  teoría  del  órgano</w:t>
      </w:r>
    </w:p>
    <w:p w:rsidR="00B54D37" w:rsidRPr="00B54D37" w:rsidRDefault="00B54D37" w:rsidP="00B54D37">
      <w:pPr>
        <w:rPr>
          <w:bCs/>
        </w:rPr>
      </w:pPr>
      <w:r w:rsidRPr="00B54D37">
        <w:rPr>
          <w:bCs/>
        </w:rPr>
        <w:t>El  Estado  es  una  persona  jurídica  y,  por  tanto,  para  responsabilizarlo  no  es  suficiente  con  constatar  las  conductas  de  sus  agentes,  sino que  es  necesario  además  imputarle  tales  acciones  u  omisiones.</w:t>
      </w:r>
    </w:p>
    <w:p w:rsidR="00B54D37" w:rsidRPr="00B54D37" w:rsidRDefault="00B54D37" w:rsidP="00B54D37">
      <w:pPr>
        <w:rPr>
          <w:bCs/>
        </w:rPr>
      </w:pPr>
      <w:r w:rsidRPr="00B54D37">
        <w:rPr>
          <w:bCs/>
        </w:rPr>
        <w:t xml:space="preserve">Llamaremos  a  este  factor  "imputación",  cuyo  objeto  </w:t>
      </w:r>
      <w:r w:rsidRPr="00B54D37">
        <w:t xml:space="preserve">es  trasvasar </w:t>
      </w:r>
      <w:r w:rsidRPr="00B54D37">
        <w:rPr>
          <w:bCs/>
        </w:rPr>
        <w:t>conductas  entre  personas  y  —por  ende—  las  responsabilidades  consecuentes.</w:t>
      </w:r>
    </w:p>
    <w:p w:rsidR="00B54D37" w:rsidRPr="005E1C49" w:rsidRDefault="00B54D37" w:rsidP="00B54D37">
      <w:r w:rsidRPr="00B54D37">
        <w:t xml:space="preserve">Este  factor  es  —en  principio—  irrelevante  en  el  derecho  civil, pues  </w:t>
      </w:r>
      <w:r w:rsidRPr="00B54D37">
        <w:rPr>
          <w:bCs/>
        </w:rPr>
        <w:t xml:space="preserve">en  este  terreno  los  hechos  son  propios  —personas  físicas—  y  no de  otros.  Es  decir,  las  conductas  de  las  </w:t>
      </w:r>
      <w:r w:rsidRPr="005E1C49">
        <w:rPr>
          <w:bCs/>
        </w:rPr>
        <w:t xml:space="preserve">personas  físicas  son  propias y,  consecuentemente,  no  debemos  trasladarlas  o  imputarlas  a  otras, salvo  </w:t>
      </w:r>
      <w:r w:rsidRPr="005E1C49">
        <w:t xml:space="preserve">cuando  se  trate  de  personas  jurídicas  privadas.  </w:t>
      </w:r>
    </w:p>
    <w:p w:rsidR="00B54D37" w:rsidRPr="005E1C49" w:rsidRDefault="00B54D37" w:rsidP="00B54D37">
      <w:r w:rsidRPr="005E1C49">
        <w:t xml:space="preserve">En  </w:t>
      </w:r>
      <w:r w:rsidRPr="005E1C49">
        <w:rPr>
          <w:bCs/>
        </w:rPr>
        <w:t xml:space="preserve">el  Derecho  </w:t>
      </w:r>
      <w:proofErr w:type="spellStart"/>
      <w:r w:rsidRPr="005E1C49">
        <w:rPr>
          <w:bCs/>
        </w:rPr>
        <w:t>Palle°</w:t>
      </w:r>
      <w:proofErr w:type="spellEnd"/>
      <w:r w:rsidRPr="005E1C49">
        <w:rPr>
          <w:bCs/>
        </w:rPr>
        <w:t xml:space="preserve">  el  escenario  es  distinto  porque  las  conductas  bajo  análisis  son  siempre  de  los  propios  agentes  —personas  físicas—,  pero  la  responsabilidad  </w:t>
      </w:r>
      <w:r w:rsidRPr="005E1C49">
        <w:t>es  del  Estado  —persona  jurídica—.</w:t>
      </w:r>
    </w:p>
    <w:p w:rsidR="00B54D37" w:rsidRPr="005E1C49" w:rsidRDefault="00B54D37" w:rsidP="00B54D37">
      <w:r w:rsidRPr="005E1C49">
        <w:rPr>
          <w:bCs/>
        </w:rPr>
        <w:t xml:space="preserve">Entonces,  es  obvio  que  necesitamos  dar  un  paso  más  en  el  razonamiento  con  el  propósito  de  ensayar  y  justificar  </w:t>
      </w:r>
      <w:proofErr w:type="spellStart"/>
      <w:r w:rsidRPr="005E1C49">
        <w:rPr>
          <w:bCs/>
        </w:rPr>
        <w:t>dam</w:t>
      </w:r>
      <w:proofErr w:type="spellEnd"/>
      <w:r w:rsidRPr="005E1C49">
        <w:rPr>
          <w:bCs/>
        </w:rPr>
        <w:t xml:space="preserve">  transferir  las conductas  desde  el  escaparate  </w:t>
      </w:r>
      <w:r w:rsidRPr="005E1C49">
        <w:t xml:space="preserve">de  las  personas  físicas  —agentes públicos—  </w:t>
      </w:r>
      <w:r w:rsidRPr="005E1C49">
        <w:rPr>
          <w:bCs/>
        </w:rPr>
        <w:t xml:space="preserve">y  ubicarlas  en  el  ámbito  </w:t>
      </w:r>
      <w:r w:rsidRPr="005E1C49">
        <w:t xml:space="preserve">del  Estado  —persona  </w:t>
      </w:r>
      <w:r w:rsidRPr="005E1C49">
        <w:rPr>
          <w:bCs/>
        </w:rPr>
        <w:t>jurídicas</w:t>
      </w:r>
      <w:r w:rsidRPr="005E1C49">
        <w:t>.</w:t>
      </w:r>
    </w:p>
    <w:p w:rsidR="00B54D37" w:rsidRPr="005E1C49" w:rsidRDefault="00B54D37" w:rsidP="00B54D37">
      <w:pPr>
        <w:rPr>
          <w:bCs/>
        </w:rPr>
      </w:pPr>
      <w:r w:rsidRPr="005E1C49">
        <w:rPr>
          <w:bCs/>
        </w:rPr>
        <w:t xml:space="preserve">Así,  el  sujeto  imputado  y  responsable  por  el  daño  causado  no  es definido  de  modo  simple,  directo  y  lineal  por  la  autoría  material  de las  conductas  dañosas  (como  si  se  tratase  de  los  hechos  </w:t>
      </w:r>
      <w:r w:rsidRPr="005E1C49">
        <w:t xml:space="preserve">de  las  personas  físicas),  sino  por  medio  de  una  serie  de  ficciones  </w:t>
      </w:r>
      <w:r w:rsidRPr="005E1C49">
        <w:rPr>
          <w:bCs/>
        </w:rPr>
        <w:t xml:space="preserve">legales  que  nos </w:t>
      </w:r>
      <w:proofErr w:type="spellStart"/>
      <w:r w:rsidRPr="005E1C49">
        <w:rPr>
          <w:bCs/>
        </w:rPr>
        <w:t>pent:Uteri</w:t>
      </w:r>
      <w:proofErr w:type="spellEnd"/>
      <w:r w:rsidRPr="005E1C49">
        <w:rPr>
          <w:bCs/>
        </w:rPr>
        <w:t xml:space="preserve">  </w:t>
      </w:r>
      <w:proofErr w:type="spellStart"/>
      <w:r w:rsidRPr="005E1C49">
        <w:rPr>
          <w:bCs/>
        </w:rPr>
        <w:t>recoriducir</w:t>
      </w:r>
      <w:proofErr w:type="spellEnd"/>
      <w:r w:rsidRPr="005E1C49">
        <w:rPr>
          <w:bCs/>
        </w:rPr>
        <w:t xml:space="preserve">  las  conductas  y  residenciarlas  en  las  personas </w:t>
      </w:r>
      <w:r w:rsidRPr="005E1C49">
        <w:rPr>
          <w:bCs/>
        </w:rPr>
        <w:br/>
        <w:t>jurídicas.</w:t>
      </w:r>
    </w:p>
    <w:p w:rsidR="00B54D37" w:rsidRPr="005E1C49" w:rsidRDefault="00B54D37" w:rsidP="00B54D37">
      <w:pPr>
        <w:rPr>
          <w:bCs/>
        </w:rPr>
      </w:pPr>
      <w:r w:rsidRPr="005E1C49">
        <w:rPr>
          <w:bCs/>
        </w:rPr>
        <w:t xml:space="preserve">En  </w:t>
      </w:r>
      <w:r w:rsidRPr="005E1C49">
        <w:t xml:space="preserve">este  marco,  el  factor  de  imputación  es  básicamente  la  teoría  del </w:t>
      </w:r>
      <w:r w:rsidRPr="005E1C49">
        <w:rPr>
          <w:bCs/>
        </w:rPr>
        <w:t>órgano,  según  el  art.  2  de  la  Ley.  En  efecto,  el  legislador  estableci6  que responsabilidad  del  Estado  es...  directa".</w:t>
      </w:r>
    </w:p>
    <w:p w:rsidR="005E1C49" w:rsidRPr="005E1C49" w:rsidRDefault="00B54D37" w:rsidP="005E1C49">
      <w:pPr>
        <w:rPr>
          <w:bCs/>
        </w:rPr>
      </w:pPr>
      <w:r w:rsidRPr="005E1C49">
        <w:rPr>
          <w:bCs/>
        </w:rPr>
        <w:t>Sencillamente  diremos  en  este  contexto  que  las  conductas  de</w:t>
      </w:r>
      <w:r w:rsidR="005E1C49" w:rsidRPr="005E1C49">
        <w:rPr>
          <w:bCs/>
        </w:rPr>
        <w:t xml:space="preserve"> los  agentes  públicos  —personas  físicas—  son  las  conductas  del  propio Estado  y,  por  tanto,  aquellos  expresan  lisa  y  llanamente  la  voluntad estatal.</w:t>
      </w:r>
    </w:p>
    <w:p w:rsidR="005E1C49" w:rsidRPr="005E1C49" w:rsidRDefault="005E1C49" w:rsidP="005E1C49">
      <w:pPr>
        <w:rPr>
          <w:bCs/>
        </w:rPr>
      </w:pPr>
      <w:r w:rsidRPr="005E1C49">
        <w:rPr>
          <w:bCs/>
        </w:rPr>
        <w:t>De  modo  que  no  es  necesario  trasladar  las  conductas  de  las  personas  físicas  (órganos)  al  Estado  (persona  jurídicas),  sino  que  se  superpon</w:t>
      </w:r>
      <w:r w:rsidRPr="005E1C49">
        <w:rPr>
          <w:bCs/>
          <w:u w:val="single"/>
        </w:rPr>
        <w:t>en</w:t>
      </w:r>
      <w:r w:rsidRPr="005E1C49">
        <w:rPr>
          <w:bCs/>
        </w:rPr>
        <w:t xml:space="preserve">  unas  con  otras,  expresando  una  sola  y  misma  voluntad. </w:t>
      </w:r>
      <w:r w:rsidRPr="005E1C49">
        <w:rPr>
          <w:bCs/>
        </w:rPr>
        <w:br/>
      </w:r>
      <w:r w:rsidRPr="005E1C49">
        <w:rPr>
          <w:bCs/>
        </w:rPr>
        <w:lastRenderedPageBreak/>
        <w:t xml:space="preserve">En  conclusión  y  en  principio,  no  hay  nada  que  imputar  o  trasvasar en  términos  de  conductas  y  responsabilidades,  pues  se  trate  de  un mismo  centro  de  imputación  y  de  ahí  su  carácter  directo.  </w:t>
      </w:r>
    </w:p>
    <w:p w:rsidR="005E1C49" w:rsidRPr="005E1C49" w:rsidRDefault="005E1C49" w:rsidP="005E1C49">
      <w:pPr>
        <w:rPr>
          <w:bCs/>
        </w:rPr>
      </w:pPr>
      <w:r w:rsidRPr="005E1C49">
        <w:rPr>
          <w:bCs/>
        </w:rPr>
        <w:t xml:space="preserve">Los  conceptos  de  </w:t>
      </w:r>
      <w:r w:rsidRPr="005E1C49">
        <w:rPr>
          <w:bCs/>
          <w:i/>
          <w:iCs/>
        </w:rPr>
        <w:t xml:space="preserve">motivo  </w:t>
      </w:r>
      <w:r w:rsidRPr="005E1C49">
        <w:rPr>
          <w:bCs/>
        </w:rPr>
        <w:t xml:space="preserve">y  </w:t>
      </w:r>
      <w:r w:rsidRPr="005E1C49">
        <w:rPr>
          <w:bCs/>
          <w:i/>
          <w:iCs/>
        </w:rPr>
        <w:t xml:space="preserve">ocasión  </w:t>
      </w:r>
      <w:r w:rsidRPr="005E1C49">
        <w:rPr>
          <w:bCs/>
        </w:rPr>
        <w:t xml:space="preserve">son  más  amplios  que  el  de  </w:t>
      </w:r>
      <w:r w:rsidRPr="005E1C49">
        <w:rPr>
          <w:bCs/>
          <w:i/>
          <w:iCs/>
        </w:rPr>
        <w:t xml:space="preserve">ejercicio.  </w:t>
      </w:r>
      <w:r w:rsidRPr="005E1C49">
        <w:rPr>
          <w:bCs/>
        </w:rPr>
        <w:t xml:space="preserve">En  efecto,  esos  criterios  son  los  laxos  y  distantes  porque  basta que  las  funciones  constituyan  simplemente  la  ocasión  o  el  motivo  del evento  dañoso.  Por  su  parte,  el  ejercicio  es  más  estricto  porque  exige </w:t>
      </w:r>
      <w:proofErr w:type="spellStart"/>
      <w:r w:rsidRPr="005E1C49">
        <w:rPr>
          <w:bCs/>
        </w:rPr>
        <w:t>rods</w:t>
      </w:r>
      <w:proofErr w:type="spellEnd"/>
      <w:r w:rsidRPr="005E1C49">
        <w:rPr>
          <w:bCs/>
        </w:rPr>
        <w:t xml:space="preserve">  de-</w:t>
      </w:r>
      <w:proofErr w:type="spellStart"/>
      <w:r w:rsidRPr="005E1C49">
        <w:rPr>
          <w:bCs/>
        </w:rPr>
        <w:t>talk</w:t>
      </w:r>
      <w:proofErr w:type="spellEnd"/>
      <w:r w:rsidRPr="005E1C49">
        <w:rPr>
          <w:bCs/>
        </w:rPr>
        <w:t xml:space="preserve">  y  precisión,  de  modo  que  no  es  suficiente  con  la  ocasión o  el  motivo  del  acontecimiento  dañoso.  En  tal  caso,  el  ejercicio  debe constituirse  como  condición  necesaria  del  hecho  dañoso.</w:t>
      </w:r>
    </w:p>
    <w:p w:rsidR="005E1C49" w:rsidRPr="005E1C49" w:rsidRDefault="005E1C49" w:rsidP="005E1C49">
      <w:pPr>
        <w:rPr>
          <w:bCs/>
        </w:rPr>
      </w:pPr>
      <w:r w:rsidRPr="005E1C49">
        <w:rPr>
          <w:bCs/>
        </w:rPr>
        <w:t>La  Ley  de  Responsabilidad  no  define  cual  es  el  límite  en  la  imputación  de  las  conductas  al  Estado.  Sin  embargo,  el  artículo  9  de  la  Ley</w:t>
      </w:r>
      <w:r>
        <w:rPr>
          <w:bCs/>
        </w:rPr>
        <w:t xml:space="preserve"> </w:t>
      </w:r>
      <w:r w:rsidRPr="005E1C49">
        <w:rPr>
          <w:bCs/>
        </w:rPr>
        <w:t xml:space="preserve">establece  que  "la  actividad  o  inactividad  de </w:t>
      </w:r>
      <w:r>
        <w:rPr>
          <w:bCs/>
        </w:rPr>
        <w:t xml:space="preserve"> los  </w:t>
      </w:r>
      <w:r w:rsidRPr="005E1C49">
        <w:rPr>
          <w:bCs/>
        </w:rPr>
        <w:t xml:space="preserve">funcionarios  y  agentes  pantos  </w:t>
      </w:r>
      <w:proofErr w:type="spellStart"/>
      <w:r w:rsidRPr="005E1C49">
        <w:rPr>
          <w:bCs/>
        </w:rPr>
        <w:t>eli</w:t>
      </w:r>
      <w:proofErr w:type="spellEnd"/>
      <w:r w:rsidRPr="005E1C49">
        <w:rPr>
          <w:bCs/>
        </w:rPr>
        <w:t xml:space="preserve">  el  ejercicio  de  sus  funciones...  los  hace  responsables  de </w:t>
      </w:r>
      <w:r w:rsidRPr="005E1C49">
        <w:rPr>
          <w:bCs/>
        </w:rPr>
        <w:br/>
        <w:t>los  daños  que  causen".  Si  bien  este  mandato  se  refiere  a  la  responsabilidad  de  los  agentes  y  no  del  Estado,  es  posible  trasladar  el  concepto de  "en  ejercicio  de  sus  funciones"  al  marco  de  la  Teoría  General  de  la Responsabilidad  del  Estado  (esto  es,  arts.  2  y  3  de  la  Ley).</w:t>
      </w:r>
    </w:p>
    <w:p w:rsidR="005E1C49" w:rsidRDefault="005E1C49" w:rsidP="005E1C49">
      <w:pPr>
        <w:rPr>
          <w:bCs/>
        </w:rPr>
      </w:pPr>
      <w:r w:rsidRPr="005E1C49">
        <w:rPr>
          <w:bCs/>
        </w:rPr>
        <w:t xml:space="preserve">Sin  embargo,  entendemos  que  el  criterio  ms  acertado  para  fijar  el límite  de  imputación  es  el  concepto  de  </w:t>
      </w:r>
      <w:r w:rsidRPr="005E1C49">
        <w:rPr>
          <w:bCs/>
          <w:i/>
          <w:iCs/>
        </w:rPr>
        <w:t xml:space="preserve">apariencia  en  el  ejercicio  de las  funciones.  </w:t>
      </w:r>
      <w:r w:rsidRPr="005E1C49">
        <w:rPr>
          <w:bCs/>
        </w:rPr>
        <w:t xml:space="preserve">Es  decir,  cuando  el  sujeto  ejerce  aparentemente  su  cargo.  Así,  el  comportamiento  debe  ser  aparente  en  términos  formales  y con  alcance  mínimo  (esto  es,  legítimo  según  el  criterio  de  un  tercero imparcial).  Por  ejemplo,  cuando  el  agente  </w:t>
      </w:r>
      <w:proofErr w:type="spellStart"/>
      <w:r w:rsidRPr="005E1C49">
        <w:rPr>
          <w:bCs/>
        </w:rPr>
        <w:t>ham</w:t>
      </w:r>
      <w:proofErr w:type="spellEnd"/>
      <w:r w:rsidRPr="005E1C49">
        <w:rPr>
          <w:bCs/>
        </w:rPr>
        <w:t xml:space="preserve">  uso  de  los  elementos propios  de  su  cargo  o  funciones.  Par  el  contrario,  ello  no  ocurre  cuando  el  agente  lleve  a  cabo  actividades  de  carácter  estrictamente  personal,  pues  no  es  posible  su  reconocimiento  exterior.</w:t>
      </w:r>
    </w:p>
    <w:p w:rsidR="005E1C49" w:rsidRPr="005E1C49" w:rsidRDefault="005E1C49" w:rsidP="005E1C49">
      <w:pPr>
        <w:rPr>
          <w:b/>
          <w:bCs/>
        </w:rPr>
      </w:pPr>
      <w:r>
        <w:rPr>
          <w:b/>
          <w:bCs/>
        </w:rPr>
        <w:t xml:space="preserve"> El  dañ</w:t>
      </w:r>
      <w:r w:rsidRPr="005E1C49">
        <w:rPr>
          <w:b/>
          <w:bCs/>
        </w:rPr>
        <w:t>o  o  lesión  resarcible</w:t>
      </w:r>
    </w:p>
    <w:p w:rsidR="005E1C49" w:rsidRPr="005E1C49" w:rsidRDefault="005E1C49" w:rsidP="005E1C49">
      <w:pPr>
        <w:rPr>
          <w:bCs/>
        </w:rPr>
      </w:pPr>
      <w:r w:rsidRPr="005E1C49">
        <w:rPr>
          <w:bCs/>
        </w:rPr>
        <w:t xml:space="preserve">El  clan  o  perjuicio  debe  ser  </w:t>
      </w:r>
      <w:r w:rsidRPr="005E1C49">
        <w:rPr>
          <w:bCs/>
          <w:i/>
          <w:iCs/>
        </w:rPr>
        <w:t xml:space="preserve">cierto  </w:t>
      </w:r>
      <w:r w:rsidRPr="005E1C49">
        <w:rPr>
          <w:bCs/>
        </w:rPr>
        <w:t>—actu</w:t>
      </w:r>
      <w:r>
        <w:rPr>
          <w:bCs/>
        </w:rPr>
        <w:t>al  o  futuro—,  pero  en  nin</w:t>
      </w:r>
      <w:r w:rsidRPr="005E1C49">
        <w:rPr>
          <w:bCs/>
        </w:rPr>
        <w:t xml:space="preserve">gún  caso  hipotético  o  meramente  </w:t>
      </w:r>
      <w:r>
        <w:rPr>
          <w:bCs/>
        </w:rPr>
        <w:t xml:space="preserve">conjetural . </w:t>
      </w:r>
      <w:r w:rsidRPr="005E1C49">
        <w:rPr>
          <w:bCs/>
        </w:rPr>
        <w:t>'En  efecto,  dice  el  art.  3 de  la  ley  que  es  requisito  de  la  responsabilidad  del  Estado  el  "de</w:t>
      </w:r>
      <w:r>
        <w:rPr>
          <w:bCs/>
        </w:rPr>
        <w:t xml:space="preserve"> </w:t>
      </w:r>
      <w:r w:rsidRPr="005E1C49">
        <w:rPr>
          <w:bCs/>
        </w:rPr>
        <w:t>lo cierto",  "debidamente  acreditado"  y  "mensurable  en  dinero".</w:t>
      </w:r>
    </w:p>
    <w:p w:rsidR="005E1C49" w:rsidRDefault="005E1C49" w:rsidP="005E1C49">
      <w:pPr>
        <w:rPr>
          <w:bCs/>
        </w:rPr>
      </w:pPr>
      <w:proofErr w:type="spellStart"/>
      <w:r w:rsidRPr="005E1C49">
        <w:rPr>
          <w:bCs/>
        </w:rPr>
        <w:t>Asi</w:t>
      </w:r>
      <w:proofErr w:type="spellEnd"/>
      <w:r w:rsidRPr="005E1C49">
        <w:rPr>
          <w:bCs/>
        </w:rPr>
        <w:t>,</w:t>
      </w:r>
      <w:r>
        <w:rPr>
          <w:bCs/>
        </w:rPr>
        <w:t xml:space="preserve">  la  Corte  dijo  que  el  dañ</w:t>
      </w:r>
      <w:r w:rsidRPr="005E1C49">
        <w:rPr>
          <w:bCs/>
        </w:rPr>
        <w:t>o  —en  l</w:t>
      </w:r>
      <w:r>
        <w:rPr>
          <w:bCs/>
        </w:rPr>
        <w:t xml:space="preserve">os  casos  de  responsabilidad </w:t>
      </w:r>
      <w:r w:rsidRPr="005E1C49">
        <w:rPr>
          <w:bCs/>
        </w:rPr>
        <w:t>estatal  por  errores  en  los  certificados  expedi</w:t>
      </w:r>
      <w:r>
        <w:rPr>
          <w:bCs/>
        </w:rPr>
        <w:t xml:space="preserve">dos  por  el  Registro  de  la </w:t>
      </w:r>
      <w:r w:rsidRPr="005E1C49">
        <w:rPr>
          <w:bCs/>
        </w:rPr>
        <w:t xml:space="preserve">Propiedad  Inmueble—,  no  puede  ser  considerado  como  cierto  </w:t>
      </w:r>
      <w:r w:rsidRPr="005E1C49">
        <w:rPr>
          <w:bCs/>
          <w:i/>
          <w:iCs/>
        </w:rPr>
        <w:t xml:space="preserve">en  </w:t>
      </w:r>
      <w:proofErr w:type="spellStart"/>
      <w:r>
        <w:rPr>
          <w:bCs/>
        </w:rPr>
        <w:t>tan</w:t>
      </w:r>
      <w:r w:rsidRPr="005E1C49">
        <w:rPr>
          <w:bCs/>
        </w:rPr>
        <w:t>toe</w:t>
      </w:r>
      <w:proofErr w:type="spellEnd"/>
      <w:r w:rsidRPr="005E1C49">
        <w:rPr>
          <w:bCs/>
        </w:rPr>
        <w:t>!  Acreedor,  supuestamente  perjudicado  por</w:t>
      </w:r>
      <w:proofErr w:type="gramStart"/>
      <w:r w:rsidRPr="005E1C49">
        <w:rPr>
          <w:bCs/>
        </w:rPr>
        <w:t>!</w:t>
      </w:r>
      <w:proofErr w:type="gramEnd"/>
      <w:r w:rsidRPr="005E1C49">
        <w:rPr>
          <w:bCs/>
        </w:rPr>
        <w:t xml:space="preserve">  Error</w:t>
      </w:r>
      <w:r>
        <w:rPr>
          <w:bCs/>
        </w:rPr>
        <w:t xml:space="preserve">  estate',  pudiese </w:t>
      </w:r>
      <w:r w:rsidRPr="005E1C49">
        <w:rPr>
          <w:bCs/>
        </w:rPr>
        <w:t xml:space="preserve">ejecutar  otros  bienes  del  deudor.  En  efecto,  en  el  antecedente  "Banco </w:t>
      </w:r>
      <w:r w:rsidRPr="005E1C49">
        <w:rPr>
          <w:bCs/>
        </w:rPr>
        <w:br/>
        <w:t>Naci6n  c.  Provincia  de  Buenos  Aires"  (1969),  se  probó</w:t>
      </w:r>
      <w:r>
        <w:rPr>
          <w:bCs/>
        </w:rPr>
        <w:t xml:space="preserve">  que  el  certifica</w:t>
      </w:r>
      <w:r w:rsidRPr="005E1C49">
        <w:rPr>
          <w:bCs/>
        </w:rPr>
        <w:t xml:space="preserve">do  </w:t>
      </w:r>
      <w:proofErr w:type="spellStart"/>
      <w:r w:rsidRPr="005E1C49">
        <w:rPr>
          <w:bCs/>
        </w:rPr>
        <w:t>entitle°</w:t>
      </w:r>
      <w:proofErr w:type="spellEnd"/>
      <w:r w:rsidRPr="005E1C49">
        <w:rPr>
          <w:bCs/>
        </w:rPr>
        <w:t xml:space="preserve">  expedido  por  el  Registro  permitió</w:t>
      </w:r>
      <w:r>
        <w:rPr>
          <w:bCs/>
        </w:rPr>
        <w:t xml:space="preserve">  transferir  la  propiedad </w:t>
      </w:r>
      <w:r w:rsidRPr="005E1C49">
        <w:rPr>
          <w:bCs/>
        </w:rPr>
        <w:t>a  favor  de  un  tercero,  a  pesar  de  la  inhibición</w:t>
      </w:r>
      <w:r>
        <w:rPr>
          <w:bCs/>
        </w:rPr>
        <w:t xml:space="preserve">  de  bienes  que  pesaba </w:t>
      </w:r>
      <w:r w:rsidRPr="005E1C49">
        <w:rPr>
          <w:bCs/>
        </w:rPr>
        <w:t xml:space="preserve">sobre  él.  Sin  embargo, </w:t>
      </w:r>
      <w:r>
        <w:rPr>
          <w:bCs/>
        </w:rPr>
        <w:t xml:space="preserve"> el  Tribunal  sostuvo  que  "dicha  </w:t>
      </w:r>
      <w:proofErr w:type="spellStart"/>
      <w:r>
        <w:rPr>
          <w:bCs/>
        </w:rPr>
        <w:t>circurtstancia</w:t>
      </w:r>
      <w:proofErr w:type="spellEnd"/>
      <w:r>
        <w:rPr>
          <w:bCs/>
        </w:rPr>
        <w:t xml:space="preserve"> </w:t>
      </w:r>
      <w:r w:rsidRPr="005E1C49">
        <w:rPr>
          <w:bCs/>
        </w:rPr>
        <w:t xml:space="preserve">no  es  suficiente  por  si  </w:t>
      </w:r>
      <w:proofErr w:type="spellStart"/>
      <w:r w:rsidRPr="005E1C49">
        <w:rPr>
          <w:bCs/>
        </w:rPr>
        <w:t>sole</w:t>
      </w:r>
      <w:proofErr w:type="spellEnd"/>
      <w:r w:rsidRPr="005E1C49">
        <w:rPr>
          <w:bCs/>
        </w:rPr>
        <w:t xml:space="preserve">  para  decidir  la  procedencia  de  la  demanda, </w:t>
      </w:r>
      <w:r w:rsidRPr="005E1C49">
        <w:rPr>
          <w:bCs/>
        </w:rPr>
        <w:br/>
      </w:r>
      <w:r>
        <w:rPr>
          <w:bCs/>
        </w:rPr>
        <w:t xml:space="preserve">toda  vez  que </w:t>
      </w:r>
      <w:r w:rsidRPr="005E1C49">
        <w:rPr>
          <w:bCs/>
        </w:rPr>
        <w:t>esta  Corte  tiene  resuelto  qu</w:t>
      </w:r>
      <w:r>
        <w:rPr>
          <w:bCs/>
        </w:rPr>
        <w:t>e  el  concepto  de  indemnizado</w:t>
      </w:r>
      <w:r w:rsidRPr="005E1C49">
        <w:rPr>
          <w:bCs/>
        </w:rPr>
        <w:t xml:space="preserve">  de  perjuicios  Ileva  implícita  la  realidad  de  los  </w:t>
      </w:r>
      <w:proofErr w:type="spellStart"/>
      <w:r w:rsidRPr="005E1C49">
        <w:rPr>
          <w:bCs/>
        </w:rPr>
        <w:t>MiS</w:t>
      </w:r>
      <w:proofErr w:type="spellEnd"/>
      <w:r w:rsidRPr="005E1C49">
        <w:rPr>
          <w:bCs/>
        </w:rPr>
        <w:t xml:space="preserve">/T10S,  </w:t>
      </w:r>
      <w:r w:rsidRPr="005E1C49">
        <w:rPr>
          <w:bCs/>
          <w:i/>
          <w:iCs/>
        </w:rPr>
        <w:t xml:space="preserve">y,  </w:t>
      </w:r>
      <w:r>
        <w:rPr>
          <w:bCs/>
        </w:rPr>
        <w:t xml:space="preserve">para  su </w:t>
      </w:r>
      <w:r w:rsidRPr="005E1C49">
        <w:rPr>
          <w:bCs/>
        </w:rPr>
        <w:t>establecim</w:t>
      </w:r>
      <w:r>
        <w:rPr>
          <w:bCs/>
        </w:rPr>
        <w:t xml:space="preserve">iento  judicial,  requiere  la </w:t>
      </w:r>
      <w:r w:rsidRPr="005E1C49">
        <w:rPr>
          <w:bCs/>
        </w:rPr>
        <w:t>comprobación</w:t>
      </w:r>
      <w:r>
        <w:rPr>
          <w:bCs/>
        </w:rPr>
        <w:t xml:space="preserve">  suficiente  de  tal </w:t>
      </w:r>
      <w:r w:rsidRPr="005E1C49">
        <w:rPr>
          <w:bCs/>
        </w:rPr>
        <w:t>realidad;  en  cuanto  se  trata  de  danos  so</w:t>
      </w:r>
      <w:r>
        <w:rPr>
          <w:bCs/>
        </w:rPr>
        <w:t>brevivientes,  cualquier  deci</w:t>
      </w:r>
      <w:r w:rsidRPr="005E1C49">
        <w:rPr>
          <w:bCs/>
        </w:rPr>
        <w:t xml:space="preserve">sión  solo  puede  ser  conjetural".  Y  concluy6  que  "la  actora  no  puede </w:t>
      </w:r>
      <w:r w:rsidRPr="005E1C49">
        <w:rPr>
          <w:bCs/>
        </w:rPr>
        <w:br/>
      </w:r>
      <w:r w:rsidRPr="005E1C49">
        <w:rPr>
          <w:bCs/>
        </w:rPr>
        <w:lastRenderedPageBreak/>
        <w:t>hacer  cargo  de  la  indemnización  a  la  Prov</w:t>
      </w:r>
      <w:r>
        <w:rPr>
          <w:bCs/>
        </w:rPr>
        <w:t xml:space="preserve">incia  de  Buenos  Aires  sino </w:t>
      </w:r>
      <w:r w:rsidRPr="005E1C49">
        <w:rPr>
          <w:bCs/>
        </w:rPr>
        <w:t>en  el  caso  de  no  poder  lograr  por  otro  medio  dicho  cobro".</w:t>
      </w:r>
    </w:p>
    <w:p w:rsidR="00614DD4" w:rsidRDefault="00614DD4" w:rsidP="00614DD4">
      <w:pPr>
        <w:rPr>
          <w:bCs/>
        </w:rPr>
      </w:pPr>
      <w:r w:rsidRPr="00614DD4">
        <w:rPr>
          <w:bCs/>
        </w:rPr>
        <w:t>La  Corte  sostuvo,  entonces,  que  "l</w:t>
      </w:r>
      <w:r>
        <w:rPr>
          <w:bCs/>
        </w:rPr>
        <w:t>a  indemnización  de  los  per</w:t>
      </w:r>
      <w:r w:rsidRPr="00614DD4">
        <w:rPr>
          <w:bCs/>
        </w:rPr>
        <w:t>juicios  lleva  implícita  la  realidad  de  los  mismos  y  su  determinación</w:t>
      </w:r>
      <w:r>
        <w:rPr>
          <w:bCs/>
        </w:rPr>
        <w:t xml:space="preserve"> requiere  la  com</w:t>
      </w:r>
      <w:r w:rsidRPr="00614DD4">
        <w:rPr>
          <w:bCs/>
        </w:rPr>
        <w:t xml:space="preserve">probación  judicial  de  tal  </w:t>
      </w:r>
      <w:proofErr w:type="spellStart"/>
      <w:r w:rsidRPr="00614DD4">
        <w:rPr>
          <w:bCs/>
        </w:rPr>
        <w:t>extreino</w:t>
      </w:r>
      <w:proofErr w:type="spellEnd"/>
      <w:r w:rsidRPr="00614DD4">
        <w:rPr>
          <w:bCs/>
        </w:rPr>
        <w:t xml:space="preserve">  (Fallos:  312:1599), excluyendo  de  las  consecuencias  re</w:t>
      </w:r>
      <w:r>
        <w:rPr>
          <w:bCs/>
        </w:rPr>
        <w:t>sarcibles  a  los  dañ</w:t>
      </w:r>
      <w:r w:rsidRPr="00614DD4">
        <w:rPr>
          <w:bCs/>
        </w:rPr>
        <w:t xml:space="preserve">os  meramente </w:t>
      </w:r>
      <w:r>
        <w:rPr>
          <w:bCs/>
        </w:rPr>
        <w:t>eve</w:t>
      </w:r>
      <w:r w:rsidRPr="00614DD4">
        <w:rPr>
          <w:bCs/>
        </w:rPr>
        <w:t xml:space="preserve">ntuales  o  conjeturales  en  la  medida  en  que  la  indemnización  no </w:t>
      </w:r>
      <w:r>
        <w:rPr>
          <w:bCs/>
        </w:rPr>
        <w:t>pu</w:t>
      </w:r>
      <w:r w:rsidRPr="00614DD4">
        <w:rPr>
          <w:bCs/>
        </w:rPr>
        <w:t>de  representar  un  enriquecimiento  sin  causa  para  quien  invoca se  damnificado  (Fallos:  307:169,  y  sus  citas)".  Es  decir,  según</w:t>
      </w:r>
      <w:r>
        <w:rPr>
          <w:bCs/>
        </w:rPr>
        <w:t xml:space="preserve">  el  Tribu</w:t>
      </w:r>
      <w:r w:rsidRPr="00614DD4">
        <w:rPr>
          <w:bCs/>
        </w:rPr>
        <w:t>n</w:t>
      </w:r>
      <w:r>
        <w:rPr>
          <w:bCs/>
        </w:rPr>
        <w:t>al</w:t>
      </w:r>
      <w:r w:rsidRPr="00614DD4">
        <w:rPr>
          <w:bCs/>
        </w:rPr>
        <w:t xml:space="preserve"> ,  </w:t>
      </w:r>
      <w:r>
        <w:rPr>
          <w:bCs/>
        </w:rPr>
        <w:t>es  necesario  probar  los  dañ</w:t>
      </w:r>
      <w:r w:rsidRPr="00614DD4">
        <w:rPr>
          <w:bCs/>
        </w:rPr>
        <w:t>os  causados.</w:t>
      </w:r>
    </w:p>
    <w:p w:rsidR="00614DD4" w:rsidRPr="00614DD4" w:rsidRDefault="00614DD4" w:rsidP="00614DD4">
      <w:pPr>
        <w:rPr>
          <w:b/>
          <w:bCs/>
        </w:rPr>
      </w:pPr>
      <w:r w:rsidRPr="00614DD4">
        <w:rPr>
          <w:b/>
          <w:bCs/>
        </w:rPr>
        <w:t>V.4.  El  nexo  causal</w:t>
      </w:r>
    </w:p>
    <w:p w:rsidR="00614DD4" w:rsidRPr="00614DD4" w:rsidRDefault="00614DD4" w:rsidP="00614DD4">
      <w:pPr>
        <w:rPr>
          <w:bCs/>
        </w:rPr>
      </w:pPr>
      <w:r w:rsidRPr="00614DD4">
        <w:rPr>
          <w:bCs/>
        </w:rPr>
        <w:t>El  nexo  causal  es  el  vínculo  e</w:t>
      </w:r>
      <w:r>
        <w:rPr>
          <w:bCs/>
        </w:rPr>
        <w:t>ntre  los  extremos  antes  señ</w:t>
      </w:r>
      <w:r w:rsidRPr="00614DD4">
        <w:rPr>
          <w:bCs/>
        </w:rPr>
        <w:t>alados,  es decir,  la  relación  en</w:t>
      </w:r>
      <w:r>
        <w:rPr>
          <w:bCs/>
        </w:rPr>
        <w:t>tre  las  conductas  y  el  dañ</w:t>
      </w:r>
      <w:r w:rsidRPr="00614DD4">
        <w:rPr>
          <w:bCs/>
        </w:rPr>
        <w:t>o  causado</w:t>
      </w:r>
      <w:r>
        <w:rPr>
          <w:bCs/>
        </w:rPr>
        <w:t xml:space="preserve">. </w:t>
      </w:r>
      <w:r w:rsidRPr="00614DD4">
        <w:rPr>
          <w:bCs/>
        </w:rPr>
        <w:t xml:space="preserve">El  núcleo,  pues,  consiste  en  desmenuzar  esos  hechos  —eventos </w:t>
      </w:r>
      <w:proofErr w:type="spellStart"/>
      <w:r w:rsidRPr="00614DD4">
        <w:rPr>
          <w:bCs/>
        </w:rPr>
        <w:t>darinsos</w:t>
      </w:r>
      <w:proofErr w:type="spellEnd"/>
      <w:r w:rsidRPr="00614DD4">
        <w:rPr>
          <w:bCs/>
        </w:rPr>
        <w:t xml:space="preserve">—  y  discernir  cual  es  el  poder  causal </w:t>
      </w:r>
      <w:r>
        <w:rPr>
          <w:bCs/>
        </w:rPr>
        <w:t xml:space="preserve"> de  cada  uno  de  ellos  res</w:t>
      </w:r>
      <w:r w:rsidRPr="00614DD4">
        <w:rPr>
          <w:bCs/>
        </w:rPr>
        <w:t>pecto  del  resultado  bajo  análisis</w:t>
      </w:r>
      <w:r>
        <w:rPr>
          <w:bCs/>
        </w:rPr>
        <w:t xml:space="preserve">  —el  daño  causado</w:t>
      </w:r>
      <w:r w:rsidRPr="00614DD4">
        <w:rPr>
          <w:bCs/>
        </w:rPr>
        <w:t>.</w:t>
      </w:r>
    </w:p>
    <w:p w:rsidR="00614DD4" w:rsidRPr="00614DD4" w:rsidRDefault="00614DD4" w:rsidP="00614DD4">
      <w:pPr>
        <w:rPr>
          <w:bCs/>
        </w:rPr>
      </w:pPr>
      <w:r w:rsidRPr="00614DD4">
        <w:rPr>
          <w:bCs/>
        </w:rPr>
        <w:t xml:space="preserve">En  </w:t>
      </w:r>
      <w:r w:rsidRPr="00614DD4">
        <w:rPr>
          <w:bCs/>
          <w:i/>
          <w:iCs/>
        </w:rPr>
        <w:t xml:space="preserve">primer  lugar,  </w:t>
      </w:r>
      <w:r w:rsidRPr="00614DD4">
        <w:rPr>
          <w:bCs/>
        </w:rPr>
        <w:t>se  ha  sostenido  que  l</w:t>
      </w:r>
      <w:r>
        <w:rPr>
          <w:bCs/>
        </w:rPr>
        <w:t>as  causas  del  resultado  dañoso</w:t>
      </w:r>
      <w:r w:rsidRPr="00614DD4">
        <w:rPr>
          <w:bCs/>
        </w:rPr>
        <w:t xml:space="preserve">  son  el  </w:t>
      </w:r>
      <w:r w:rsidRPr="00614DD4">
        <w:rPr>
          <w:bCs/>
          <w:i/>
          <w:iCs/>
        </w:rPr>
        <w:t xml:space="preserve">antecedente  </w:t>
      </w:r>
      <w:proofErr w:type="spellStart"/>
      <w:r w:rsidRPr="00614DD4">
        <w:rPr>
          <w:bCs/>
          <w:i/>
          <w:iCs/>
        </w:rPr>
        <w:t>nuis</w:t>
      </w:r>
      <w:proofErr w:type="spellEnd"/>
      <w:r w:rsidRPr="00614DD4">
        <w:rPr>
          <w:bCs/>
          <w:i/>
          <w:iCs/>
        </w:rPr>
        <w:t xml:space="preserve">  próximo  </w:t>
      </w:r>
      <w:r w:rsidRPr="00614DD4">
        <w:rPr>
          <w:bCs/>
        </w:rPr>
        <w:t>en  términos  temporales.  Sin embargo,  creemos  que  no  es  posib</w:t>
      </w:r>
      <w:r>
        <w:rPr>
          <w:bCs/>
        </w:rPr>
        <w:t>le  definir  el  concepto  segú</w:t>
      </w:r>
      <w:r w:rsidRPr="00614DD4">
        <w:rPr>
          <w:bCs/>
        </w:rPr>
        <w:t>n  pautas temporales  o  de  proximidad,  sino  que  debe  hacerse  un  análisis  más profundo  y  complejo.</w:t>
      </w:r>
    </w:p>
    <w:p w:rsidR="00614DD4" w:rsidRDefault="00614DD4" w:rsidP="00614DD4">
      <w:pPr>
        <w:rPr>
          <w:bCs/>
        </w:rPr>
      </w:pPr>
      <w:r w:rsidRPr="00614DD4">
        <w:rPr>
          <w:bCs/>
        </w:rPr>
        <w:t xml:space="preserve">En  </w:t>
      </w:r>
      <w:r w:rsidRPr="00614DD4">
        <w:rPr>
          <w:bCs/>
          <w:i/>
          <w:iCs/>
        </w:rPr>
        <w:t xml:space="preserve">segundo  lugar,  </w:t>
      </w:r>
      <w:r w:rsidRPr="00614DD4">
        <w:rPr>
          <w:bCs/>
        </w:rPr>
        <w:t>uno  de  los  criteri</w:t>
      </w:r>
      <w:r>
        <w:rPr>
          <w:bCs/>
        </w:rPr>
        <w:t xml:space="preserve">os  quizás  más  desarrollados </w:t>
      </w:r>
      <w:r w:rsidRPr="00614DD4">
        <w:rPr>
          <w:bCs/>
        </w:rPr>
        <w:t xml:space="preserve">histéricamente  es  el  de  las  </w:t>
      </w:r>
      <w:r w:rsidRPr="00614DD4">
        <w:rPr>
          <w:bCs/>
          <w:i/>
          <w:iCs/>
        </w:rPr>
        <w:t xml:space="preserve">causas  eficientes  </w:t>
      </w:r>
      <w:r>
        <w:rPr>
          <w:bCs/>
        </w:rPr>
        <w:t>(es  decir,  aquellas  que segú</w:t>
      </w:r>
      <w:r w:rsidRPr="00614DD4">
        <w:rPr>
          <w:bCs/>
        </w:rPr>
        <w:t>n  el  curso  normal  de  las  cosas  producen  el</w:t>
      </w:r>
      <w:r>
        <w:rPr>
          <w:bCs/>
        </w:rPr>
        <w:t xml:space="preserve">  daño)  y  sin  cuya  pre</w:t>
      </w:r>
      <w:r>
        <w:rPr>
          <w:rFonts w:ascii="Times New Roman" w:eastAsiaTheme="minorEastAsia" w:hAnsi="Times New Roman" w:cs="Times New Roman"/>
          <w:color w:val="000000"/>
          <w:w w:val="103"/>
          <w:sz w:val="19"/>
          <w:szCs w:val="19"/>
          <w:lang w:eastAsia="es-AR"/>
        </w:rPr>
        <w:t>s</w:t>
      </w:r>
      <w:r>
        <w:rPr>
          <w:bCs/>
        </w:rPr>
        <w:t>en  la  este  no  se  hubiese  producid</w:t>
      </w:r>
      <w:r w:rsidRPr="00614DD4">
        <w:rPr>
          <w:bCs/>
        </w:rPr>
        <w:t>o</w:t>
      </w:r>
      <w:r>
        <w:rPr>
          <w:bCs/>
        </w:rPr>
        <w:t>.</w:t>
      </w:r>
    </w:p>
    <w:p w:rsidR="00614DD4" w:rsidRPr="00614DD4" w:rsidRDefault="00614DD4" w:rsidP="00614DD4">
      <w:pPr>
        <w:rPr>
          <w:bCs/>
        </w:rPr>
      </w:pPr>
      <w:r w:rsidRPr="00614DD4">
        <w:rPr>
          <w:bCs/>
        </w:rPr>
        <w:t xml:space="preserve">Finalmente  y  en  </w:t>
      </w:r>
      <w:r w:rsidRPr="00614DD4">
        <w:rPr>
          <w:bCs/>
          <w:i/>
          <w:iCs/>
        </w:rPr>
        <w:t xml:space="preserve">tercer  lugar,  </w:t>
      </w:r>
      <w:r w:rsidRPr="00614DD4">
        <w:rPr>
          <w:bCs/>
        </w:rPr>
        <w:t xml:space="preserve">la  tesis  de  la  </w:t>
      </w:r>
      <w:r w:rsidRPr="00614DD4">
        <w:rPr>
          <w:bCs/>
          <w:i/>
          <w:iCs/>
        </w:rPr>
        <w:t xml:space="preserve">causalidad  adecuada  o idónea  </w:t>
      </w:r>
      <w:r w:rsidRPr="00614DD4">
        <w:rPr>
          <w:bCs/>
        </w:rPr>
        <w:t>que  es  comúnmente  la  más  aceptada  como  el  estándar  razonable  para  explicar  el  nexo  de  causalidad.</w:t>
      </w:r>
    </w:p>
    <w:p w:rsidR="00614DD4" w:rsidRPr="00614DD4" w:rsidRDefault="00614DD4" w:rsidP="00614DD4">
      <w:pPr>
        <w:rPr>
          <w:bCs/>
        </w:rPr>
      </w:pPr>
      <w:r w:rsidRPr="00614DD4">
        <w:rPr>
          <w:bCs/>
        </w:rPr>
        <w:t>La  Ley  de  Responsabilidad  no  d</w:t>
      </w:r>
      <w:r w:rsidR="00B82B82">
        <w:rPr>
          <w:bCs/>
        </w:rPr>
        <w:t>ice  nada  al  respecto,  de  m</w:t>
      </w:r>
      <w:r w:rsidRPr="00614DD4">
        <w:rPr>
          <w:bCs/>
        </w:rPr>
        <w:t xml:space="preserve">odo  que cabe  recurrir  </w:t>
      </w:r>
      <w:r w:rsidR="00B82B82" w:rsidRPr="00614DD4">
        <w:rPr>
          <w:bCs/>
        </w:rPr>
        <w:t>analógicamente</w:t>
      </w:r>
      <w:r w:rsidRPr="00614DD4">
        <w:rPr>
          <w:bCs/>
        </w:rPr>
        <w:t xml:space="preserve">  al  </w:t>
      </w:r>
      <w:r w:rsidR="00B82B82" w:rsidRPr="00614DD4">
        <w:rPr>
          <w:bCs/>
        </w:rPr>
        <w:t>Código</w:t>
      </w:r>
      <w:r w:rsidRPr="00614DD4">
        <w:rPr>
          <w:bCs/>
        </w:rPr>
        <w:t xml:space="preserve">  Civil  y  Comercial.</w:t>
      </w:r>
    </w:p>
    <w:p w:rsidR="00614DD4" w:rsidRDefault="00614DD4" w:rsidP="00614DD4">
      <w:pPr>
        <w:rPr>
          <w:bCs/>
        </w:rPr>
      </w:pPr>
      <w:r w:rsidRPr="00614DD4">
        <w:rPr>
          <w:bCs/>
        </w:rPr>
        <w:t xml:space="preserve">El  </w:t>
      </w:r>
      <w:r w:rsidR="00B82B82" w:rsidRPr="00614DD4">
        <w:rPr>
          <w:bCs/>
        </w:rPr>
        <w:t>Código</w:t>
      </w:r>
      <w:r w:rsidRPr="00614DD4">
        <w:rPr>
          <w:bCs/>
        </w:rPr>
        <w:t xml:space="preserve">  distingue  entre  las  con</w:t>
      </w:r>
      <w:r w:rsidR="00B82B82">
        <w:rPr>
          <w:bCs/>
        </w:rPr>
        <w:t>secuencias  inmediatas,  media</w:t>
      </w:r>
      <w:r w:rsidRPr="00614DD4">
        <w:rPr>
          <w:bCs/>
        </w:rPr>
        <w:t xml:space="preserve">tas  y  casuales.  Ad.:  a)  las  consecuencias  inmediatas  son  las  que </w:t>
      </w:r>
      <w:r w:rsidR="00B82B82">
        <w:rPr>
          <w:bCs/>
        </w:rPr>
        <w:t xml:space="preserve"> "acos</w:t>
      </w:r>
      <w:r w:rsidRPr="00614DD4">
        <w:rPr>
          <w:bCs/>
        </w:rPr>
        <w:t xml:space="preserve">tumbran  a  suceder  </w:t>
      </w:r>
      <w:r w:rsidR="00B82B82" w:rsidRPr="00614DD4">
        <w:rPr>
          <w:bCs/>
        </w:rPr>
        <w:t>según</w:t>
      </w:r>
      <w:r w:rsidRPr="00614DD4">
        <w:rPr>
          <w:bCs/>
        </w:rPr>
        <w:t xml:space="preserve">  el  curso  natural  y  ordinario  de  las  cosas";</w:t>
      </w:r>
      <w:r w:rsidR="00B82B82">
        <w:rPr>
          <w:bCs/>
        </w:rPr>
        <w:t xml:space="preserve"> </w:t>
      </w:r>
      <w:r w:rsidRPr="00614DD4">
        <w:rPr>
          <w:bCs/>
        </w:rPr>
        <w:t xml:space="preserve">b)  las  consecuencias  mediatas  "resultan  solamente  de  la  </w:t>
      </w:r>
      <w:r w:rsidR="00B82B82" w:rsidRPr="00614DD4">
        <w:rPr>
          <w:bCs/>
        </w:rPr>
        <w:t>conexión</w:t>
      </w:r>
      <w:r w:rsidR="00B82B82">
        <w:rPr>
          <w:bCs/>
        </w:rPr>
        <w:t xml:space="preserve">  de </w:t>
      </w:r>
      <w:r w:rsidRPr="00614DD4">
        <w:rPr>
          <w:bCs/>
        </w:rPr>
        <w:t xml:space="preserve">un  hecho  con  un  acontecimiento  distinto";  </w:t>
      </w:r>
      <w:r w:rsidRPr="00614DD4">
        <w:rPr>
          <w:bCs/>
          <w:i/>
          <w:iCs/>
        </w:rPr>
        <w:t xml:space="preserve">y,  </w:t>
      </w:r>
      <w:r w:rsidR="00B82B82">
        <w:rPr>
          <w:bCs/>
        </w:rPr>
        <w:t>por  últim</w:t>
      </w:r>
      <w:r w:rsidR="00B82B82" w:rsidRPr="00614DD4">
        <w:rPr>
          <w:bCs/>
        </w:rPr>
        <w:t>o</w:t>
      </w:r>
      <w:r w:rsidR="00B82B82">
        <w:rPr>
          <w:bCs/>
        </w:rPr>
        <w:t>,  c)  las  conse</w:t>
      </w:r>
      <w:r w:rsidRPr="00614DD4">
        <w:rPr>
          <w:bCs/>
        </w:rPr>
        <w:t xml:space="preserve">cuencias  casuales  </w:t>
      </w:r>
      <w:r w:rsidRPr="00614DD4">
        <w:rPr>
          <w:bCs/>
          <w:i/>
          <w:iCs/>
        </w:rPr>
        <w:t xml:space="preserve">son  </w:t>
      </w:r>
      <w:r w:rsidRPr="00614DD4">
        <w:rPr>
          <w:bCs/>
        </w:rPr>
        <w:t>aquellas  "mediat</w:t>
      </w:r>
      <w:r w:rsidR="00B82B82">
        <w:rPr>
          <w:bCs/>
        </w:rPr>
        <w:t xml:space="preserve">as  que  no  pueden  preverse" </w:t>
      </w:r>
      <w:r w:rsidRPr="00614DD4">
        <w:rPr>
          <w:bCs/>
        </w:rPr>
        <w:t>(art.  1727).</w:t>
      </w:r>
    </w:p>
    <w:p w:rsidR="00B82B82" w:rsidRPr="00B82B82" w:rsidRDefault="00B82B82" w:rsidP="00B82B82">
      <w:pPr>
        <w:rPr>
          <w:b/>
          <w:bCs/>
        </w:rPr>
      </w:pPr>
      <w:r w:rsidRPr="00B82B82">
        <w:rPr>
          <w:b/>
          <w:bCs/>
        </w:rPr>
        <w:t>El  factor  de  atribución</w:t>
      </w:r>
    </w:p>
    <w:p w:rsidR="00B82B82" w:rsidRPr="00B82B82" w:rsidRDefault="00B82B82" w:rsidP="00B82B82">
      <w:pPr>
        <w:rPr>
          <w:bCs/>
        </w:rPr>
      </w:pPr>
      <w:r w:rsidRPr="00B82B82">
        <w:rPr>
          <w:bCs/>
        </w:rPr>
        <w:t>Comencemos  por  aclarar  que  existen  dos  factores  de  atribución  de responsabilidad:  el  factor  objetivo  ye!  Subjetivo.</w:t>
      </w:r>
    </w:p>
    <w:p w:rsidR="00B82B82" w:rsidRPr="00B82B82" w:rsidRDefault="00B82B82" w:rsidP="00B82B82">
      <w:pPr>
        <w:rPr>
          <w:bCs/>
        </w:rPr>
      </w:pPr>
      <w:r w:rsidRPr="00B82B82">
        <w:rPr>
          <w:bCs/>
        </w:rPr>
        <w:t xml:space="preserve">En  el  primer  caso  —criterio  objetivo—,  partimos  del  </w:t>
      </w:r>
      <w:proofErr w:type="spellStart"/>
      <w:r w:rsidRPr="00B82B82">
        <w:rPr>
          <w:bCs/>
          <w:i/>
          <w:iCs/>
        </w:rPr>
        <w:t>dmio</w:t>
      </w:r>
      <w:proofErr w:type="spellEnd"/>
      <w:r w:rsidRPr="00B82B82">
        <w:rPr>
          <w:bCs/>
          <w:i/>
          <w:iCs/>
        </w:rPr>
        <w:t xml:space="preserve">  </w:t>
      </w:r>
      <w:r>
        <w:rPr>
          <w:bCs/>
        </w:rPr>
        <w:t xml:space="preserve">en,  si </w:t>
      </w:r>
      <w:r w:rsidRPr="00B82B82">
        <w:rPr>
          <w:bCs/>
        </w:rPr>
        <w:t>mismo  (es  decir,  el  extremo  objetivo)  pres</w:t>
      </w:r>
      <w:r>
        <w:rPr>
          <w:bCs/>
        </w:rPr>
        <w:t xml:space="preserve">cindiendo  de  cual  es  o  ha </w:t>
      </w:r>
      <w:r w:rsidRPr="00B82B82">
        <w:rPr>
          <w:bCs/>
        </w:rPr>
        <w:t>sido  la  voluntad  de  las  personas  responsabl</w:t>
      </w:r>
      <w:r>
        <w:rPr>
          <w:bCs/>
        </w:rPr>
        <w:t>es.  En  efecto,  dice  el  Co</w:t>
      </w:r>
      <w:r w:rsidRPr="00B82B82">
        <w:rPr>
          <w:bCs/>
        </w:rPr>
        <w:t>dificador  civil  que  "el  factor  de  atribuci6n  e</w:t>
      </w:r>
      <w:r>
        <w:rPr>
          <w:bCs/>
        </w:rPr>
        <w:t xml:space="preserve">s  objetivo  cuando  la  culpa </w:t>
      </w:r>
      <w:r w:rsidRPr="00B82B82">
        <w:rPr>
          <w:bCs/>
        </w:rPr>
        <w:t xml:space="preserve">del  agente  es  irrelevante  a  los  efectos  de  atribuir  responsabilidad"  y, </w:t>
      </w:r>
      <w:r>
        <w:rPr>
          <w:bCs/>
        </w:rPr>
        <w:t>añ</w:t>
      </w:r>
      <w:r w:rsidRPr="00B82B82">
        <w:rPr>
          <w:bCs/>
        </w:rPr>
        <w:t>ade,  que  "cuando  las  circunstancias  de  la  obligación</w:t>
      </w:r>
      <w:r>
        <w:rPr>
          <w:bCs/>
        </w:rPr>
        <w:t>,  o  de  lo  con</w:t>
      </w:r>
      <w:r w:rsidRPr="00B82B82">
        <w:rPr>
          <w:bCs/>
        </w:rPr>
        <w:t xml:space="preserve">venido  por  las  partes,  </w:t>
      </w:r>
      <w:r w:rsidRPr="00B82B82">
        <w:rPr>
          <w:bCs/>
        </w:rPr>
        <w:lastRenderedPageBreak/>
        <w:t>surge  que  el  deudor</w:t>
      </w:r>
      <w:r>
        <w:rPr>
          <w:bCs/>
        </w:rPr>
        <w:t xml:space="preserve">  debe  obtener  un  resultado </w:t>
      </w:r>
      <w:r w:rsidRPr="00B82B82">
        <w:rPr>
          <w:bCs/>
        </w:rPr>
        <w:t>determinado,  su  responsabilidad  es  objetiv</w:t>
      </w:r>
      <w:r>
        <w:rPr>
          <w:bCs/>
        </w:rPr>
        <w:t>a"  (arts.  1722  y  1723,  res</w:t>
      </w:r>
      <w:r w:rsidRPr="00B82B82">
        <w:rPr>
          <w:bCs/>
        </w:rPr>
        <w:t>pectivamente).</w:t>
      </w:r>
    </w:p>
    <w:p w:rsidR="00B82B82" w:rsidRPr="00B82B82" w:rsidRDefault="00B82B82" w:rsidP="00B82B82">
      <w:pPr>
        <w:rPr>
          <w:bCs/>
          <w:i/>
          <w:iCs/>
        </w:rPr>
      </w:pPr>
      <w:r w:rsidRPr="00B82B82">
        <w:rPr>
          <w:bCs/>
        </w:rPr>
        <w:t xml:space="preserve">En  el  otro  —criterio  subjetivo—,  la  </w:t>
      </w:r>
      <w:r>
        <w:rPr>
          <w:bCs/>
        </w:rPr>
        <w:t xml:space="preserve">culpa  o  negligencia  de  las </w:t>
      </w:r>
      <w:r w:rsidRPr="00B82B82">
        <w:rPr>
          <w:bCs/>
        </w:rPr>
        <w:t>personas  es  el  factor  jurídicamente  releva</w:t>
      </w:r>
      <w:r>
        <w:rPr>
          <w:bCs/>
        </w:rPr>
        <w:t xml:space="preserve">nte  (es  decir,  </w:t>
      </w:r>
      <w:proofErr w:type="spellStart"/>
      <w:r>
        <w:rPr>
          <w:bCs/>
        </w:rPr>
        <w:t>corn°</w:t>
      </w:r>
      <w:proofErr w:type="spellEnd"/>
      <w:r>
        <w:rPr>
          <w:bCs/>
        </w:rPr>
        <w:t xml:space="preserve">  actu6 el  autor  del  daño</w:t>
      </w:r>
      <w:r w:rsidRPr="00B82B82">
        <w:rPr>
          <w:bCs/>
        </w:rPr>
        <w:t xml:space="preserve">  en  términos  de  previsión</w:t>
      </w:r>
      <w:r>
        <w:rPr>
          <w:bCs/>
        </w:rPr>
        <w:t xml:space="preserve">  e  intencionalidad  —sub</w:t>
      </w:r>
      <w:r w:rsidRPr="00B82B82">
        <w:rPr>
          <w:bCs/>
        </w:rPr>
        <w:t xml:space="preserve">jetividad  —).  El  factor  de  atribuci6n  subjetivo  debe  expresarse  por </w:t>
      </w:r>
      <w:r w:rsidRPr="00B82B82">
        <w:rPr>
          <w:bCs/>
        </w:rPr>
        <w:br/>
        <w:t xml:space="preserve">los  conceptos  de  culpa  (negligencia  e  imprudencia)  o  dolo.  </w:t>
      </w:r>
      <w:r>
        <w:rPr>
          <w:bCs/>
          <w:i/>
          <w:iCs/>
        </w:rPr>
        <w:t>En  con</w:t>
      </w:r>
      <w:r w:rsidRPr="00B82B82">
        <w:rPr>
          <w:bCs/>
          <w:i/>
          <w:iCs/>
        </w:rPr>
        <w:t xml:space="preserve">clusión,  el  sujeto  es  responsable  porque  </w:t>
      </w:r>
      <w:r>
        <w:rPr>
          <w:bCs/>
          <w:i/>
          <w:iCs/>
        </w:rPr>
        <w:t>obro  de  modo  culposo  o  do</w:t>
      </w:r>
      <w:r w:rsidRPr="00B82B82">
        <w:rPr>
          <w:bCs/>
          <w:i/>
          <w:iCs/>
        </w:rPr>
        <w:t>loso.,</w:t>
      </w:r>
    </w:p>
    <w:p w:rsidR="00B82B82" w:rsidRDefault="00B82B82" w:rsidP="00B82B82">
      <w:pPr>
        <w:rPr>
          <w:bCs/>
        </w:rPr>
      </w:pPr>
      <w:r w:rsidRPr="00B82B82">
        <w:rPr>
          <w:bCs/>
        </w:rPr>
        <w:t>En  el  ámbito  del  derecho  civil  es  claro  que  el  concepto  básico</w:t>
      </w:r>
      <w:r>
        <w:rPr>
          <w:bCs/>
        </w:rPr>
        <w:t xml:space="preserve">  es  el </w:t>
      </w:r>
      <w:r w:rsidRPr="00B82B82">
        <w:rPr>
          <w:bCs/>
        </w:rPr>
        <w:t>criterio  subjetivo  ("en  ausencia  de  normativa,  el  factor  de  atribución</w:t>
      </w:r>
      <w:r>
        <w:rPr>
          <w:bCs/>
        </w:rPr>
        <w:t xml:space="preserve"> </w:t>
      </w:r>
      <w:r w:rsidRPr="00B82B82">
        <w:rPr>
          <w:bCs/>
        </w:rPr>
        <w:t>es  la  culpa",  art  1721,  del  Código  Civil  y  C</w:t>
      </w:r>
      <w:r>
        <w:rPr>
          <w:bCs/>
        </w:rPr>
        <w:t xml:space="preserve">omercial);  sin  perjuicio  de </w:t>
      </w:r>
      <w:r w:rsidRPr="00B82B82">
        <w:rPr>
          <w:bCs/>
        </w:rPr>
        <w:t xml:space="preserve">los  casos  de  responsabilidad  objetiva </w:t>
      </w:r>
      <w:r>
        <w:rPr>
          <w:bCs/>
        </w:rPr>
        <w:t>.</w:t>
      </w:r>
    </w:p>
    <w:p w:rsidR="00B82B82" w:rsidRPr="00B82B82" w:rsidRDefault="00B82B82" w:rsidP="00B82B82">
      <w:pPr>
        <w:rPr>
          <w:bCs/>
        </w:rPr>
      </w:pPr>
      <w:r w:rsidRPr="00B82B82">
        <w:rPr>
          <w:bCs/>
          <w:i/>
          <w:iCs/>
        </w:rPr>
        <w:t xml:space="preserve">La  </w:t>
      </w:r>
      <w:r w:rsidRPr="00B82B82">
        <w:rPr>
          <w:bCs/>
        </w:rPr>
        <w:t xml:space="preserve">Ley  de  Responsabilidad  establece  que  "la  responsabilidad  del Estado  es  objetiva"  (art.  1)  y  ello  constituye </w:t>
      </w:r>
      <w:r>
        <w:rPr>
          <w:bCs/>
        </w:rPr>
        <w:t xml:space="preserve"> una  de  las  principales  di</w:t>
      </w:r>
      <w:r w:rsidRPr="00B82B82">
        <w:rPr>
          <w:bCs/>
        </w:rPr>
        <w:t xml:space="preserve">ferencias  entre  el  Derecho  </w:t>
      </w:r>
      <w:proofErr w:type="spellStart"/>
      <w:r w:rsidRPr="00B82B82">
        <w:rPr>
          <w:bCs/>
        </w:rPr>
        <w:t>Publico</w:t>
      </w:r>
      <w:proofErr w:type="spellEnd"/>
      <w:r w:rsidRPr="00B82B82">
        <w:rPr>
          <w:bCs/>
        </w:rPr>
        <w:t xml:space="preserve">  y  Privado.</w:t>
      </w:r>
    </w:p>
    <w:p w:rsidR="00B82B82" w:rsidRDefault="00B82B82" w:rsidP="00B82B82">
      <w:pPr>
        <w:rPr>
          <w:bCs/>
        </w:rPr>
      </w:pPr>
      <w:r w:rsidRPr="00B82B82">
        <w:rPr>
          <w:bCs/>
        </w:rPr>
        <w:t>Sin  embargo,  el  criterio  originario  fue  el  factor  de  atribución</w:t>
      </w:r>
      <w:r>
        <w:rPr>
          <w:bCs/>
        </w:rPr>
        <w:t xml:space="preserve">  sub</w:t>
      </w:r>
      <w:r w:rsidRPr="00B82B82">
        <w:rPr>
          <w:bCs/>
        </w:rPr>
        <w:t>jetivo,  según  el  marco  del  artículo  1109  del  v</w:t>
      </w:r>
      <w:r>
        <w:rPr>
          <w:bCs/>
        </w:rPr>
        <w:t>iejo  CC  (es  decir,  el  con</w:t>
      </w:r>
      <w:r w:rsidRPr="00B82B82">
        <w:rPr>
          <w:bCs/>
        </w:rPr>
        <w:t>cepto  de  dolo  o  c</w:t>
      </w:r>
      <w:r>
        <w:rPr>
          <w:bCs/>
        </w:rPr>
        <w:t>ulpa  de  los  funcionarios  pú</w:t>
      </w:r>
      <w:r w:rsidRPr="00B82B82">
        <w:rPr>
          <w:bCs/>
        </w:rPr>
        <w:t>blicos  en  el  ejercicio  de sus  funciones).  Así,  el  Estado  debía  respo</w:t>
      </w:r>
      <w:r>
        <w:rPr>
          <w:bCs/>
        </w:rPr>
        <w:t>nder  por  las  conductas  cul</w:t>
      </w:r>
      <w:r w:rsidRPr="00B82B82">
        <w:rPr>
          <w:bCs/>
        </w:rPr>
        <w:t>posas  de  sus  dependientes.</w:t>
      </w:r>
    </w:p>
    <w:p w:rsidR="00B82B82" w:rsidRPr="00B82B82" w:rsidRDefault="00B82B82" w:rsidP="00B82B82">
      <w:pPr>
        <w:rPr>
          <w:bCs/>
        </w:rPr>
      </w:pPr>
      <w:r w:rsidRPr="00B82B82">
        <w:rPr>
          <w:bCs/>
        </w:rPr>
        <w:t xml:space="preserve">En  </w:t>
      </w:r>
      <w:r w:rsidRPr="00B82B82">
        <w:rPr>
          <w:bCs/>
          <w:i/>
          <w:iCs/>
        </w:rPr>
        <w:t xml:space="preserve">conclusión,  </w:t>
      </w:r>
      <w:r w:rsidRPr="00B82B82">
        <w:rPr>
          <w:bCs/>
        </w:rPr>
        <w:t>el  factor  de  atribución  es  —según  nuestro  criterio  — el  siguiente:</w:t>
      </w:r>
    </w:p>
    <w:p w:rsidR="00B82B82" w:rsidRPr="00B82B82" w:rsidRDefault="00B82B82" w:rsidP="00B82B82">
      <w:pPr>
        <w:pStyle w:val="Prrafodelista"/>
        <w:numPr>
          <w:ilvl w:val="0"/>
          <w:numId w:val="2"/>
        </w:numPr>
        <w:rPr>
          <w:bCs/>
        </w:rPr>
      </w:pPr>
      <w:r w:rsidRPr="00B82B82">
        <w:rPr>
          <w:bCs/>
        </w:rPr>
        <w:t>la  Teoría  General  de  la  responsabilidad  del  Estado  debe  construirse  sobre  el  factor  subjetivo  y,  en  ciertos  casos,  objetivo;</w:t>
      </w:r>
    </w:p>
    <w:p w:rsidR="00B82B82" w:rsidRPr="00B82B82" w:rsidRDefault="00B82B82" w:rsidP="00B82B82">
      <w:pPr>
        <w:rPr>
          <w:bCs/>
        </w:rPr>
      </w:pPr>
      <w:r>
        <w:rPr>
          <w:bCs/>
        </w:rPr>
        <w:t xml:space="preserve">2)   </w:t>
      </w:r>
      <w:r w:rsidRPr="00B82B82">
        <w:rPr>
          <w:bCs/>
        </w:rPr>
        <w:t>cuando  el  deber  estatal  es  inespecíf</w:t>
      </w:r>
      <w:r>
        <w:rPr>
          <w:bCs/>
        </w:rPr>
        <w:t>ico,  el  operador  debe  ana</w:t>
      </w:r>
      <w:r w:rsidRPr="00B82B82">
        <w:rPr>
          <w:bCs/>
        </w:rPr>
        <w:t xml:space="preserve">lizar  como  </w:t>
      </w:r>
      <w:proofErr w:type="spellStart"/>
      <w:r w:rsidRPr="00B82B82">
        <w:rPr>
          <w:bCs/>
        </w:rPr>
        <w:t>°bre</w:t>
      </w:r>
      <w:proofErr w:type="spellEnd"/>
      <w:r w:rsidRPr="00B82B82">
        <w:rPr>
          <w:bCs/>
        </w:rPr>
        <w:t>)  el  Estado,  (esto  es,  si  actuó  de  modo  diligente</w:t>
      </w:r>
      <w:r>
        <w:rPr>
          <w:bCs/>
        </w:rPr>
        <w:t xml:space="preserve"> </w:t>
      </w:r>
      <w:r w:rsidRPr="00B82B82">
        <w:rPr>
          <w:bCs/>
        </w:rPr>
        <w:t>o  negligente,  según  las  circunstancias  del  caso);</w:t>
      </w:r>
    </w:p>
    <w:p w:rsidR="00B82B82" w:rsidRPr="00B82B82" w:rsidRDefault="00B82B82" w:rsidP="00B82B82">
      <w:pPr>
        <w:rPr>
          <w:bCs/>
        </w:rPr>
      </w:pPr>
      <w:r w:rsidRPr="00B82B82">
        <w:rPr>
          <w:bCs/>
        </w:rPr>
        <w:t>3)     el  concepto  de  subjetividad  en  el  ámbito  del  Derecho</w:t>
      </w:r>
      <w:r w:rsidRPr="00B82B82">
        <w:rPr>
          <w:bCs/>
        </w:rPr>
        <w:tab/>
      </w:r>
      <w:proofErr w:type="spellStart"/>
      <w:r>
        <w:rPr>
          <w:bCs/>
        </w:rPr>
        <w:t>lic</w:t>
      </w:r>
      <w:proofErr w:type="spellEnd"/>
      <w:r w:rsidRPr="00B82B82">
        <w:rPr>
          <w:bCs/>
        </w:rPr>
        <w:t xml:space="preserve">—negligencia  en  el  cumplimiento  de  los  deberes  a  su  cargo—, no  exige  discernir  </w:t>
      </w:r>
      <w:proofErr w:type="spellStart"/>
      <w:r w:rsidRPr="00B82B82">
        <w:rPr>
          <w:bCs/>
        </w:rPr>
        <w:t>cudi</w:t>
      </w:r>
      <w:proofErr w:type="spellEnd"/>
      <w:r w:rsidRPr="00B82B82">
        <w:rPr>
          <w:bCs/>
        </w:rPr>
        <w:t xml:space="preserve">  es  el  agente  directamente  responsable; y,  por  último,</w:t>
      </w:r>
    </w:p>
    <w:p w:rsidR="00B82B82" w:rsidRDefault="00B82B82" w:rsidP="00B82B82">
      <w:pPr>
        <w:rPr>
          <w:bCs/>
        </w:rPr>
      </w:pPr>
      <w:r>
        <w:rPr>
          <w:bCs/>
        </w:rPr>
        <w:t xml:space="preserve">4)  </w:t>
      </w:r>
      <w:r w:rsidRPr="00B82B82">
        <w:rPr>
          <w:bCs/>
        </w:rPr>
        <w:t>el  factor  objetivo  procede  básicament</w:t>
      </w:r>
      <w:r>
        <w:rPr>
          <w:bCs/>
        </w:rPr>
        <w:t xml:space="preserve">e  cuando  el  deber  estatal </w:t>
      </w:r>
      <w:r w:rsidRPr="00B82B82">
        <w:rPr>
          <w:bCs/>
        </w:rPr>
        <w:t>es  claro  y  preciso.</w:t>
      </w:r>
    </w:p>
    <w:p w:rsidR="00AB5145" w:rsidRDefault="00AB5145" w:rsidP="00B82B82">
      <w:pPr>
        <w:rPr>
          <w:bCs/>
        </w:rPr>
      </w:pPr>
      <w:r w:rsidRPr="00AB5145">
        <w:rPr>
          <w:bCs/>
        </w:rPr>
        <w:t>EL  ALCANCE  DE  LA  INDEMNIZACION</w:t>
      </w:r>
    </w:p>
    <w:p w:rsidR="00AB5145" w:rsidRDefault="00AB5145" w:rsidP="00AB5145">
      <w:pPr>
        <w:rPr>
          <w:bCs/>
        </w:rPr>
      </w:pPr>
      <w:r w:rsidRPr="00AB5145">
        <w:rPr>
          <w:bCs/>
        </w:rPr>
        <w:t>El  criter</w:t>
      </w:r>
      <w:r>
        <w:rPr>
          <w:bCs/>
        </w:rPr>
        <w:t>io  de  reparación  plena  (dañ</w:t>
      </w:r>
      <w:r w:rsidRPr="00AB5145">
        <w:rPr>
          <w:bCs/>
        </w:rPr>
        <w:t xml:space="preserve">o </w:t>
      </w:r>
      <w:r>
        <w:rPr>
          <w:bCs/>
        </w:rPr>
        <w:t xml:space="preserve"> y lucro)  estaba  apoyado  —an</w:t>
      </w:r>
      <w:r w:rsidRPr="00AB5145">
        <w:rPr>
          <w:bCs/>
        </w:rPr>
        <w:t>tes  de  la  '</w:t>
      </w:r>
      <w:proofErr w:type="spellStart"/>
      <w:r w:rsidRPr="00AB5145">
        <w:rPr>
          <w:bCs/>
        </w:rPr>
        <w:t>sand</w:t>
      </w:r>
      <w:proofErr w:type="spellEnd"/>
      <w:r w:rsidRPr="00AB5145">
        <w:rPr>
          <w:bCs/>
        </w:rPr>
        <w:t>&amp;  de  la  ley  26.944—  en  los  siguientes  pilares:</w:t>
      </w:r>
    </w:p>
    <w:p w:rsidR="00AB5145" w:rsidRPr="00AB5145" w:rsidRDefault="00AB5145" w:rsidP="00AB5145">
      <w:pPr>
        <w:rPr>
          <w:bCs/>
        </w:rPr>
      </w:pPr>
      <w:r>
        <w:rPr>
          <w:bCs/>
        </w:rPr>
        <w:t>1.</w:t>
      </w:r>
      <w:r w:rsidRPr="00AB5145">
        <w:rPr>
          <w:bCs/>
        </w:rPr>
        <w:t>El</w:t>
      </w:r>
      <w:r>
        <w:rPr>
          <w:bCs/>
        </w:rPr>
        <w:t xml:space="preserve"> derecho  de  propiedad  del </w:t>
      </w:r>
      <w:r w:rsidRPr="00AB5145">
        <w:rPr>
          <w:bCs/>
        </w:rPr>
        <w:t>cual  nace  —a  su  vez--  el  principio</w:t>
      </w:r>
      <w:r>
        <w:rPr>
          <w:bCs/>
        </w:rPr>
        <w:t xml:space="preserve"> </w:t>
      </w:r>
      <w:r w:rsidRPr="00AB5145">
        <w:rPr>
          <w:bCs/>
        </w:rPr>
        <w:t>in</w:t>
      </w:r>
      <w:r>
        <w:rPr>
          <w:bCs/>
        </w:rPr>
        <w:t>strumental  de  que  "todo  dañ</w:t>
      </w:r>
      <w:r w:rsidRPr="00AB5145">
        <w:rPr>
          <w:bCs/>
        </w:rPr>
        <w:t>o</w:t>
      </w:r>
      <w:r>
        <w:rPr>
          <w:bCs/>
        </w:rPr>
        <w:t xml:space="preserve">  debe  ser.  </w:t>
      </w:r>
      <w:proofErr w:type="gramStart"/>
      <w:r>
        <w:rPr>
          <w:bCs/>
        </w:rPr>
        <w:t>reparado</w:t>
      </w:r>
      <w:proofErr w:type="gramEnd"/>
      <w:r>
        <w:rPr>
          <w:bCs/>
        </w:rPr>
        <w:t xml:space="preserve">  Íntegra</w:t>
      </w:r>
      <w:r w:rsidRPr="00AB5145">
        <w:rPr>
          <w:bCs/>
        </w:rPr>
        <w:t>mente.</w:t>
      </w:r>
    </w:p>
    <w:p w:rsidR="00AB5145" w:rsidRDefault="00AB5145" w:rsidP="00AB5145">
      <w:pPr>
        <w:rPr>
          <w:bCs/>
        </w:rPr>
      </w:pPr>
      <w:r w:rsidRPr="00AB5145">
        <w:rPr>
          <w:bCs/>
        </w:rPr>
        <w:t>2.   Et  silencio  de  la  ley  y  su  consecuent</w:t>
      </w:r>
      <w:r>
        <w:rPr>
          <w:bCs/>
        </w:rPr>
        <w:t>e  'interpretación  según  los principios cons</w:t>
      </w:r>
      <w:r w:rsidRPr="00AB5145">
        <w:rPr>
          <w:bCs/>
        </w:rPr>
        <w:t>truccionales.</w:t>
      </w:r>
    </w:p>
    <w:p w:rsidR="00AB5145" w:rsidRPr="00AB5145" w:rsidRDefault="00AB5145" w:rsidP="00AB5145">
      <w:pPr>
        <w:rPr>
          <w:bCs/>
        </w:rPr>
      </w:pPr>
      <w:r>
        <w:rPr>
          <w:bCs/>
        </w:rPr>
        <w:t xml:space="preserve">3. </w:t>
      </w:r>
      <w:r w:rsidRPr="00AB5145">
        <w:rPr>
          <w:bCs/>
        </w:rPr>
        <w:t xml:space="preserve">La  </w:t>
      </w:r>
      <w:proofErr w:type="spellStart"/>
      <w:r w:rsidRPr="00AB5145">
        <w:rPr>
          <w:bCs/>
        </w:rPr>
        <w:t>imposibiliclad</w:t>
      </w:r>
      <w:proofErr w:type="spellEnd"/>
      <w:r w:rsidRPr="00AB5145">
        <w:rPr>
          <w:bCs/>
        </w:rPr>
        <w:t xml:space="preserve">  de  aplicar  por  vía  analógica</w:t>
      </w:r>
      <w:r>
        <w:rPr>
          <w:bCs/>
        </w:rPr>
        <w:t xml:space="preserve">  y  de  modo  ex</w:t>
      </w:r>
      <w:r w:rsidRPr="00AB5145">
        <w:rPr>
          <w:bCs/>
        </w:rPr>
        <w:t>tensivo  un  criterio  restrictivo  so</w:t>
      </w:r>
      <w:r>
        <w:rPr>
          <w:bCs/>
        </w:rPr>
        <w:t>bre  derechos  —tal  como  ocurr</w:t>
      </w:r>
      <w:r w:rsidRPr="00AB5145">
        <w:rPr>
          <w:bCs/>
        </w:rPr>
        <w:t>e  con  el  instituto  expropiador—.  igual  interpretación</w:t>
      </w:r>
      <w:r>
        <w:rPr>
          <w:bCs/>
        </w:rPr>
        <w:t xml:space="preserve">  vale  en </w:t>
      </w:r>
      <w:r w:rsidRPr="00AB5145">
        <w:rPr>
          <w:bCs/>
        </w:rPr>
        <w:t xml:space="preserve">relación  con  las  disposiciones  de  la  Ley  de  Obras  </w:t>
      </w:r>
      <w:proofErr w:type="spellStart"/>
      <w:r w:rsidRPr="00AB5145">
        <w:rPr>
          <w:bCs/>
        </w:rPr>
        <w:t>Thiblicas</w:t>
      </w:r>
      <w:proofErr w:type="spellEnd"/>
      <w:r w:rsidRPr="00AB5145">
        <w:rPr>
          <w:bCs/>
        </w:rPr>
        <w:t xml:space="preserve">  (ley</w:t>
      </w:r>
      <w:r>
        <w:rPr>
          <w:bCs/>
        </w:rPr>
        <w:t xml:space="preserve"> </w:t>
      </w:r>
      <w:r w:rsidRPr="00AB5145">
        <w:rPr>
          <w:bCs/>
        </w:rPr>
        <w:t>13.064).</w:t>
      </w:r>
    </w:p>
    <w:p w:rsidR="00AB5145" w:rsidRPr="00AB5145" w:rsidRDefault="00AB5145" w:rsidP="00AB5145">
      <w:pPr>
        <w:rPr>
          <w:bCs/>
        </w:rPr>
      </w:pPr>
    </w:p>
    <w:p w:rsidR="00AB5145" w:rsidRPr="00AB5145" w:rsidRDefault="00AB5145" w:rsidP="00AB5145">
      <w:pPr>
        <w:rPr>
          <w:bCs/>
        </w:rPr>
      </w:pPr>
      <w:r w:rsidRPr="00AB5145">
        <w:rPr>
          <w:bCs/>
        </w:rPr>
        <w:t xml:space="preserve">4.   La  aplicación  </w:t>
      </w:r>
      <w:proofErr w:type="spellStart"/>
      <w:r w:rsidRPr="00AB5145">
        <w:rPr>
          <w:bCs/>
        </w:rPr>
        <w:t>analog</w:t>
      </w:r>
      <w:proofErr w:type="spellEnd"/>
      <w:r w:rsidRPr="00AB5145">
        <w:rPr>
          <w:bCs/>
        </w:rPr>
        <w:t>*Ta  del  Derec</w:t>
      </w:r>
      <w:r>
        <w:rPr>
          <w:bCs/>
        </w:rPr>
        <w:t xml:space="preserve">ho  Civil  que  establece  el </w:t>
      </w:r>
      <w:r w:rsidRPr="00AB5145">
        <w:rPr>
          <w:bCs/>
        </w:rPr>
        <w:t xml:space="preserve">principio  de  </w:t>
      </w:r>
      <w:proofErr w:type="spellStart"/>
      <w:r w:rsidRPr="00AB5145">
        <w:rPr>
          <w:bCs/>
        </w:rPr>
        <w:t>reparacioi</w:t>
      </w:r>
      <w:proofErr w:type="spellEnd"/>
      <w:r w:rsidRPr="00AB5145">
        <w:rPr>
          <w:bCs/>
        </w:rPr>
        <w:t xml:space="preserve">  integral.</w:t>
      </w:r>
    </w:p>
    <w:p w:rsidR="00AB5145" w:rsidRPr="00AB5145" w:rsidRDefault="00AB5145" w:rsidP="00AB5145">
      <w:pPr>
        <w:rPr>
          <w:bCs/>
        </w:rPr>
      </w:pPr>
      <w:r w:rsidRPr="00AB5145">
        <w:rPr>
          <w:bCs/>
        </w:rPr>
        <w:t>Por  su  parte,  el  criterio  de  a  reparación  parcial  (</w:t>
      </w:r>
      <w:proofErr w:type="spellStart"/>
      <w:r w:rsidRPr="00AB5145">
        <w:rPr>
          <w:bCs/>
        </w:rPr>
        <w:t>dem</w:t>
      </w:r>
      <w:proofErr w:type="spellEnd"/>
      <w:r w:rsidRPr="00AB5145">
        <w:rPr>
          <w:bCs/>
        </w:rPr>
        <w:t>)  se  apoyaba en  los  siguientes  argumentos:</w:t>
      </w:r>
    </w:p>
    <w:p w:rsidR="00AB5145" w:rsidRPr="00AB5145" w:rsidRDefault="00AB5145" w:rsidP="00AB5145">
      <w:pPr>
        <w:rPr>
          <w:bCs/>
        </w:rPr>
      </w:pPr>
      <w:r w:rsidRPr="00AB5145">
        <w:rPr>
          <w:bCs/>
        </w:rPr>
        <w:t>1.   La  aplicación  de  la  Ley  de  Expropiación  por  vía</w:t>
      </w:r>
      <w:r>
        <w:rPr>
          <w:bCs/>
        </w:rPr>
        <w:t xml:space="preserve">  directa  o  ana</w:t>
      </w:r>
      <w:r w:rsidRPr="00AB5145">
        <w:rPr>
          <w:bCs/>
        </w:rPr>
        <w:t>lógica.</w:t>
      </w:r>
    </w:p>
    <w:p w:rsidR="00AB5145" w:rsidRDefault="00AB5145" w:rsidP="00AB5145">
      <w:pPr>
        <w:rPr>
          <w:bCs/>
        </w:rPr>
      </w:pPr>
      <w:r w:rsidRPr="00AB5145">
        <w:rPr>
          <w:bCs/>
        </w:rPr>
        <w:t>2.   La  aplicación  analógica  de  la  ley  13,064  y  el  decreto  1023/01,</w:t>
      </w:r>
    </w:p>
    <w:p w:rsidR="00AB5145" w:rsidRPr="00AB5145" w:rsidRDefault="00AB5145" w:rsidP="00AB5145">
      <w:pPr>
        <w:rPr>
          <w:bCs/>
        </w:rPr>
      </w:pPr>
      <w:r w:rsidRPr="00AB5145">
        <w:rPr>
          <w:bCs/>
        </w:rPr>
        <w:t>Más  adelante,  la  Corte  se  expidió  en  la</w:t>
      </w:r>
      <w:r>
        <w:rPr>
          <w:bCs/>
        </w:rPr>
        <w:t xml:space="preserve">  antecedente  "El  Jacaranda" </w:t>
      </w:r>
      <w:r w:rsidRPr="00AB5145">
        <w:rPr>
          <w:bCs/>
        </w:rPr>
        <w:t>(2005).  En  este  caso,  la  sociedad  actora  res</w:t>
      </w:r>
      <w:r>
        <w:rPr>
          <w:bCs/>
        </w:rPr>
        <w:t xml:space="preserve">ulta()  adjudicataria  de  una </w:t>
      </w:r>
      <w:r w:rsidRPr="00AB5145">
        <w:rPr>
          <w:bCs/>
        </w:rPr>
        <w:t>licencia  para  la  explotación  de  una  est</w:t>
      </w:r>
      <w:r>
        <w:rPr>
          <w:bCs/>
        </w:rPr>
        <w:t>ación  de  radiodifusión  sono</w:t>
      </w:r>
      <w:r w:rsidRPr="00AB5145">
        <w:rPr>
          <w:bCs/>
        </w:rPr>
        <w:t xml:space="preserve">ra  y  solicito  luego  su  posesión  —circunstancia  que  nunca  se  </w:t>
      </w:r>
      <w:proofErr w:type="spellStart"/>
      <w:r w:rsidRPr="00AB5145">
        <w:rPr>
          <w:bCs/>
        </w:rPr>
        <w:t>neve</w:t>
      </w:r>
      <w:proofErr w:type="spellEnd"/>
      <w:r w:rsidRPr="00AB5145">
        <w:rPr>
          <w:bCs/>
        </w:rPr>
        <w:t xml:space="preserve">)  a </w:t>
      </w:r>
      <w:r w:rsidRPr="00AB5145">
        <w:rPr>
          <w:bCs/>
        </w:rPr>
        <w:br/>
        <w:t xml:space="preserve">cabo—.  Posteriormente,  el  Ejecutivo  dejo </w:t>
      </w:r>
      <w:r>
        <w:rPr>
          <w:bCs/>
        </w:rPr>
        <w:t xml:space="preserve"> sin  efecto  la  adjudicación </w:t>
      </w:r>
      <w:r w:rsidRPr="00AB5145">
        <w:rPr>
          <w:bCs/>
        </w:rPr>
        <w:t xml:space="preserve">de  la  emisora  y  ordeno  fijar  la  reparación  por </w:t>
      </w:r>
      <w:r>
        <w:rPr>
          <w:bCs/>
        </w:rPr>
        <w:t xml:space="preserve"> el  </w:t>
      </w:r>
      <w:proofErr w:type="spellStart"/>
      <w:r>
        <w:rPr>
          <w:bCs/>
        </w:rPr>
        <w:t>clan°</w:t>
      </w:r>
      <w:proofErr w:type="spellEnd"/>
      <w:r>
        <w:rPr>
          <w:bCs/>
        </w:rPr>
        <w:t xml:space="preserve">  emergente  en  los </w:t>
      </w:r>
      <w:r w:rsidRPr="00AB5145">
        <w:rPr>
          <w:bCs/>
        </w:rPr>
        <w:t>términos  del  artículo  18  de  la  ley  19.549.  An</w:t>
      </w:r>
      <w:r>
        <w:rPr>
          <w:bCs/>
        </w:rPr>
        <w:t>te  ello,  la  sociedad  promo</w:t>
      </w:r>
      <w:r w:rsidRPr="00AB5145">
        <w:rPr>
          <w:bCs/>
        </w:rPr>
        <w:t>vi6  demanda  por  la  nulidad  del  acto  que  d</w:t>
      </w:r>
      <w:r>
        <w:rPr>
          <w:bCs/>
        </w:rPr>
        <w:t>ejo  sin  efecto  la  adjudica</w:t>
      </w:r>
      <w:r w:rsidRPr="00AB5145">
        <w:rPr>
          <w:bCs/>
        </w:rPr>
        <w:t>ción  de  la  licencia.</w:t>
      </w:r>
    </w:p>
    <w:p w:rsidR="00AB5145" w:rsidRPr="00AB5145" w:rsidRDefault="00AB5145" w:rsidP="00AB5145">
      <w:pPr>
        <w:rPr>
          <w:bCs/>
        </w:rPr>
      </w:pPr>
      <w:r w:rsidRPr="00AB5145">
        <w:rPr>
          <w:bCs/>
        </w:rPr>
        <w:t>En  este  fallo  el  Tribunal  afirmo  que:</w:t>
      </w:r>
    </w:p>
    <w:p w:rsidR="00AB5145" w:rsidRPr="00AB5145" w:rsidRDefault="00AB5145" w:rsidP="00AB5145">
      <w:pPr>
        <w:rPr>
          <w:bCs/>
        </w:rPr>
      </w:pPr>
      <w:r w:rsidRPr="00AB5145">
        <w:rPr>
          <w:bCs/>
        </w:rPr>
        <w:t xml:space="preserve">(a)  "cuando  la  actividad  </w:t>
      </w:r>
      <w:proofErr w:type="spellStart"/>
      <w:r w:rsidRPr="00AB5145">
        <w:rPr>
          <w:bCs/>
        </w:rPr>
        <w:t>licita</w:t>
      </w:r>
      <w:proofErr w:type="spellEnd"/>
      <w:r w:rsidRPr="00AB5145">
        <w:rPr>
          <w:bCs/>
        </w:rPr>
        <w:t xml:space="preserve">  de  l</w:t>
      </w:r>
      <w:r>
        <w:rPr>
          <w:bCs/>
        </w:rPr>
        <w:t xml:space="preserve">a  autoridad  administrativa, </w:t>
      </w:r>
      <w:r w:rsidRPr="00AB5145">
        <w:rPr>
          <w:bCs/>
        </w:rPr>
        <w:t>aunque  inspirada  en  propósitos  de  interés</w:t>
      </w:r>
      <w:r>
        <w:rPr>
          <w:bCs/>
        </w:rPr>
        <w:t xml:space="preserve">  colectivo,  se  cons</w:t>
      </w:r>
      <w:r w:rsidRPr="00AB5145">
        <w:rPr>
          <w:bCs/>
        </w:rPr>
        <w:t>tituye  en  causa  eficiente  de  un  perjuicio  para  los  particulares —cuyo  derecho  se  sacrifica  por  aqu</w:t>
      </w:r>
      <w:r>
        <w:rPr>
          <w:bCs/>
        </w:rPr>
        <w:t>el  inter&amp;  general—,  esos dañ</w:t>
      </w:r>
      <w:r w:rsidRPr="00AB5145">
        <w:rPr>
          <w:bCs/>
        </w:rPr>
        <w:t>os  deben  ser  atendidos  en  el  campo  de  la  responsabilidad del  Estado  por  su  obrar  licito";</w:t>
      </w:r>
    </w:p>
    <w:p w:rsidR="00AB5145" w:rsidRPr="00AB5145" w:rsidRDefault="00AB5145" w:rsidP="00AB5145">
      <w:pPr>
        <w:rPr>
          <w:bCs/>
        </w:rPr>
      </w:pPr>
      <w:r w:rsidRPr="00AB5145">
        <w:rPr>
          <w:bCs/>
        </w:rPr>
        <w:t>(b)   "también  ha  dicho  esta  Corte  que  lo</w:t>
      </w:r>
      <w:r>
        <w:rPr>
          <w:bCs/>
        </w:rPr>
        <w:t xml:space="preserve">s  jueces  deben  actuar  con </w:t>
      </w:r>
      <w:r w:rsidRPr="00AB5145">
        <w:rPr>
          <w:bCs/>
        </w:rPr>
        <w:t xml:space="preserve">suma  prudencia  cuando  </w:t>
      </w:r>
      <w:r w:rsidRPr="00AB5145">
        <w:rPr>
          <w:bCs/>
          <w:i/>
          <w:iCs/>
        </w:rPr>
        <w:t xml:space="preserve">se  </w:t>
      </w:r>
      <w:r>
        <w:rPr>
          <w:bCs/>
        </w:rPr>
        <w:t>trata  de  resarcir  dañ</w:t>
      </w:r>
      <w:r w:rsidRPr="00AB5145">
        <w:rPr>
          <w:bCs/>
        </w:rPr>
        <w:t>os  causados</w:t>
      </w:r>
      <w:r>
        <w:rPr>
          <w:bCs/>
        </w:rPr>
        <w:t xml:space="preserve"> </w:t>
      </w:r>
      <w:r w:rsidRPr="00AB5145">
        <w:rPr>
          <w:bCs/>
        </w:rPr>
        <w:t>por  actos  administrativos  dispues</w:t>
      </w:r>
      <w:r>
        <w:rPr>
          <w:bCs/>
        </w:rPr>
        <w:t xml:space="preserve">tos  por  razones  de  interés </w:t>
      </w:r>
      <w:r w:rsidRPr="00AB5145">
        <w:rPr>
          <w:bCs/>
        </w:rPr>
        <w:t>genera</w:t>
      </w:r>
      <w:r>
        <w:rPr>
          <w:bCs/>
        </w:rPr>
        <w:t>l,  verificando  si  tales  dañ</w:t>
      </w:r>
      <w:r w:rsidRPr="00AB5145">
        <w:rPr>
          <w:bCs/>
        </w:rPr>
        <w:t>o</w:t>
      </w:r>
      <w:r>
        <w:rPr>
          <w:bCs/>
        </w:rPr>
        <w:t>s  efectivamente  se  han  pro</w:t>
      </w:r>
      <w:r w:rsidRPr="00AB5145">
        <w:rPr>
          <w:bCs/>
        </w:rPr>
        <w:t>ducido  y  son  una  consecuencia  dir</w:t>
      </w:r>
      <w:r>
        <w:rPr>
          <w:bCs/>
        </w:rPr>
        <w:t xml:space="preserve">ecta  e  inmediata  del  obrar </w:t>
      </w:r>
      <w:r w:rsidRPr="00AB5145">
        <w:rPr>
          <w:bCs/>
        </w:rPr>
        <w:t>del  Estado...  es  necesario  acreditar  la  e</w:t>
      </w:r>
      <w:r>
        <w:rPr>
          <w:bCs/>
        </w:rPr>
        <w:t>xistencia  de  una  relació</w:t>
      </w:r>
      <w:r w:rsidRPr="00AB5145">
        <w:rPr>
          <w:bCs/>
        </w:rPr>
        <w:t xml:space="preserve">n  directa,  inmediata  y  exclusiva,   de  causa  a  efecto,  entre  la </w:t>
      </w:r>
      <w:r w:rsidRPr="00AB5145">
        <w:rPr>
          <w:bCs/>
        </w:rPr>
        <w:br/>
        <w:t>conducta  impugnada  y  el  perjuicio  cuya  reparación</w:t>
      </w:r>
      <w:r>
        <w:rPr>
          <w:bCs/>
        </w:rPr>
        <w:t xml:space="preserve">  se  persi</w:t>
      </w:r>
      <w:r w:rsidRPr="00AB5145">
        <w:rPr>
          <w:bCs/>
        </w:rPr>
        <w:t>gue";</w:t>
      </w:r>
    </w:p>
    <w:p w:rsidR="00AB5145" w:rsidRPr="00AB5145" w:rsidRDefault="00AB5145" w:rsidP="00AB5145">
      <w:pPr>
        <w:rPr>
          <w:bCs/>
        </w:rPr>
      </w:pPr>
      <w:r>
        <w:rPr>
          <w:bCs/>
        </w:rPr>
        <w:t>(c)</w:t>
      </w:r>
      <w:r w:rsidRPr="00AB5145">
        <w:rPr>
          <w:bCs/>
        </w:rPr>
        <w:t>"la  extensi6n  del  resarcimiento  d</w:t>
      </w:r>
      <w:r>
        <w:rPr>
          <w:bCs/>
        </w:rPr>
        <w:t xml:space="preserve">ebe  atender  las  </w:t>
      </w:r>
      <w:proofErr w:type="spellStart"/>
      <w:r>
        <w:rPr>
          <w:bCs/>
        </w:rPr>
        <w:t>caracteristi</w:t>
      </w:r>
      <w:r w:rsidRPr="00AB5145">
        <w:rPr>
          <w:bCs/>
        </w:rPr>
        <w:t>cas</w:t>
      </w:r>
      <w:proofErr w:type="spellEnd"/>
      <w:r w:rsidRPr="00AB5145">
        <w:rPr>
          <w:bCs/>
        </w:rPr>
        <w:t xml:space="preserve">  particulares  de  cada  situación.  En  el  </w:t>
      </w:r>
      <w:r w:rsidRPr="00AB5145">
        <w:rPr>
          <w:bCs/>
          <w:i/>
          <w:iCs/>
        </w:rPr>
        <w:t xml:space="preserve">sub  lite,  </w:t>
      </w:r>
      <w:r w:rsidRPr="00AB5145">
        <w:rPr>
          <w:bCs/>
        </w:rPr>
        <w:t>y  en  tanto  el</w:t>
      </w:r>
      <w:r>
        <w:rPr>
          <w:bCs/>
        </w:rPr>
        <w:t xml:space="preserve"> </w:t>
      </w:r>
      <w:proofErr w:type="spellStart"/>
      <w:r w:rsidRPr="00AB5145">
        <w:rPr>
          <w:bCs/>
        </w:rPr>
        <w:t>dell</w:t>
      </w:r>
      <w:proofErr w:type="spellEnd"/>
      <w:r>
        <w:rPr>
          <w:bCs/>
        </w:rPr>
        <w:t xml:space="preserve"> </w:t>
      </w:r>
      <w:r w:rsidRPr="00AB5145">
        <w:rPr>
          <w:bCs/>
        </w:rPr>
        <w:t>o  resarcible  satisfaga  los  requi</w:t>
      </w:r>
      <w:r>
        <w:rPr>
          <w:bCs/>
        </w:rPr>
        <w:t>sitos  enunciados  en  el  con</w:t>
      </w:r>
      <w:r w:rsidRPr="00AB5145">
        <w:rPr>
          <w:bCs/>
        </w:rPr>
        <w:t>siderando  precedente,  no  hay,</w:t>
      </w:r>
      <w:r>
        <w:rPr>
          <w:bCs/>
        </w:rPr>
        <w:t xml:space="preserve">  como  principio,  fundamento </w:t>
      </w:r>
      <w:proofErr w:type="spellStart"/>
      <w:r w:rsidRPr="00AB5145">
        <w:rPr>
          <w:bCs/>
        </w:rPr>
        <w:t>path</w:t>
      </w:r>
      <w:proofErr w:type="spellEnd"/>
      <w:r w:rsidRPr="00AB5145">
        <w:rPr>
          <w:bCs/>
        </w:rPr>
        <w:t xml:space="preserve">  limitarlo  al  </w:t>
      </w:r>
      <w:proofErr w:type="spellStart"/>
      <w:r w:rsidRPr="00AB5145">
        <w:rPr>
          <w:bCs/>
        </w:rPr>
        <w:t>dab°</w:t>
      </w:r>
      <w:proofErr w:type="spellEnd"/>
      <w:r w:rsidRPr="00AB5145">
        <w:rPr>
          <w:bCs/>
        </w:rPr>
        <w:t xml:space="preserve">  emergente  con  exclusión</w:t>
      </w:r>
      <w:r>
        <w:rPr>
          <w:bCs/>
        </w:rPr>
        <w:t xml:space="preserve">  del  lucro  </w:t>
      </w:r>
      <w:proofErr w:type="spellStart"/>
      <w:r>
        <w:rPr>
          <w:bCs/>
        </w:rPr>
        <w:t>ce</w:t>
      </w:r>
      <w:r w:rsidRPr="00AB5145">
        <w:rPr>
          <w:bCs/>
        </w:rPr>
        <w:t>sarite</w:t>
      </w:r>
      <w:proofErr w:type="spellEnd"/>
      <w:r w:rsidRPr="00AB5145">
        <w:rPr>
          <w:bCs/>
        </w:rPr>
        <w:t>,  esto  es,  de  las  ventajas  económicas</w:t>
      </w:r>
      <w:r>
        <w:rPr>
          <w:bCs/>
        </w:rPr>
        <w:t xml:space="preserve">  esperadas  de  acuer</w:t>
      </w:r>
      <w:r w:rsidRPr="00AB5145">
        <w:rPr>
          <w:bCs/>
        </w:rPr>
        <w:t>do  a  probabilidades  objetivas  es</w:t>
      </w:r>
      <w:r>
        <w:rPr>
          <w:bCs/>
        </w:rPr>
        <w:t xml:space="preserve">trictamente  comprobadas";  y, </w:t>
      </w:r>
      <w:r w:rsidRPr="00AB5145">
        <w:rPr>
          <w:bCs/>
        </w:rPr>
        <w:t>finalmente,</w:t>
      </w:r>
    </w:p>
    <w:p w:rsidR="00AB5145" w:rsidRDefault="00AB5145" w:rsidP="00AB5145">
      <w:pPr>
        <w:rPr>
          <w:bCs/>
        </w:rPr>
      </w:pPr>
      <w:r w:rsidRPr="00AB5145">
        <w:rPr>
          <w:bCs/>
        </w:rPr>
        <w:t xml:space="preserve">(d) </w:t>
      </w:r>
      <w:r>
        <w:rPr>
          <w:bCs/>
        </w:rPr>
        <w:t xml:space="preserve">  sin  perjuicio  de  los  argum</w:t>
      </w:r>
      <w:r w:rsidRPr="00AB5145">
        <w:rPr>
          <w:bCs/>
        </w:rPr>
        <w:t>entos  an</w:t>
      </w:r>
      <w:r>
        <w:rPr>
          <w:bCs/>
        </w:rPr>
        <w:t xml:space="preserve">tes  expuestos,  el  Tribunal </w:t>
      </w:r>
      <w:r w:rsidRPr="00AB5145">
        <w:rPr>
          <w:bCs/>
        </w:rPr>
        <w:t>adujo  que  en  el  presente  caso  no  se</w:t>
      </w:r>
      <w:r>
        <w:rPr>
          <w:bCs/>
        </w:rPr>
        <w:t xml:space="preserve">  </w:t>
      </w:r>
      <w:proofErr w:type="spellStart"/>
      <w:r>
        <w:rPr>
          <w:bCs/>
        </w:rPr>
        <w:t>probe</w:t>
      </w:r>
      <w:proofErr w:type="spellEnd"/>
      <w:r>
        <w:rPr>
          <w:bCs/>
        </w:rPr>
        <w:t xml:space="preserve">)  "una  concreta  </w:t>
      </w:r>
      <w:proofErr w:type="spellStart"/>
      <w:r>
        <w:rPr>
          <w:bCs/>
        </w:rPr>
        <w:t>priva</w:t>
      </w:r>
      <w:r w:rsidRPr="00AB5145">
        <w:rPr>
          <w:bCs/>
        </w:rPr>
        <w:t>el</w:t>
      </w:r>
      <w:proofErr w:type="spellEnd"/>
      <w:r w:rsidRPr="00AB5145">
        <w:rPr>
          <w:bCs/>
        </w:rPr>
        <w:t>.&amp;  a  la  actora  de  ventajas  espera</w:t>
      </w:r>
      <w:r>
        <w:rPr>
          <w:bCs/>
        </w:rPr>
        <w:t>das  de  acuerdo  a  probabili</w:t>
      </w:r>
      <w:r w:rsidRPr="00AB5145">
        <w:rPr>
          <w:bCs/>
        </w:rPr>
        <w:t>dades  objetivas".</w:t>
      </w:r>
    </w:p>
    <w:p w:rsidR="003A3824" w:rsidRPr="003A3824" w:rsidRDefault="003A3824" w:rsidP="003A3824">
      <w:pPr>
        <w:rPr>
          <w:bCs/>
        </w:rPr>
      </w:pPr>
      <w:r w:rsidRPr="003A3824">
        <w:rPr>
          <w:bCs/>
        </w:rPr>
        <w:t>LA  RESPONSABILIDAD  POR  ACTIVIDAD  JUDICIAL</w:t>
      </w:r>
    </w:p>
    <w:p w:rsidR="003A3824" w:rsidRDefault="003A3824" w:rsidP="003A3824">
      <w:pPr>
        <w:rPr>
          <w:bCs/>
        </w:rPr>
      </w:pPr>
      <w:r w:rsidRPr="003A3824">
        <w:rPr>
          <w:bCs/>
        </w:rPr>
        <w:t>En  general  se  distingue  entre  la  responsa</w:t>
      </w:r>
      <w:r>
        <w:rPr>
          <w:bCs/>
        </w:rPr>
        <w:t>bilidad  estatal  por  los  ac</w:t>
      </w:r>
      <w:r w:rsidRPr="003A3824">
        <w:rPr>
          <w:bCs/>
        </w:rPr>
        <w:t xml:space="preserve">tos  judiciales  </w:t>
      </w:r>
      <w:r w:rsidRPr="003A3824">
        <w:rPr>
          <w:bCs/>
          <w:i/>
          <w:iCs/>
        </w:rPr>
        <w:t xml:space="preserve">in  </w:t>
      </w:r>
      <w:proofErr w:type="spellStart"/>
      <w:r w:rsidRPr="003A3824">
        <w:rPr>
          <w:bCs/>
          <w:i/>
          <w:iCs/>
        </w:rPr>
        <w:t>procedendo</w:t>
      </w:r>
      <w:proofErr w:type="spellEnd"/>
      <w:r w:rsidRPr="003A3824">
        <w:rPr>
          <w:bCs/>
          <w:i/>
          <w:iCs/>
        </w:rPr>
        <w:t xml:space="preserve">  e  in  </w:t>
      </w:r>
      <w:proofErr w:type="spellStart"/>
      <w:r w:rsidRPr="003A3824">
        <w:rPr>
          <w:bCs/>
          <w:i/>
          <w:iCs/>
        </w:rPr>
        <w:t>iudicando</w:t>
      </w:r>
      <w:proofErr w:type="spellEnd"/>
      <w:r w:rsidRPr="003A3824">
        <w:rPr>
          <w:bCs/>
          <w:i/>
          <w:iCs/>
        </w:rPr>
        <w:t xml:space="preserve">.  </w:t>
      </w:r>
      <w:r>
        <w:rPr>
          <w:bCs/>
        </w:rPr>
        <w:t>El  primer  caso,  está  apo</w:t>
      </w:r>
      <w:r w:rsidRPr="003A3824">
        <w:rPr>
          <w:bCs/>
        </w:rPr>
        <w:t xml:space="preserve">yado  en  el  funcionamiento  defectuoso  </w:t>
      </w:r>
      <w:r w:rsidRPr="003A3824">
        <w:rPr>
          <w:bCs/>
        </w:rPr>
        <w:lastRenderedPageBreak/>
        <w:t xml:space="preserve">del  servicio  de  justicia  durante la  sustanciación  del  proceso;  y  el  segundo,  ocurre  cuando  el  </w:t>
      </w:r>
      <w:r>
        <w:rPr>
          <w:bCs/>
        </w:rPr>
        <w:t>fallo  ju</w:t>
      </w:r>
      <w:r w:rsidRPr="003A3824">
        <w:rPr>
          <w:bCs/>
        </w:rPr>
        <w:t>dicial  es  injusto  —error  judicial—.</w:t>
      </w:r>
    </w:p>
    <w:p w:rsidR="003A3824" w:rsidRPr="003A3824" w:rsidRDefault="003A3824" w:rsidP="003A3824">
      <w:pPr>
        <w:rPr>
          <w:bCs/>
        </w:rPr>
      </w:pPr>
      <w:r w:rsidRPr="003A3824">
        <w:rPr>
          <w:bCs/>
        </w:rPr>
        <w:t>Veamos  los  antecedentes  de  la  Corte.  En  el</w:t>
      </w:r>
      <w:r>
        <w:rPr>
          <w:bCs/>
        </w:rPr>
        <w:t xml:space="preserve">  caso  "Hotelera  Rio  de  la </w:t>
      </w:r>
      <w:r w:rsidRPr="003A3824">
        <w:rPr>
          <w:bCs/>
        </w:rPr>
        <w:t>Plata"  (1985),  los  hechos  fueron  los  sigui</w:t>
      </w:r>
      <w:r>
        <w:rPr>
          <w:bCs/>
        </w:rPr>
        <w:t xml:space="preserve">entes:  una  empresa  hotelera </w:t>
      </w:r>
      <w:r w:rsidRPr="003A3824">
        <w:rPr>
          <w:bCs/>
        </w:rPr>
        <w:t>promovi6  demanda  contra  la  Provincia  d</w:t>
      </w:r>
      <w:r>
        <w:rPr>
          <w:bCs/>
        </w:rPr>
        <w:t xml:space="preserve">e  Buenos  Aires  por  los  daños </w:t>
      </w:r>
      <w:r w:rsidRPr="003A3824">
        <w:rPr>
          <w:bCs/>
        </w:rPr>
        <w:t>causados  por  la  orden  judicial  presunta</w:t>
      </w:r>
      <w:r>
        <w:rPr>
          <w:bCs/>
        </w:rPr>
        <w:t xml:space="preserve">mente  irregular  que  dispuso </w:t>
      </w:r>
      <w:r w:rsidRPr="003A3824">
        <w:rPr>
          <w:bCs/>
        </w:rPr>
        <w:t xml:space="preserve">la  conversión  de  un  </w:t>
      </w:r>
      <w:proofErr w:type="spellStart"/>
      <w:r w:rsidRPr="003A3824">
        <w:rPr>
          <w:bCs/>
        </w:rPr>
        <w:t>deposito</w:t>
      </w:r>
      <w:proofErr w:type="spellEnd"/>
      <w:r w:rsidRPr="003A3824">
        <w:rPr>
          <w:bCs/>
        </w:rPr>
        <w:t xml:space="preserve">  judicial  de </w:t>
      </w:r>
      <w:r>
        <w:rPr>
          <w:bCs/>
        </w:rPr>
        <w:t xml:space="preserve"> bonos  externos  a  pesos  ar</w:t>
      </w:r>
      <w:r w:rsidRPr="003A3824">
        <w:rPr>
          <w:bCs/>
        </w:rPr>
        <w:t xml:space="preserve">gentinos. </w:t>
      </w:r>
      <w:r w:rsidRPr="003A3824">
        <w:rPr>
          <w:bCs/>
        </w:rPr>
        <w:tab/>
        <w:t>•</w:t>
      </w:r>
    </w:p>
    <w:p w:rsidR="003A3824" w:rsidRPr="003A3824" w:rsidRDefault="003A3824" w:rsidP="003A3824">
      <w:pPr>
        <w:rPr>
          <w:bCs/>
        </w:rPr>
      </w:pPr>
      <w:r w:rsidRPr="003A3824">
        <w:rPr>
          <w:bCs/>
        </w:rPr>
        <w:t>El  Tribunal  hizo  lugar  al  planteo  porqu</w:t>
      </w:r>
      <w:r>
        <w:rPr>
          <w:bCs/>
        </w:rPr>
        <w:t>e  "es  evidente  la  irregula</w:t>
      </w:r>
      <w:r w:rsidRPr="003A3824">
        <w:rPr>
          <w:bCs/>
        </w:rPr>
        <w:t>ridad   de  la  orden  impartida  por  el  preside</w:t>
      </w:r>
      <w:r>
        <w:rPr>
          <w:bCs/>
        </w:rPr>
        <w:t xml:space="preserve">nte  del  tribunal  al  </w:t>
      </w:r>
      <w:proofErr w:type="spellStart"/>
      <w:r>
        <w:rPr>
          <w:bCs/>
        </w:rPr>
        <w:t>bane°</w:t>
      </w:r>
      <w:proofErr w:type="spellEnd"/>
      <w:r>
        <w:rPr>
          <w:bCs/>
        </w:rPr>
        <w:t xml:space="preserve">, </w:t>
      </w:r>
      <w:proofErr w:type="spellStart"/>
      <w:r w:rsidRPr="003A3824">
        <w:rPr>
          <w:bCs/>
        </w:rPr>
        <w:t>corn°</w:t>
      </w:r>
      <w:proofErr w:type="spellEnd"/>
      <w:r w:rsidRPr="003A3824">
        <w:rPr>
          <w:bCs/>
        </w:rPr>
        <w:t xml:space="preserve">  </w:t>
      </w:r>
      <w:proofErr w:type="spellStart"/>
      <w:r w:rsidRPr="003A3824">
        <w:rPr>
          <w:bCs/>
        </w:rPr>
        <w:t>asi</w:t>
      </w:r>
      <w:proofErr w:type="spellEnd"/>
      <w:r w:rsidRPr="003A3824">
        <w:rPr>
          <w:bCs/>
        </w:rPr>
        <w:t xml:space="preserve">  el  perjuicio  que  para  la  actora  deriva  de  ese  hecho</w:t>
      </w:r>
      <w:r>
        <w:rPr>
          <w:bCs/>
        </w:rPr>
        <w:t>.  El  ofi</w:t>
      </w:r>
      <w:r w:rsidRPr="003A3824">
        <w:rPr>
          <w:bCs/>
        </w:rPr>
        <w:t xml:space="preserve">cio  fue  librado  antes  de  haber  sido  ordenado </w:t>
      </w:r>
      <w:r>
        <w:rPr>
          <w:bCs/>
        </w:rPr>
        <w:t xml:space="preserve"> por  el  tribunal,  y  en  </w:t>
      </w:r>
      <w:proofErr w:type="spellStart"/>
      <w:r>
        <w:rPr>
          <w:bCs/>
        </w:rPr>
        <w:t>el</w:t>
      </w:r>
      <w:proofErr w:type="spellEnd"/>
      <w:r>
        <w:rPr>
          <w:bCs/>
        </w:rPr>
        <w:t xml:space="preserve"> </w:t>
      </w:r>
      <w:r w:rsidRPr="003A3824">
        <w:rPr>
          <w:bCs/>
        </w:rPr>
        <w:t xml:space="preserve">se  incluyó  una  orden  de  conversión  de </w:t>
      </w:r>
      <w:r>
        <w:rPr>
          <w:bCs/>
        </w:rPr>
        <w:t xml:space="preserve"> moneda  extranjera  a  moneda </w:t>
      </w:r>
      <w:proofErr w:type="spellStart"/>
      <w:r w:rsidRPr="003A3824">
        <w:rPr>
          <w:bCs/>
        </w:rPr>
        <w:t>argendna'qUe</w:t>
      </w:r>
      <w:proofErr w:type="spellEnd"/>
      <w:r w:rsidRPr="003A3824">
        <w:rPr>
          <w:bCs/>
        </w:rPr>
        <w:t xml:space="preserve">  no  había  -sido  dispuesta  ni  lo  fue  después</w:t>
      </w:r>
      <w:r>
        <w:rPr>
          <w:bCs/>
        </w:rPr>
        <w:t>,  y  que  el  de</w:t>
      </w:r>
      <w:r w:rsidRPr="003A3824">
        <w:rPr>
          <w:bCs/>
        </w:rPr>
        <w:t>positante,  por  tanto,  nunca  pudo  consentir</w:t>
      </w:r>
      <w:r>
        <w:rPr>
          <w:bCs/>
        </w:rPr>
        <w:t xml:space="preserve">.  El  </w:t>
      </w:r>
      <w:proofErr w:type="spellStart"/>
      <w:r>
        <w:rPr>
          <w:bCs/>
        </w:rPr>
        <w:t>dew</w:t>
      </w:r>
      <w:proofErr w:type="spellEnd"/>
      <w:r>
        <w:rPr>
          <w:bCs/>
        </w:rPr>
        <w:t xml:space="preserve">  producido  resulta </w:t>
      </w:r>
      <w:r w:rsidRPr="003A3824">
        <w:rPr>
          <w:bCs/>
        </w:rPr>
        <w:t xml:space="preserve">del  </w:t>
      </w:r>
      <w:proofErr w:type="spellStart"/>
      <w:r w:rsidRPr="003A3824">
        <w:rPr>
          <w:bCs/>
        </w:rPr>
        <w:t>mem</w:t>
      </w:r>
      <w:proofErr w:type="spellEnd"/>
      <w:r w:rsidRPr="003A3824">
        <w:rPr>
          <w:bCs/>
        </w:rPr>
        <w:t xml:space="preserve">  hecho  de  la  ulterior  depreciación  de  la  moneda  del  </w:t>
      </w:r>
      <w:proofErr w:type="spellStart"/>
      <w:r w:rsidRPr="003A3824">
        <w:rPr>
          <w:bCs/>
        </w:rPr>
        <w:t>pals</w:t>
      </w:r>
      <w:proofErr w:type="spellEnd"/>
      <w:r w:rsidRPr="003A3824">
        <w:rPr>
          <w:bCs/>
        </w:rPr>
        <w:t>".  La</w:t>
      </w:r>
    </w:p>
    <w:p w:rsidR="003A3824" w:rsidRPr="003A3824" w:rsidRDefault="003A3824" w:rsidP="003A3824">
      <w:pPr>
        <w:rPr>
          <w:bCs/>
        </w:rPr>
      </w:pPr>
      <w:r w:rsidRPr="003A3824">
        <w:rPr>
          <w:bCs/>
        </w:rPr>
        <w:t xml:space="preserve">Corte  recordó  que  "quien  contrae  la  </w:t>
      </w:r>
      <w:proofErr w:type="spellStart"/>
      <w:r w:rsidRPr="003A3824">
        <w:rPr>
          <w:bCs/>
        </w:rPr>
        <w:t>ontigacion</w:t>
      </w:r>
      <w:proofErr w:type="spellEnd"/>
      <w:r w:rsidRPr="003A3824">
        <w:rPr>
          <w:bCs/>
        </w:rPr>
        <w:t xml:space="preserve">  de  pies  </w:t>
      </w:r>
      <w:proofErr w:type="spellStart"/>
      <w:r w:rsidRPr="003A3824">
        <w:rPr>
          <w:bCs/>
        </w:rPr>
        <w:t>tar</w:t>
      </w:r>
      <w:proofErr w:type="spellEnd"/>
      <w:r w:rsidRPr="003A3824">
        <w:rPr>
          <w:bCs/>
        </w:rPr>
        <w:t xml:space="preserve">  </w:t>
      </w:r>
      <w:proofErr w:type="spellStart"/>
      <w:r w:rsidRPr="003A3824">
        <w:rPr>
          <w:bCs/>
        </w:rPr>
        <w:t>on</w:t>
      </w:r>
      <w:proofErr w:type="spellEnd"/>
      <w:r w:rsidRPr="003A3824">
        <w:rPr>
          <w:bCs/>
        </w:rPr>
        <w:t xml:space="preserve">  servicio </w:t>
      </w:r>
      <w:r w:rsidRPr="003A3824">
        <w:rPr>
          <w:bCs/>
        </w:rPr>
        <w:br/>
        <w:t>La  debe  realizar  en  condiciones  adecuadas  p</w:t>
      </w:r>
      <w:r>
        <w:rPr>
          <w:bCs/>
        </w:rPr>
        <w:t xml:space="preserve">ara  llenar  el  fin  para  el </w:t>
      </w:r>
      <w:r w:rsidRPr="003A3824">
        <w:rPr>
          <w:bCs/>
        </w:rPr>
        <w:t xml:space="preserve">que  ha  sido  establecido,  siendo  responsable </w:t>
      </w:r>
      <w:r>
        <w:rPr>
          <w:bCs/>
        </w:rPr>
        <w:t xml:space="preserve"> de  los  perjuicios  que  cau</w:t>
      </w:r>
      <w:r w:rsidRPr="003A3824">
        <w:rPr>
          <w:bCs/>
        </w:rPr>
        <w:t>sante</w:t>
      </w:r>
      <w:r>
        <w:rPr>
          <w:bCs/>
        </w:rPr>
        <w:t xml:space="preserve">  su  incum</w:t>
      </w:r>
      <w:r w:rsidRPr="003A3824">
        <w:rPr>
          <w:bCs/>
        </w:rPr>
        <w:t>plimiento  o  su  irregular  ejecución</w:t>
      </w:r>
      <w:r>
        <w:rPr>
          <w:bCs/>
        </w:rPr>
        <w:t xml:space="preserve">.  Esa  idea  objetiva  de </w:t>
      </w:r>
      <w:r w:rsidRPr="003A3824">
        <w:rPr>
          <w:bCs/>
        </w:rPr>
        <w:t>falta  de  servicio  encuentra  fundamento  en  la  aplicación  por  vía</w:t>
      </w:r>
      <w:r>
        <w:rPr>
          <w:bCs/>
        </w:rPr>
        <w:t xml:space="preserve">  sub</w:t>
      </w:r>
      <w:r w:rsidRPr="003A3824">
        <w:rPr>
          <w:bCs/>
        </w:rPr>
        <w:t xml:space="preserve">sidiaria  del  artículo  1112  del  </w:t>
      </w:r>
      <w:proofErr w:type="spellStart"/>
      <w:r w:rsidRPr="003A3824">
        <w:rPr>
          <w:bCs/>
        </w:rPr>
        <w:t>r'edigo</w:t>
      </w:r>
      <w:proofErr w:type="spellEnd"/>
      <w:r w:rsidRPr="003A3824">
        <w:rPr>
          <w:bCs/>
        </w:rPr>
        <w:t xml:space="preserve">  Civil  que  establece  un  régimen </w:t>
      </w:r>
      <w:r w:rsidRPr="003A3824">
        <w:rPr>
          <w:bCs/>
        </w:rPr>
        <w:br/>
        <w:t xml:space="preserve">de  responsabilidad  por  los  </w:t>
      </w:r>
      <w:proofErr w:type="spellStart"/>
      <w:r w:rsidRPr="003A3824">
        <w:rPr>
          <w:bCs/>
        </w:rPr>
        <w:t>hec"aos</w:t>
      </w:r>
      <w:proofErr w:type="spellEnd"/>
      <w:r w:rsidRPr="003A3824">
        <w:rPr>
          <w:bCs/>
        </w:rPr>
        <w:t xml:space="preserve">  y  las  omisiones de  los  funcionarios </w:t>
      </w:r>
      <w:proofErr w:type="spellStart"/>
      <w:r>
        <w:rPr>
          <w:bCs/>
        </w:rPr>
        <w:t>c</w:t>
      </w:r>
      <w:r w:rsidRPr="003A3824">
        <w:rPr>
          <w:bCs/>
        </w:rPr>
        <w:t>pablicos</w:t>
      </w:r>
      <w:proofErr w:type="spellEnd"/>
      <w:r w:rsidRPr="003A3824">
        <w:rPr>
          <w:bCs/>
        </w:rPr>
        <w:t xml:space="preserve">  en  el  ejercicio  de  sus  unciones,  por  no  cumplir  sino  de  una </w:t>
      </w:r>
      <w:proofErr w:type="spellStart"/>
      <w:r w:rsidRPr="003A3824">
        <w:rPr>
          <w:bCs/>
        </w:rPr>
        <w:t>ma</w:t>
      </w:r>
      <w:r>
        <w:rPr>
          <w:bCs/>
        </w:rPr>
        <w:t>riera</w:t>
      </w:r>
      <w:proofErr w:type="spellEnd"/>
      <w:r>
        <w:rPr>
          <w:bCs/>
        </w:rPr>
        <w:t xml:space="preserve">  irregular  las  obligacio</w:t>
      </w:r>
      <w:r w:rsidRPr="003A3824">
        <w:rPr>
          <w:bCs/>
        </w:rPr>
        <w:t>nes  legales  que  les  están  impuestas".</w:t>
      </w:r>
    </w:p>
    <w:p w:rsidR="003A3824" w:rsidRDefault="003A3824" w:rsidP="003A3824">
      <w:pPr>
        <w:rPr>
          <w:bCs/>
        </w:rPr>
      </w:pPr>
      <w:r w:rsidRPr="003A3824">
        <w:rPr>
          <w:bCs/>
        </w:rPr>
        <w:t>Es  decir,  según  el  criterio  del  Tribunal,  el  Estado  es  responsable por  los  errores  en  el  proceso  judicial,  con  fundamento  en  la  falta  de servicio  (art.  1112  del  viejo  Código  Civil).</w:t>
      </w:r>
    </w:p>
    <w:p w:rsidR="003A3824" w:rsidRPr="003A3824" w:rsidRDefault="003A3824" w:rsidP="003A3824">
      <w:pPr>
        <w:rPr>
          <w:bCs/>
          <w:i/>
          <w:iCs/>
        </w:rPr>
      </w:pPr>
      <w:r w:rsidRPr="003A3824">
        <w:rPr>
          <w:b/>
          <w:bCs/>
        </w:rPr>
        <w:t xml:space="preserve">La  responsabilidad  </w:t>
      </w:r>
      <w:r w:rsidRPr="003A3824">
        <w:rPr>
          <w:bCs/>
          <w:i/>
          <w:iCs/>
        </w:rPr>
        <w:t xml:space="preserve">in  </w:t>
      </w:r>
      <w:proofErr w:type="spellStart"/>
      <w:r w:rsidRPr="003A3824">
        <w:rPr>
          <w:bCs/>
          <w:i/>
          <w:iCs/>
        </w:rPr>
        <w:t>iudicando</w:t>
      </w:r>
      <w:proofErr w:type="spellEnd"/>
    </w:p>
    <w:p w:rsidR="003A3824" w:rsidRDefault="003A3824" w:rsidP="003A3824">
      <w:pPr>
        <w:rPr>
          <w:bCs/>
        </w:rPr>
      </w:pPr>
      <w:r w:rsidRPr="003A3824">
        <w:rPr>
          <w:bCs/>
        </w:rPr>
        <w:t>Butte  las  decisiones  judiciales,  merece</w:t>
      </w:r>
      <w:r>
        <w:rPr>
          <w:bCs/>
        </w:rPr>
        <w:t xml:space="preserve">  señalarse  el  </w:t>
      </w:r>
      <w:proofErr w:type="spellStart"/>
      <w:r>
        <w:rPr>
          <w:bCs/>
        </w:rPr>
        <w:t>fall°</w:t>
      </w:r>
      <w:proofErr w:type="spellEnd"/>
      <w:r>
        <w:rPr>
          <w:bCs/>
        </w:rPr>
        <w:t xml:space="preserve">  "</w:t>
      </w:r>
      <w:proofErr w:type="spellStart"/>
      <w:r>
        <w:rPr>
          <w:bCs/>
        </w:rPr>
        <w:t>Vigno</w:t>
      </w:r>
      <w:r w:rsidRPr="003A3824">
        <w:rPr>
          <w:bCs/>
        </w:rPr>
        <w:t>ni</w:t>
      </w:r>
      <w:proofErr w:type="spellEnd"/>
      <w:r w:rsidRPr="003A3824">
        <w:rPr>
          <w:bCs/>
        </w:rPr>
        <w:t xml:space="preserve">"  (1988).  La  Corte  sostuvo  que  "en  principio  cabe  señalar  que  solo puede  responsabilizarse  al  Estado  por  error  judicial  en  la  medida  en que  el  acto  </w:t>
      </w:r>
      <w:proofErr w:type="spellStart"/>
      <w:r w:rsidRPr="003A3824">
        <w:rPr>
          <w:bCs/>
        </w:rPr>
        <w:t>jw:Isdiccionalque</w:t>
      </w:r>
      <w:proofErr w:type="spellEnd"/>
      <w:r w:rsidRPr="003A3824">
        <w:rPr>
          <w:bCs/>
        </w:rPr>
        <w:t xml:space="preserve">  origina  el  daño  sea  declarado  ilegitimo </w:t>
      </w:r>
      <w:r w:rsidRPr="003A3824">
        <w:rPr>
          <w:bCs/>
        </w:rPr>
        <w:br/>
        <w:t xml:space="preserve">y  dejado  sin  efecto...  Lo  contrario  importaría  un  atentado  contra  el </w:t>
      </w:r>
      <w:proofErr w:type="spellStart"/>
      <w:r w:rsidRPr="003A3824">
        <w:rPr>
          <w:bCs/>
        </w:rPr>
        <w:t>order</w:t>
      </w:r>
      <w:proofErr w:type="spellEnd"/>
      <w:r w:rsidRPr="003A3824">
        <w:rPr>
          <w:bCs/>
        </w:rPr>
        <w:t xml:space="preserve">'  social  y  la  seguridad  jurídica,  pues  la  acción  de  daños  y  perjuicios  constituiría  un  recurso  contra  el  pronunciamiento  firme,  no previsto  ni  admitido  por  la  ley...  en  el  </w:t>
      </w:r>
      <w:r w:rsidRPr="003A3824">
        <w:rPr>
          <w:bCs/>
          <w:i/>
          <w:iCs/>
        </w:rPr>
        <w:t xml:space="preserve">sub  lite,  </w:t>
      </w:r>
      <w:r w:rsidRPr="003A3824">
        <w:rPr>
          <w:bCs/>
        </w:rPr>
        <w:t xml:space="preserve">la  sentencia  del  Consejo  Supremo  de  las  Fuerzas  Armadas,  enmarcada  en  la  legislación vigente  en  el  momento()  en  que  se  le  dicto,  constituy6  un  acto  jurisdiccional  valido  y  eficaz  que,  al  pasar  en  autoridad  de  cosa  juzgada,  solo pudo  </w:t>
      </w:r>
      <w:proofErr w:type="spellStart"/>
      <w:r w:rsidRPr="003A3824">
        <w:rPr>
          <w:bCs/>
        </w:rPr>
        <w:t>set</w:t>
      </w:r>
      <w:proofErr w:type="spellEnd"/>
      <w:r w:rsidRPr="003A3824">
        <w:rPr>
          <w:bCs/>
        </w:rPr>
        <w:t xml:space="preserve">  revisado  mediante  el  procedimiento  utilizado  por  el  actor... en  consecuencia,  antes  del  dicta&amp;  del  fallo  en  el  habeas  corpus  solo </w:t>
      </w:r>
      <w:proofErr w:type="spellStart"/>
      <w:r w:rsidRPr="003A3824">
        <w:rPr>
          <w:bCs/>
        </w:rPr>
        <w:t>asistia</w:t>
      </w:r>
      <w:proofErr w:type="spellEnd"/>
      <w:r w:rsidRPr="003A3824">
        <w:rPr>
          <w:bCs/>
        </w:rPr>
        <w:t xml:space="preserve">  al  demandante  un  derecho  eventual,  susceptible  de  nacer  en  la </w:t>
      </w:r>
      <w:r w:rsidRPr="003A3824">
        <w:rPr>
          <w:bCs/>
        </w:rPr>
        <w:br/>
        <w:t>medida  en  que  la  ley,  C01110  ocurri6,  permitiera  revisar  la  decisión  de la  autoridad  militar  y  por  ser  la  sentencia  revisora  un  elemento  esencial  constitutivo  del  derecho  a  ser  indemnizarlo.„  Si  faltase  obsta  a  la procedencia  del  reclamo".</w:t>
      </w:r>
    </w:p>
    <w:p w:rsidR="000C176F" w:rsidRDefault="000C176F" w:rsidP="003A3824">
      <w:pPr>
        <w:rPr>
          <w:bCs/>
        </w:rPr>
      </w:pPr>
      <w:r w:rsidRPr="000C176F">
        <w:rPr>
          <w:bCs/>
        </w:rPr>
        <w:t>Especies de responsabilidad civil del Estado: la responsabilidad estatal puede clasificarse por ser originada en actividades lícitas o ilícitas. </w:t>
      </w:r>
      <w:r w:rsidRPr="000C176F">
        <w:rPr>
          <w:bCs/>
        </w:rPr>
        <w:br/>
      </w:r>
      <w:r w:rsidRPr="000C176F">
        <w:rPr>
          <w:bCs/>
        </w:rPr>
        <w:lastRenderedPageBreak/>
        <w:t>- Responsabilidad por actividad e inactividad legítima: en el caso de la actividad legítima, es necesario que se den tres requisitos para que se constituya la responsabilidad estatal: </w:t>
      </w:r>
      <w:r w:rsidRPr="000C176F">
        <w:rPr>
          <w:bCs/>
        </w:rPr>
        <w:br/>
        <w:t>o Existencia de un daño cierto. </w:t>
      </w:r>
      <w:r w:rsidRPr="000C176F">
        <w:rPr>
          <w:bCs/>
        </w:rPr>
        <w:br/>
        <w:t>o Imputabilidad jurídica de la actividad a un órgano estatal. </w:t>
      </w:r>
      <w:r w:rsidRPr="000C176F">
        <w:rPr>
          <w:bCs/>
        </w:rPr>
        <w:br/>
        <w:t>o Relación de causalidad directa e inmediata entre la actividad o inactividad del Estado y el daño sufrido por el administrado. </w:t>
      </w:r>
      <w:r w:rsidRPr="000C176F">
        <w:rPr>
          <w:bCs/>
        </w:rPr>
        <w:br/>
        <w:t>o Ausencia de deber jurídico de soportar el daño por parte del administrado. </w:t>
      </w:r>
      <w:r w:rsidRPr="000C176F">
        <w:rPr>
          <w:bCs/>
        </w:rPr>
        <w:br/>
        <w:t>o Sacrificio especial en la persona dañada, a la cual se le afecta un derecho adquirido. </w:t>
      </w:r>
      <w:r w:rsidRPr="000C176F">
        <w:rPr>
          <w:bCs/>
        </w:rPr>
        <w:br/>
      </w:r>
    </w:p>
    <w:p w:rsidR="000C176F" w:rsidRDefault="000C176F" w:rsidP="003A3824">
      <w:pPr>
        <w:rPr>
          <w:bCs/>
        </w:rPr>
      </w:pPr>
      <w:r w:rsidRPr="000C176F">
        <w:rPr>
          <w:bCs/>
        </w:rPr>
        <w:t>La responsabilidad del Estado por actividad legítima es de carácter excepcional, y su indemnización no alcanza al concepto de lucro cesante, sino que se limita a los daños que representen el valor objetivo del bien afectado y los daños que sean consecuencia directa e inmediata de la actividad realizada por la autoridad pública. En este sentido, existe una cierta semejanza con la expropiación, que la Corte ha ratificado, limitando la indemnización al daño emergente, y excluyendo de ella el lucro cesante antes mencionado, y también el daño moral. En el fallo Sánchez Granel de 1984, sin embargo, este criterio jurisprudencial varió para admitir la indemnización del lucro cesante; aunque fue vuelto al original en el fallo Motor Once, en la cual se rechazó este rubro de indemnización. En el fallo Jacarandá, la Corte clarificó el criterio: cuando la actividad lícita inspirada en propósitos de interés colectivo causa perjuicio para los particulares, cuyo derecho se sacrifica por el interés general, esos daños se incluyen dentro de la responsabilidad del Estado, pudiendo incluirse en la indemnización tanto el daño emergente como el lucro cesante dependiendo del caso particular, aunque éste debe estar estrictamente comprobado como consecuencia directa e inmediata del obrar del Estado. </w:t>
      </w:r>
      <w:r w:rsidRPr="000C176F">
        <w:rPr>
          <w:bCs/>
        </w:rPr>
        <w:br/>
      </w:r>
    </w:p>
    <w:p w:rsidR="000C176F" w:rsidRPr="000C176F" w:rsidRDefault="000C176F" w:rsidP="003A3824">
      <w:pPr>
        <w:rPr>
          <w:bCs/>
        </w:rPr>
      </w:pPr>
      <w:r w:rsidRPr="000C176F">
        <w:rPr>
          <w:bCs/>
        </w:rPr>
        <w:t>- Responsabilidad por actividad e inactividad ilegítima: en el caso de la actividad ilegítima, la responsabilidad procederá sólo si se dan los requisitos de: </w:t>
      </w:r>
      <w:r w:rsidRPr="000C176F">
        <w:rPr>
          <w:bCs/>
        </w:rPr>
        <w:br/>
        <w:t>o Existencia de un daño cierto. </w:t>
      </w:r>
      <w:r w:rsidRPr="000C176F">
        <w:rPr>
          <w:bCs/>
        </w:rPr>
        <w:br/>
        <w:t>o Imputabilidad de la actividad a un órgano estatal. </w:t>
      </w:r>
      <w:r w:rsidRPr="000C176F">
        <w:rPr>
          <w:bCs/>
        </w:rPr>
        <w:br/>
        <w:t>o Relación de causalidad entre la actividad o inactividad y el daño. </w:t>
      </w:r>
      <w:r w:rsidRPr="000C176F">
        <w:rPr>
          <w:bCs/>
        </w:rPr>
        <w:br/>
        <w:t>o Falta de servicio generada debido a una acción u omisión irregular de parte del Estado. </w:t>
      </w:r>
      <w:r w:rsidRPr="000C176F">
        <w:rPr>
          <w:bCs/>
        </w:rPr>
        <w:br/>
        <w:t>En este caso, la indemnización por responsabilidad estatal debe ser de pleno alcance, comprendiendo el daño emergente, el lucro cesante y el daño moral.</w:t>
      </w:r>
    </w:p>
    <w:p w:rsidR="002908EC" w:rsidRPr="002908EC" w:rsidRDefault="002908EC" w:rsidP="002908EC">
      <w:pPr>
        <w:rPr>
          <w:bCs/>
        </w:rPr>
      </w:pPr>
      <w:r w:rsidRPr="002908EC">
        <w:rPr>
          <w:b/>
          <w:bCs/>
          <w:i/>
          <w:iCs/>
          <w:u w:val="single"/>
        </w:rPr>
        <w:t>Fallo Mosca</w:t>
      </w:r>
    </w:p>
    <w:p w:rsidR="002908EC" w:rsidRPr="002908EC" w:rsidRDefault="002908EC" w:rsidP="002908EC">
      <w:pPr>
        <w:rPr>
          <w:bCs/>
        </w:rPr>
      </w:pPr>
      <w:r w:rsidRPr="002908EC">
        <w:rPr>
          <w:b/>
          <w:bCs/>
          <w:i/>
          <w:iCs/>
        </w:rPr>
        <w:t>Mosca, Hugo Arnaldo c/ Buenos Aires, Provincia de (Policía Bonaerense) y otros s/ daños y perjuicios' - CSJN - 06/03/2007</w:t>
      </w:r>
    </w:p>
    <w:p w:rsidR="002908EC" w:rsidRPr="002908EC" w:rsidRDefault="002908EC" w:rsidP="002908EC">
      <w:pPr>
        <w:rPr>
          <w:bCs/>
        </w:rPr>
      </w:pPr>
      <w:r w:rsidRPr="002908EC">
        <w:rPr>
          <w:b/>
          <w:bCs/>
          <w:i/>
          <w:iCs/>
        </w:rPr>
        <w:t> Hechos:</w:t>
      </w:r>
    </w:p>
    <w:p w:rsidR="002908EC" w:rsidRPr="002908EC" w:rsidRDefault="002908EC" w:rsidP="002908EC">
      <w:pPr>
        <w:rPr>
          <w:bCs/>
        </w:rPr>
      </w:pPr>
      <w:r w:rsidRPr="002908EC">
        <w:rPr>
          <w:bCs/>
        </w:rPr>
        <w:t>Se presenta Hugo Arnaldo Mosca, por medio de apoderado, e inicia demanda contra la Asociación del Fútbol Argentino, el Club Atlético Lanús y la Provincia de Buenos Aires</w:t>
      </w:r>
    </w:p>
    <w:p w:rsidR="002908EC" w:rsidRPr="002908EC" w:rsidRDefault="002908EC" w:rsidP="002908EC">
      <w:pPr>
        <w:rPr>
          <w:bCs/>
        </w:rPr>
      </w:pPr>
      <w:r w:rsidRPr="002908EC">
        <w:rPr>
          <w:bCs/>
        </w:rPr>
        <w:lastRenderedPageBreak/>
        <w:t> Manifiesta que </w:t>
      </w:r>
      <w:r w:rsidRPr="002908EC">
        <w:rPr>
          <w:b/>
          <w:bCs/>
          <w:i/>
          <w:iCs/>
        </w:rPr>
        <w:t>trabajaba como chofer</w:t>
      </w:r>
      <w:r w:rsidRPr="002908EC">
        <w:rPr>
          <w:bCs/>
        </w:rPr>
        <w:t>, motivo por el cual el 30 de noviembre de 1996 trasladó a fotógrafos del diario "Clarín" hasta la </w:t>
      </w:r>
      <w:r w:rsidRPr="002908EC">
        <w:rPr>
          <w:b/>
          <w:bCs/>
          <w:i/>
          <w:iCs/>
        </w:rPr>
        <w:t>sede del Club Atlético Lanús</w:t>
      </w:r>
      <w:r w:rsidRPr="002908EC">
        <w:rPr>
          <w:bCs/>
        </w:rPr>
        <w:t>, debido a que se disputaría un partido de fútbol entre el equipo local e Independiente por el "Torneo Apertura".- </w:t>
      </w:r>
    </w:p>
    <w:p w:rsidR="002908EC" w:rsidRPr="002908EC" w:rsidRDefault="002908EC" w:rsidP="002908EC">
      <w:pPr>
        <w:rPr>
          <w:bCs/>
        </w:rPr>
      </w:pPr>
      <w:r w:rsidRPr="002908EC">
        <w:rPr>
          <w:bCs/>
        </w:rPr>
        <w:t>Expresa que el partido estaba empatado, pero finalizando el segundo tiempo, Independiente hizo otro gol, lo que motivó no sólo un gran altercado sino que los </w:t>
      </w:r>
      <w:r w:rsidRPr="002908EC">
        <w:rPr>
          <w:b/>
          <w:bCs/>
          <w:i/>
          <w:iCs/>
        </w:rPr>
        <w:t>simpatizantes de Lanús comenzaran a arrojar todo tipo de objetos hacia el campo de juego, como así también contra la hinchada del equipo visitante que intentaba abandonar precipitadamente el estadio</w:t>
      </w:r>
      <w:r w:rsidRPr="002908EC">
        <w:rPr>
          <w:bCs/>
        </w:rPr>
        <w:t>.</w:t>
      </w:r>
    </w:p>
    <w:p w:rsidR="002908EC" w:rsidRPr="002908EC" w:rsidRDefault="002908EC" w:rsidP="002908EC">
      <w:pPr>
        <w:rPr>
          <w:bCs/>
        </w:rPr>
      </w:pPr>
      <w:r w:rsidRPr="002908EC">
        <w:rPr>
          <w:bCs/>
        </w:rPr>
        <w:t>En esas circunstancias, aproximadamente a las 23.30 horas, según manifiesta </w:t>
      </w:r>
      <w:r w:rsidRPr="002908EC">
        <w:rPr>
          <w:b/>
          <w:bCs/>
          <w:i/>
          <w:iCs/>
        </w:rPr>
        <w:t>el actor, fue alcanzado por un elemento contundente en el rostro a la altura del ojo</w:t>
      </w:r>
      <w:r w:rsidRPr="002908EC">
        <w:rPr>
          <w:bCs/>
        </w:rPr>
        <w:t> izquierdo, lo que le provocó una importante herida que le ocasionó una progresiva disminución de su visión, la que se fue agravando posteriormente. </w:t>
      </w:r>
      <w:r w:rsidRPr="002908EC">
        <w:rPr>
          <w:b/>
          <w:bCs/>
          <w:i/>
          <w:iCs/>
        </w:rPr>
        <w:t>(A Mosca no le concurrió como espectador, sino que en el momento de producirse el accidente estaba trabajando para terceros, y que el incidente ocurrió en la vía pública, por lo que la responsabilidad es exclusiva de la policía de seguridad)</w:t>
      </w:r>
    </w:p>
    <w:p w:rsidR="002908EC" w:rsidRPr="002908EC" w:rsidRDefault="002908EC" w:rsidP="002908EC">
      <w:pPr>
        <w:rPr>
          <w:bCs/>
        </w:rPr>
      </w:pPr>
      <w:r w:rsidRPr="002908EC">
        <w:rPr>
          <w:bCs/>
        </w:rPr>
        <w:t>Funda la responsabilidad de la </w:t>
      </w:r>
      <w:r w:rsidRPr="002908EC">
        <w:rPr>
          <w:b/>
          <w:bCs/>
          <w:i/>
          <w:iCs/>
        </w:rPr>
        <w:t>Asociación del Fútbol Argentino</w:t>
      </w:r>
      <w:r w:rsidRPr="002908EC">
        <w:rPr>
          <w:bCs/>
        </w:rPr>
        <w:t> en su calidad de organizadora del campeonato y en los beneficios económicos que tales torneos le reportan.</w:t>
      </w:r>
    </w:p>
    <w:p w:rsidR="002908EC" w:rsidRPr="002908EC" w:rsidRDefault="002908EC" w:rsidP="002908EC">
      <w:pPr>
        <w:rPr>
          <w:bCs/>
        </w:rPr>
      </w:pPr>
      <w:r w:rsidRPr="002908EC">
        <w:rPr>
          <w:bCs/>
        </w:rPr>
        <w:t>Con respecto al </w:t>
      </w:r>
      <w:r w:rsidRPr="002908EC">
        <w:rPr>
          <w:b/>
          <w:bCs/>
          <w:i/>
          <w:iCs/>
        </w:rPr>
        <w:t>Club Atlético Lanús</w:t>
      </w:r>
      <w:r w:rsidRPr="002908EC">
        <w:rPr>
          <w:bCs/>
        </w:rPr>
        <w:t> considera que no () ejerció un debido control en el ingreso de los espectadores, lo que les permitió entrar con elementos que podían producir daños. Asimismo, sostiene que hubo falta de previsión dada la importancia del partido, lo cual hacía presumir la posibilidad de desmanes, sobre todo teniendo en cuenta el horario nocturno en que se efectuó el juego.-</w:t>
      </w:r>
    </w:p>
    <w:p w:rsidR="002908EC" w:rsidRDefault="002908EC" w:rsidP="002908EC">
      <w:pPr>
        <w:rPr>
          <w:bCs/>
        </w:rPr>
      </w:pPr>
      <w:r w:rsidRPr="002908EC">
        <w:rPr>
          <w:bCs/>
        </w:rPr>
        <w:t>Advierte que, por su parte, </w:t>
      </w:r>
      <w:r w:rsidRPr="002908EC">
        <w:rPr>
          <w:b/>
          <w:bCs/>
          <w:i/>
          <w:iCs/>
        </w:rPr>
        <w:t>la policía bonaerense</w:t>
      </w:r>
      <w:r w:rsidRPr="002908EC">
        <w:rPr>
          <w:bCs/>
        </w:rPr>
        <w:t> no cumplió con el deber de resguardar el orden público y garantizar la vida e integridad física de la comunidad y que debió "hacerse presente no sólo dentro sino también fuera del estadio" (sic). Por ello considera que su intervención fracasó, y en consecuencia genera una responsabilidad culposa por impericia y negligencia.</w:t>
      </w:r>
    </w:p>
    <w:p w:rsidR="0086621A" w:rsidRPr="002908EC" w:rsidRDefault="0086621A" w:rsidP="002908EC">
      <w:pPr>
        <w:rPr>
          <w:bCs/>
        </w:rPr>
      </w:pPr>
    </w:p>
    <w:p w:rsidR="0086621A" w:rsidRPr="0086621A" w:rsidRDefault="002908EC" w:rsidP="0086621A">
      <w:pPr>
        <w:rPr>
          <w:bCs/>
        </w:rPr>
      </w:pPr>
      <w:r w:rsidRPr="002908EC">
        <w:rPr>
          <w:bCs/>
        </w:rPr>
        <w:t> </w:t>
      </w:r>
      <w:r w:rsidR="0086621A" w:rsidRPr="0086621A">
        <w:rPr>
          <w:b/>
          <w:bCs/>
          <w:u w:val="single"/>
        </w:rPr>
        <w:t>Responsabilidad Subjetiva :</w:t>
      </w:r>
    </w:p>
    <w:p w:rsidR="0086621A" w:rsidRPr="0086621A" w:rsidRDefault="0086621A" w:rsidP="0086621A">
      <w:pPr>
        <w:rPr>
          <w:bCs/>
        </w:rPr>
      </w:pPr>
      <w:r w:rsidRPr="0086621A">
        <w:rPr>
          <w:bCs/>
        </w:rPr>
        <w:t xml:space="preserve">en el segundo periodo, la Corte Suprema, cambiando de criterio, admitió la responsabilidad extracontractual del Estado en el (en el ámbito del derecho </w:t>
      </w:r>
      <w:proofErr w:type="spellStart"/>
      <w:r w:rsidRPr="0086621A">
        <w:rPr>
          <w:bCs/>
        </w:rPr>
        <w:t>publico</w:t>
      </w:r>
      <w:proofErr w:type="spellEnd"/>
      <w:r w:rsidRPr="0086621A">
        <w:rPr>
          <w:bCs/>
        </w:rPr>
        <w:t xml:space="preserve">) en los supuestos de culpa a </w:t>
      </w:r>
      <w:proofErr w:type="spellStart"/>
      <w:r w:rsidRPr="0086621A">
        <w:rPr>
          <w:bCs/>
        </w:rPr>
        <w:t>el</w:t>
      </w:r>
      <w:proofErr w:type="spellEnd"/>
      <w:r w:rsidRPr="0086621A">
        <w:rPr>
          <w:bCs/>
        </w:rPr>
        <w:t xml:space="preserve"> imputable.</w:t>
      </w:r>
    </w:p>
    <w:p w:rsidR="0086621A" w:rsidRPr="0086621A" w:rsidRDefault="0086621A" w:rsidP="0086621A">
      <w:pPr>
        <w:rPr>
          <w:bCs/>
        </w:rPr>
      </w:pPr>
      <w:r w:rsidRPr="0086621A">
        <w:rPr>
          <w:bCs/>
        </w:rPr>
        <w:t>Hacia 1933 el tribunal modifico su jurisprudencia, condenando a la Nación por el daño derivado de un incendio provocado por la negligencia en que habían incurrido agentes de la Nación, al reparar una línea telegráfica Nacional. En este fallo, la Corte, que invoco las disposiciones de los artículos 1109 y 1113.</w:t>
      </w:r>
    </w:p>
    <w:p w:rsidR="0086621A" w:rsidRPr="0086621A" w:rsidRDefault="0086621A" w:rsidP="0086621A">
      <w:pPr>
        <w:rPr>
          <w:bCs/>
        </w:rPr>
      </w:pPr>
      <w:r w:rsidRPr="0086621A">
        <w:rPr>
          <w:bCs/>
        </w:rPr>
        <w:t xml:space="preserve">En 1937 se admite una demanda contra la Nación basada en el hecho de que un camión del Ministerio de Marina había atropellado a un particular causándole diversos perjuicios, se </w:t>
      </w:r>
      <w:proofErr w:type="spellStart"/>
      <w:r w:rsidRPr="0086621A">
        <w:rPr>
          <w:bCs/>
        </w:rPr>
        <w:t>considero</w:t>
      </w:r>
      <w:proofErr w:type="spellEnd"/>
      <w:r w:rsidRPr="0086621A">
        <w:rPr>
          <w:bCs/>
        </w:rPr>
        <w:t xml:space="preserve"> que, no tratándose de un delito, no era aplicable el </w:t>
      </w:r>
      <w:proofErr w:type="spellStart"/>
      <w:r w:rsidRPr="0086621A">
        <w:rPr>
          <w:bCs/>
        </w:rPr>
        <w:t>articulo</w:t>
      </w:r>
      <w:proofErr w:type="spellEnd"/>
      <w:r w:rsidRPr="0086621A">
        <w:rPr>
          <w:bCs/>
        </w:rPr>
        <w:t xml:space="preserve"> 43.</w:t>
      </w:r>
    </w:p>
    <w:p w:rsidR="0086621A" w:rsidRPr="0086621A" w:rsidRDefault="0086621A" w:rsidP="0086621A">
      <w:pPr>
        <w:rPr>
          <w:bCs/>
        </w:rPr>
      </w:pPr>
      <w:r w:rsidRPr="0086621A">
        <w:rPr>
          <w:bCs/>
        </w:rPr>
        <w:lastRenderedPageBreak/>
        <w:t>La evolución jurisprudencial queda finalmente consumada con el fallo que la corte pronuncio en el caso seguido por el “Ferrocarril Oeste de Buenos Aires c. De la provincia de Buenos Aires”, por daños y perjuicios emergentes de un informe errado del Registro de la Propiedad.</w:t>
      </w:r>
    </w:p>
    <w:p w:rsidR="0086621A" w:rsidRPr="0086621A" w:rsidRDefault="0086621A" w:rsidP="0086621A">
      <w:pPr>
        <w:rPr>
          <w:bCs/>
        </w:rPr>
      </w:pPr>
      <w:r w:rsidRPr="0086621A">
        <w:rPr>
          <w:bCs/>
        </w:rPr>
        <w:t xml:space="preserve">Manteniendo la misma jurisprudencia, la corte ha condenado al Estado a la indemnización de daños y perjuicios en casos de accidentes ocasionados por </w:t>
      </w:r>
      <w:proofErr w:type="spellStart"/>
      <w:r w:rsidRPr="0086621A">
        <w:rPr>
          <w:bCs/>
        </w:rPr>
        <w:t>al</w:t>
      </w:r>
      <w:proofErr w:type="spellEnd"/>
      <w:r w:rsidRPr="0086621A">
        <w:rPr>
          <w:bCs/>
        </w:rPr>
        <w:t xml:space="preserve"> imprudencia del empleado que en función oficial dirigía un vehículo. O bien cuando un agente policial, en el ejercicio de su autoridad y en el desempeño de sus funciones, excede los medios racionales y legítimos para realizar la captura de una persona, y le da muerte. Se hace, asimismo, responsable el Estado de los perjuicios resultantes de </w:t>
      </w:r>
      <w:proofErr w:type="spellStart"/>
      <w:r w:rsidRPr="0086621A">
        <w:rPr>
          <w:bCs/>
        </w:rPr>
        <w:t>iejes</w:t>
      </w:r>
      <w:proofErr w:type="spellEnd"/>
      <w:r w:rsidRPr="0086621A">
        <w:rPr>
          <w:bCs/>
        </w:rPr>
        <w:t xml:space="preserve"> o decretos que violan la Constitución y lesionan intereses y derechos legítimos de los particulares.</w:t>
      </w:r>
    </w:p>
    <w:p w:rsidR="0086621A" w:rsidRPr="0086621A" w:rsidRDefault="0086621A" w:rsidP="0086621A">
      <w:pPr>
        <w:rPr>
          <w:bCs/>
        </w:rPr>
      </w:pPr>
      <w:r w:rsidRPr="0086621A">
        <w:rPr>
          <w:b/>
          <w:bCs/>
          <w:u w:val="single"/>
        </w:rPr>
        <w:t>Responsabilidad Objetiva:</w:t>
      </w:r>
    </w:p>
    <w:p w:rsidR="0086621A" w:rsidRPr="0086621A" w:rsidRDefault="0086621A" w:rsidP="0086621A">
      <w:pPr>
        <w:rPr>
          <w:bCs/>
        </w:rPr>
      </w:pPr>
      <w:r w:rsidRPr="0086621A">
        <w:rPr>
          <w:bCs/>
        </w:rPr>
        <w:t xml:space="preserve">En el tercer periodo( que es el actual) la Corte Suprema, para responsabilizar extracontractualmente al Estado en el ámbito del derecho </w:t>
      </w:r>
      <w:proofErr w:type="spellStart"/>
      <w:r w:rsidRPr="0086621A">
        <w:rPr>
          <w:bCs/>
        </w:rPr>
        <w:t>publico</w:t>
      </w:r>
      <w:proofErr w:type="spellEnd"/>
      <w:r w:rsidRPr="0086621A">
        <w:rPr>
          <w:bCs/>
        </w:rPr>
        <w:t>, prescinden de que los daños deriven de un comportamiento ilícito, culposo o doloso, al admitir esa responsabilidad en el supuesto de daños derivados tanto de una conducta ilícita como licita.</w:t>
      </w:r>
    </w:p>
    <w:p w:rsidR="0086621A" w:rsidRPr="0086621A" w:rsidRDefault="0086621A" w:rsidP="0086621A">
      <w:pPr>
        <w:rPr>
          <w:bCs/>
        </w:rPr>
      </w:pPr>
      <w:r w:rsidRPr="0086621A">
        <w:rPr>
          <w:bCs/>
        </w:rPr>
        <w:t>Con ello se abre el camino a una concepción objetiva de la antijuridicidad, poniendo de relieve los elementos daño e injusticia por encima del concepto clásico de culpa.</w:t>
      </w:r>
    </w:p>
    <w:p w:rsidR="0086621A" w:rsidRPr="0086621A" w:rsidRDefault="0086621A" w:rsidP="0086621A">
      <w:pPr>
        <w:rPr>
          <w:bCs/>
        </w:rPr>
      </w:pPr>
      <w:r w:rsidRPr="0086621A">
        <w:rPr>
          <w:bCs/>
        </w:rPr>
        <w:t>La antijuridicidad del daño s contemplada en sentido objetivo desde el punto de la posición del sujeto dañado, y existirá siempre que el titular del patrimonio dañado no tenga el deber jurídico de soportar el daño.</w:t>
      </w:r>
    </w:p>
    <w:p w:rsidR="0086621A" w:rsidRPr="0086621A" w:rsidRDefault="0086621A" w:rsidP="0086621A">
      <w:pPr>
        <w:rPr>
          <w:bCs/>
        </w:rPr>
      </w:pPr>
      <w:r w:rsidRPr="0086621A">
        <w:rPr>
          <w:bCs/>
        </w:rPr>
        <w:t xml:space="preserve">La Corte Suprema admite ahora la responsabilidad extracontractual del Estado, tanto en el derecho privado como en el derecho </w:t>
      </w:r>
      <w:proofErr w:type="spellStart"/>
      <w:r w:rsidRPr="0086621A">
        <w:rPr>
          <w:bCs/>
        </w:rPr>
        <w:t>publico</w:t>
      </w:r>
      <w:proofErr w:type="spellEnd"/>
      <w:r w:rsidRPr="0086621A">
        <w:rPr>
          <w:bCs/>
        </w:rPr>
        <w:t>, pero siempre tomando en cuenta la relación causal a fin de determinarla.</w:t>
      </w:r>
    </w:p>
    <w:p w:rsidR="0086621A" w:rsidRPr="0086621A" w:rsidRDefault="0086621A" w:rsidP="0086621A">
      <w:pPr>
        <w:rPr>
          <w:bCs/>
        </w:rPr>
      </w:pPr>
      <w:r w:rsidRPr="0086621A">
        <w:rPr>
          <w:bCs/>
        </w:rPr>
        <w:t>Criterios de responsabilidad del Estado y jurisprudencia de la Corte en materia de indemnización</w:t>
      </w:r>
    </w:p>
    <w:p w:rsidR="0086621A" w:rsidRPr="0086621A" w:rsidRDefault="0086621A" w:rsidP="0086621A">
      <w:pPr>
        <w:rPr>
          <w:b/>
          <w:bCs/>
        </w:rPr>
      </w:pPr>
      <w:r w:rsidRPr="0086621A">
        <w:rPr>
          <w:b/>
          <w:bCs/>
        </w:rPr>
        <w:t>Clases o Tipos de Responsabilidad del Estado</w:t>
      </w:r>
    </w:p>
    <w:p w:rsidR="0086621A" w:rsidRPr="0086621A" w:rsidRDefault="0086621A" w:rsidP="0086621A">
      <w:pPr>
        <w:rPr>
          <w:bCs/>
        </w:rPr>
      </w:pPr>
      <w:r w:rsidRPr="0086621A">
        <w:rPr>
          <w:bCs/>
        </w:rPr>
        <w:t>Pueden suscitarse diferentes situaciones que originen responsabilidad en el Estado. Así, puede surgir esta obligación de reparar a partir de funciones legislativas, judiciales o administrativas, actividades licitas o ilícitas desarrolladas por el Estado: ya sea en el ámbito contractual o extracontractual, etc.</w:t>
      </w:r>
    </w:p>
    <w:p w:rsidR="0086621A" w:rsidRPr="0086621A" w:rsidRDefault="0086621A" w:rsidP="0086621A">
      <w:pPr>
        <w:rPr>
          <w:bCs/>
        </w:rPr>
      </w:pPr>
      <w:r w:rsidRPr="0086621A">
        <w:rPr>
          <w:bCs/>
        </w:rPr>
        <w:t>Los criterios de distinción son:</w:t>
      </w:r>
    </w:p>
    <w:p w:rsidR="0086621A" w:rsidRPr="0086621A" w:rsidRDefault="0086621A" w:rsidP="0086621A">
      <w:pPr>
        <w:numPr>
          <w:ilvl w:val="0"/>
          <w:numId w:val="3"/>
        </w:numPr>
        <w:rPr>
          <w:bCs/>
        </w:rPr>
      </w:pPr>
      <w:r w:rsidRPr="0086621A">
        <w:rPr>
          <w:b/>
          <w:bCs/>
        </w:rPr>
        <w:t>Por los sujetos de la responsabilidad:</w:t>
      </w:r>
      <w:r w:rsidRPr="0086621A">
        <w:rPr>
          <w:bCs/>
        </w:rPr>
        <w:t xml:space="preserve"> la responsabilidad puede ser del Estado o de los agentes o funcionarios de que aquel se sirve. La responsabilidad es del Estado cuando el sujeto responsable es este. Hablamos de responsabilidad del funcionario </w:t>
      </w:r>
      <w:proofErr w:type="spellStart"/>
      <w:r w:rsidRPr="0086621A">
        <w:rPr>
          <w:bCs/>
        </w:rPr>
        <w:t>publico</w:t>
      </w:r>
      <w:proofErr w:type="spellEnd"/>
      <w:r w:rsidRPr="0086621A">
        <w:rPr>
          <w:bCs/>
        </w:rPr>
        <w:t xml:space="preserve"> para aludir a las diversas consecuencias jurídicas que pueden serles atribuidas a los agentes por su accionar como órganos del Estado, tanto en ejercicio o con ocasión de sus funciones.</w:t>
      </w:r>
    </w:p>
    <w:p w:rsidR="0086621A" w:rsidRPr="0086621A" w:rsidRDefault="0086621A" w:rsidP="0086621A">
      <w:pPr>
        <w:numPr>
          <w:ilvl w:val="0"/>
          <w:numId w:val="3"/>
        </w:numPr>
        <w:rPr>
          <w:bCs/>
        </w:rPr>
      </w:pPr>
      <w:r w:rsidRPr="0086621A">
        <w:rPr>
          <w:b/>
          <w:bCs/>
        </w:rPr>
        <w:lastRenderedPageBreak/>
        <w:t>Por los bienes jurídicos que se tutelan</w:t>
      </w:r>
      <w:r w:rsidRPr="0086621A">
        <w:rPr>
          <w:bCs/>
        </w:rPr>
        <w:t> : La responsabilidad civil o patrimonial es la única en que puede incurrir el Estado como persona jurídica. Los otros tipos de responsabilidad(la política, la penal y la disciplina) son propias de sus funcionarios.</w:t>
      </w:r>
    </w:p>
    <w:p w:rsidR="0086621A" w:rsidRPr="0086621A" w:rsidRDefault="0086621A" w:rsidP="0086621A">
      <w:pPr>
        <w:numPr>
          <w:ilvl w:val="0"/>
          <w:numId w:val="3"/>
        </w:numPr>
        <w:rPr>
          <w:bCs/>
        </w:rPr>
      </w:pPr>
      <w:r w:rsidRPr="0086621A">
        <w:rPr>
          <w:b/>
          <w:bCs/>
        </w:rPr>
        <w:t>Por la causa de la responsabilidad</w:t>
      </w:r>
      <w:r w:rsidRPr="0086621A">
        <w:rPr>
          <w:bCs/>
        </w:rPr>
        <w:t xml:space="preserve"> : Desde esta perspectiva, se puede establecer una distinción entre la responsabilidad estatal por actividad ilícita y responsabilidad por actividad </w:t>
      </w:r>
      <w:proofErr w:type="spellStart"/>
      <w:r w:rsidRPr="0086621A">
        <w:rPr>
          <w:bCs/>
        </w:rPr>
        <w:t>licita</w:t>
      </w:r>
      <w:proofErr w:type="spellEnd"/>
      <w:r w:rsidRPr="0086621A">
        <w:rPr>
          <w:bCs/>
        </w:rPr>
        <w:t xml:space="preserve"> del Estado.</w:t>
      </w:r>
    </w:p>
    <w:p w:rsidR="0086621A" w:rsidRPr="0086621A" w:rsidRDefault="0086621A" w:rsidP="0086621A">
      <w:pPr>
        <w:rPr>
          <w:bCs/>
        </w:rPr>
      </w:pPr>
      <w:r w:rsidRPr="0086621A">
        <w:rPr>
          <w:bCs/>
        </w:rPr>
        <w:t>La ilícita es la que asume el Estado de indemnizar los daños que guardan una relación de causalidad adecuada con su actividad antijurídica, es decir, contraria al derecho objetivo.</w:t>
      </w:r>
    </w:p>
    <w:p w:rsidR="0086621A" w:rsidRPr="0086621A" w:rsidRDefault="0086621A" w:rsidP="0086621A">
      <w:pPr>
        <w:rPr>
          <w:bCs/>
        </w:rPr>
      </w:pPr>
      <w:r w:rsidRPr="0086621A">
        <w:rPr>
          <w:bCs/>
        </w:rPr>
        <w:t>Al contrario, responsabilidad estatal por responsabilidad licita cuando del ejercicio regular de una función del estado, puede derivar un daño para quien no se halla en la obligación jurídica de soportarlo. De esta forma, todo sacrificio de los derechos particulares realizado por la Administración Publica en el curso de una actividad legitima debe ser compensada mediante una justa reparación, en virtud del principio de intangibilidad del patrimonio.</w:t>
      </w:r>
    </w:p>
    <w:p w:rsidR="0086621A" w:rsidRPr="0086621A" w:rsidRDefault="0086621A" w:rsidP="0086621A">
      <w:pPr>
        <w:rPr>
          <w:bCs/>
        </w:rPr>
      </w:pPr>
      <w:r w:rsidRPr="0086621A">
        <w:rPr>
          <w:b/>
          <w:bCs/>
        </w:rPr>
        <w:t>Por el ámbito de la responsabilidad:</w:t>
      </w:r>
      <w:r w:rsidRPr="0086621A">
        <w:rPr>
          <w:bCs/>
        </w:rPr>
        <w:t> (precontractual, contractual, extracontractual) Se habla de una responsabilidad contractual del Estado. La primera nace ante el incumplimiento de una obligación preexistente y voluntariamente asumida, pudiendo distinguirse a su vez la llamada responsabilidad precontractual, que se desarrolla en el ámbito de la preparación de los contractos. Al contrario, la responsabilidad extracontractual del Estado surge por la transgresión del deber legal de no provocar daño a otro</w:t>
      </w:r>
    </w:p>
    <w:p w:rsidR="0086621A" w:rsidRPr="0086621A" w:rsidRDefault="0086621A" w:rsidP="0086621A">
      <w:pPr>
        <w:rPr>
          <w:bCs/>
        </w:rPr>
      </w:pPr>
      <w:r w:rsidRPr="0086621A">
        <w:rPr>
          <w:b/>
          <w:bCs/>
        </w:rPr>
        <w:t>Por la índole de la actividad estatal:</w:t>
      </w:r>
      <w:r w:rsidRPr="0086621A">
        <w:rPr>
          <w:bCs/>
        </w:rPr>
        <w:t> (Legislativa, judicial y administrativa) La responsabilidad puede ser legislativa, judicial o administrativa</w:t>
      </w:r>
    </w:p>
    <w:p w:rsidR="0086621A" w:rsidRPr="0086621A" w:rsidRDefault="0086621A" w:rsidP="0086621A">
      <w:pPr>
        <w:rPr>
          <w:bCs/>
        </w:rPr>
      </w:pPr>
      <w:r w:rsidRPr="0086621A">
        <w:rPr>
          <w:b/>
          <w:bCs/>
        </w:rPr>
        <w:t>Perjuicio Especial</w:t>
      </w:r>
      <w:r w:rsidRPr="0086621A">
        <w:rPr>
          <w:bCs/>
        </w:rPr>
        <w:t xml:space="preserve"> : Se admite la responsabilidad del Estado cuando una ley perjudica excepcionalmente a unos pocos, y beneficia a la colectividad, generando entonces en el Estado la obligación de indemnizar a aquellos, a fin de restablecer el equilibrio de las cargas </w:t>
      </w:r>
      <w:proofErr w:type="spellStart"/>
      <w:r w:rsidRPr="0086621A">
        <w:rPr>
          <w:bCs/>
        </w:rPr>
        <w:t>publicas</w:t>
      </w:r>
      <w:proofErr w:type="spellEnd"/>
      <w:r w:rsidRPr="0086621A">
        <w:rPr>
          <w:bCs/>
        </w:rPr>
        <w:t>.</w:t>
      </w:r>
    </w:p>
    <w:p w:rsidR="0086621A" w:rsidRPr="0086621A" w:rsidRDefault="0086621A" w:rsidP="0086621A">
      <w:pPr>
        <w:rPr>
          <w:bCs/>
        </w:rPr>
      </w:pPr>
      <w:r w:rsidRPr="0086621A">
        <w:rPr>
          <w:b/>
          <w:bCs/>
        </w:rPr>
        <w:t>Enriquecimiento sin causa</w:t>
      </w:r>
      <w:r w:rsidRPr="0086621A">
        <w:rPr>
          <w:bCs/>
        </w:rPr>
        <w:t> : si bien una ley no genera responsabilidad del Estado por el hecho de causar un daño, existe de todos modos responsabilidad del Estado si a consecuencia de ello se produce un enriquecimiento sin causa de la administración. Dos condiciones son exigidas para que el daño de lugar a reparación:</w:t>
      </w:r>
    </w:p>
    <w:p w:rsidR="0086621A" w:rsidRPr="0086621A" w:rsidRDefault="0086621A" w:rsidP="0086621A">
      <w:pPr>
        <w:rPr>
          <w:bCs/>
        </w:rPr>
      </w:pPr>
      <w:r w:rsidRPr="0086621A">
        <w:rPr>
          <w:bCs/>
        </w:rPr>
        <w:t>1) que el daño sufrido por el administrado corresponda a un enriquecimiento administrativo,</w:t>
      </w:r>
    </w:p>
    <w:p w:rsidR="0086621A" w:rsidRPr="0086621A" w:rsidRDefault="0086621A" w:rsidP="0086621A">
      <w:pPr>
        <w:rPr>
          <w:bCs/>
        </w:rPr>
      </w:pPr>
      <w:r w:rsidRPr="0086621A">
        <w:rPr>
          <w:bCs/>
        </w:rPr>
        <w:t>2) que el enriquecimiento del patrimonio administrativo sea sin causa.</w:t>
      </w:r>
    </w:p>
    <w:p w:rsidR="0086621A" w:rsidRPr="0086621A" w:rsidRDefault="0086621A" w:rsidP="0086621A">
      <w:pPr>
        <w:rPr>
          <w:bCs/>
        </w:rPr>
      </w:pPr>
      <w:r w:rsidRPr="0086621A">
        <w:rPr>
          <w:b/>
          <w:bCs/>
        </w:rPr>
        <w:t>La distinción entre responsabilidad directa y responsabilidad indirecta</w:t>
      </w:r>
      <w:r w:rsidRPr="0086621A">
        <w:rPr>
          <w:bCs/>
        </w:rPr>
        <w:t xml:space="preserve"> : En el derecho </w:t>
      </w:r>
      <w:proofErr w:type="spellStart"/>
      <w:r w:rsidRPr="0086621A">
        <w:rPr>
          <w:bCs/>
        </w:rPr>
        <w:t>publico</w:t>
      </w:r>
      <w:proofErr w:type="spellEnd"/>
      <w:r w:rsidRPr="0086621A">
        <w:rPr>
          <w:bCs/>
        </w:rPr>
        <w:t>, y dada la relación orgánica, se aplica la responsabilidad directa del Estado por el hecho de sus agentes e indirecta por el hecho de sus entes.</w:t>
      </w:r>
    </w:p>
    <w:p w:rsidR="0086621A" w:rsidRPr="0086621A" w:rsidRDefault="0086621A" w:rsidP="0086621A">
      <w:pPr>
        <w:rPr>
          <w:bCs/>
        </w:rPr>
      </w:pPr>
      <w:r w:rsidRPr="0086621A">
        <w:rPr>
          <w:b/>
          <w:bCs/>
        </w:rPr>
        <w:t>Responsabilidad del Estado por omisión: </w:t>
      </w:r>
      <w:r w:rsidRPr="0086621A">
        <w:rPr>
          <w:bCs/>
        </w:rPr>
        <w:t xml:space="preserve">La clave para determinar la falta de servicio y consecuentemente, la procedencia de la responsabilidad estatal por un acto </w:t>
      </w:r>
      <w:proofErr w:type="spellStart"/>
      <w:r w:rsidRPr="0086621A">
        <w:rPr>
          <w:bCs/>
        </w:rPr>
        <w:t>omisivo</w:t>
      </w:r>
      <w:proofErr w:type="spellEnd"/>
      <w:r w:rsidRPr="0086621A">
        <w:rPr>
          <w:bCs/>
        </w:rPr>
        <w:t xml:space="preserve"> se encuentra en la configuración o de una omisión antijurídica, la cual se perfila solo cuando sea razonable esperar que el Estado actué en determinado sentido para evitar los daños en la persona o en los bienes de los particulares. Ahora bien, la configuración de dicha omisión antijurídica requiere que </w:t>
      </w:r>
      <w:r w:rsidRPr="0086621A">
        <w:rPr>
          <w:bCs/>
        </w:rPr>
        <w:lastRenderedPageBreak/>
        <w:t xml:space="preserve">el Estado o sus entidades incumplan una obligación legal expresa o implícita. El </w:t>
      </w:r>
      <w:proofErr w:type="spellStart"/>
      <w:r w:rsidRPr="0086621A">
        <w:rPr>
          <w:bCs/>
        </w:rPr>
        <w:t>limite</w:t>
      </w:r>
      <w:proofErr w:type="spellEnd"/>
      <w:r w:rsidRPr="0086621A">
        <w:rPr>
          <w:bCs/>
        </w:rPr>
        <w:t xml:space="preserve"> de la responsabilidad </w:t>
      </w:r>
      <w:proofErr w:type="spellStart"/>
      <w:r w:rsidRPr="0086621A">
        <w:rPr>
          <w:bCs/>
        </w:rPr>
        <w:t>esta</w:t>
      </w:r>
      <w:proofErr w:type="spellEnd"/>
      <w:r w:rsidRPr="0086621A">
        <w:rPr>
          <w:bCs/>
        </w:rPr>
        <w:t xml:space="preserve"> dado por que se configure por la ocurrencia de los supuestos jurídicos de caso fortuito o fuerza mayor.</w:t>
      </w:r>
    </w:p>
    <w:p w:rsidR="0086621A" w:rsidRPr="0086621A" w:rsidRDefault="0086621A" w:rsidP="0086621A">
      <w:pPr>
        <w:rPr>
          <w:bCs/>
        </w:rPr>
      </w:pPr>
      <w:r w:rsidRPr="0086621A">
        <w:rPr>
          <w:b/>
          <w:bCs/>
        </w:rPr>
        <w:t>Presupuestos de la responsabilidad del Estado son:</w:t>
      </w:r>
    </w:p>
    <w:p w:rsidR="0086621A" w:rsidRPr="0086621A" w:rsidRDefault="0086621A" w:rsidP="0086621A">
      <w:pPr>
        <w:rPr>
          <w:bCs/>
        </w:rPr>
      </w:pPr>
      <w:r w:rsidRPr="0086621A">
        <w:rPr>
          <w:b/>
          <w:bCs/>
        </w:rPr>
        <w:t>Actividad Estatal:</w:t>
      </w:r>
      <w:r w:rsidRPr="0086621A">
        <w:rPr>
          <w:bCs/>
        </w:rPr>
        <w:t> debe tratarse de un acto o hecho que sea atribuible al Estado:</w:t>
      </w:r>
    </w:p>
    <w:p w:rsidR="0086621A" w:rsidRPr="0086621A" w:rsidRDefault="0086621A" w:rsidP="0086621A">
      <w:pPr>
        <w:rPr>
          <w:bCs/>
        </w:rPr>
      </w:pPr>
      <w:r w:rsidRPr="0086621A">
        <w:rPr>
          <w:b/>
          <w:bCs/>
        </w:rPr>
        <w:t>Relación de causalidad adecuada:</w:t>
      </w:r>
      <w:r w:rsidRPr="0086621A">
        <w:rPr>
          <w:bCs/>
        </w:rPr>
        <w:t> se tratad e determinar si las consecuencias dañosas de esa actividad estatal se siguen necesariamente de ella o si, al contrario, obedecen a otras causas.</w:t>
      </w:r>
    </w:p>
    <w:p w:rsidR="0086621A" w:rsidRPr="0086621A" w:rsidRDefault="0086621A" w:rsidP="0086621A">
      <w:pPr>
        <w:rPr>
          <w:bCs/>
        </w:rPr>
      </w:pPr>
      <w:r w:rsidRPr="0086621A">
        <w:rPr>
          <w:b/>
          <w:bCs/>
        </w:rPr>
        <w:t>Existencia de un daño: perjuicio indemnizable:</w:t>
      </w:r>
      <w:r w:rsidRPr="0086621A">
        <w:rPr>
          <w:bCs/>
        </w:rPr>
        <w:t>  La indemnización solo comprende el daño patrimonial emergente, sin alcanzar el lucro cesante ni los valores efectivos. Se exige que ese daño que guarda cierta relación de causalidad con la actividad del Estado tenga las siguientes características:</w:t>
      </w:r>
    </w:p>
    <w:p w:rsidR="0086621A" w:rsidRPr="0086621A" w:rsidRDefault="0086621A" w:rsidP="0086621A">
      <w:pPr>
        <w:numPr>
          <w:ilvl w:val="0"/>
          <w:numId w:val="4"/>
        </w:numPr>
        <w:rPr>
          <w:bCs/>
        </w:rPr>
      </w:pPr>
      <w:r w:rsidRPr="0086621A">
        <w:rPr>
          <w:bCs/>
        </w:rPr>
        <w:t>Puede ser actual o futuro, pero tiene que ser cierto, y no meramente eventual, hipotético o conjetural.</w:t>
      </w:r>
    </w:p>
    <w:p w:rsidR="0086621A" w:rsidRPr="0086621A" w:rsidRDefault="0086621A" w:rsidP="0086621A">
      <w:pPr>
        <w:numPr>
          <w:ilvl w:val="0"/>
          <w:numId w:val="4"/>
        </w:numPr>
        <w:rPr>
          <w:bCs/>
        </w:rPr>
      </w:pPr>
      <w:r w:rsidRPr="0086621A">
        <w:rPr>
          <w:bCs/>
        </w:rPr>
        <w:t xml:space="preserve">Puede ser patrimonial o moral, pero deberá ser siempre susceptible de apreciación pecuniaria económicamente </w:t>
      </w:r>
      <w:proofErr w:type="spellStart"/>
      <w:r w:rsidRPr="0086621A">
        <w:rPr>
          <w:bCs/>
        </w:rPr>
        <w:t>valuable</w:t>
      </w:r>
      <w:proofErr w:type="spellEnd"/>
      <w:r w:rsidRPr="0086621A">
        <w:rPr>
          <w:bCs/>
        </w:rPr>
        <w:t>.</w:t>
      </w:r>
    </w:p>
    <w:p w:rsidR="0086621A" w:rsidRPr="0086621A" w:rsidRDefault="0086621A" w:rsidP="0086621A">
      <w:pPr>
        <w:numPr>
          <w:ilvl w:val="0"/>
          <w:numId w:val="4"/>
        </w:numPr>
        <w:rPr>
          <w:bCs/>
        </w:rPr>
      </w:pPr>
      <w:r w:rsidRPr="0086621A">
        <w:rPr>
          <w:bCs/>
        </w:rPr>
        <w:t>La mayor parte de la doctrina entiende que el daño debe ser especial o particular, es decir que afecte a una persona o a un grupo de sujetos determinados o determinables.</w:t>
      </w:r>
    </w:p>
    <w:p w:rsidR="0086621A" w:rsidRPr="0086621A" w:rsidRDefault="0086621A" w:rsidP="0086621A">
      <w:pPr>
        <w:rPr>
          <w:bCs/>
        </w:rPr>
      </w:pPr>
      <w:r w:rsidRPr="0086621A">
        <w:rPr>
          <w:b/>
          <w:bCs/>
        </w:rPr>
        <w:t> </w:t>
      </w:r>
    </w:p>
    <w:p w:rsidR="0086621A" w:rsidRPr="0086621A" w:rsidRDefault="0086621A" w:rsidP="0086621A">
      <w:pPr>
        <w:rPr>
          <w:bCs/>
        </w:rPr>
      </w:pPr>
      <w:r w:rsidRPr="0086621A">
        <w:rPr>
          <w:b/>
          <w:bCs/>
        </w:rPr>
        <w:t> </w:t>
      </w:r>
    </w:p>
    <w:p w:rsidR="0086621A" w:rsidRPr="0086621A" w:rsidRDefault="0086621A" w:rsidP="0086621A">
      <w:pPr>
        <w:rPr>
          <w:bCs/>
        </w:rPr>
      </w:pPr>
      <w:r w:rsidRPr="0086621A">
        <w:rPr>
          <w:b/>
          <w:bCs/>
        </w:rPr>
        <w:t> </w:t>
      </w:r>
    </w:p>
    <w:p w:rsidR="0086621A" w:rsidRPr="0086621A" w:rsidRDefault="0086621A" w:rsidP="0086621A">
      <w:pPr>
        <w:rPr>
          <w:bCs/>
        </w:rPr>
      </w:pPr>
      <w:r w:rsidRPr="0086621A">
        <w:rPr>
          <w:b/>
          <w:bCs/>
        </w:rPr>
        <w:t>27) Principio general del agotamiento de las vías administrativas, el reclamo previo y las excepciones.</w:t>
      </w:r>
    </w:p>
    <w:p w:rsidR="0086621A" w:rsidRPr="0086621A" w:rsidRDefault="0086621A" w:rsidP="0086621A">
      <w:pPr>
        <w:rPr>
          <w:bCs/>
        </w:rPr>
      </w:pPr>
      <w:r w:rsidRPr="0086621A">
        <w:rPr>
          <w:bCs/>
        </w:rPr>
        <w:t>La ley establece como principio general el agotamiento de las vías administrativas, es decir, cuando cualquier particular intente cuestionar las decisiones estatales debe hacerlo primero ante la Administración, y solo luego ante el juez. El camino de impugnación ante La administración que es el autor de la conducta objeto de cuestionamiento, es conocido como el instituto del agotamiento de las vías administrativas y es un privilegio del estado de carácter exorbitante. El interesado no puede concurrir ante el juez, si antes no interpuso los recurso o reclamos del caso.</w:t>
      </w:r>
    </w:p>
    <w:p w:rsidR="0086621A" w:rsidRPr="0086621A" w:rsidRDefault="0086621A" w:rsidP="0086621A">
      <w:pPr>
        <w:rPr>
          <w:bCs/>
        </w:rPr>
      </w:pPr>
      <w:r w:rsidRPr="0086621A">
        <w:rPr>
          <w:bCs/>
        </w:rPr>
        <w:t xml:space="preserve">El juez puede controlar las pretensiones expuestas ante el ejecutivo en el </w:t>
      </w:r>
      <w:proofErr w:type="spellStart"/>
      <w:r w:rsidRPr="0086621A">
        <w:rPr>
          <w:bCs/>
        </w:rPr>
        <w:t>tramite</w:t>
      </w:r>
      <w:proofErr w:type="spellEnd"/>
      <w:r w:rsidRPr="0086621A">
        <w:rPr>
          <w:bCs/>
        </w:rPr>
        <w:t xml:space="preserve"> de impugnación, no está imitado por las cuestiones de hecho y derecho, los medios probatorios </w:t>
      </w:r>
      <w:proofErr w:type="spellStart"/>
      <w:r w:rsidRPr="0086621A">
        <w:rPr>
          <w:bCs/>
        </w:rPr>
        <w:t>etc</w:t>
      </w:r>
      <w:proofErr w:type="spellEnd"/>
      <w:r w:rsidRPr="0086621A">
        <w:rPr>
          <w:bCs/>
        </w:rPr>
        <w:t>, su único imite de debate en el ámbito judicial es el objeto o pretensión del recurrente.</w:t>
      </w:r>
    </w:p>
    <w:p w:rsidR="0086621A" w:rsidRPr="0086621A" w:rsidRDefault="0086621A" w:rsidP="0086621A">
      <w:pPr>
        <w:rPr>
          <w:bCs/>
        </w:rPr>
      </w:pPr>
      <w:r w:rsidRPr="0086621A">
        <w:rPr>
          <w:bCs/>
        </w:rPr>
        <w:t>El Estado nacional o sus entidades no pueden ser demandadas judicialmente sin previo reclamo administrativo.</w:t>
      </w:r>
    </w:p>
    <w:p w:rsidR="0086621A" w:rsidRPr="0086621A" w:rsidRDefault="0086621A" w:rsidP="0086621A">
      <w:pPr>
        <w:rPr>
          <w:bCs/>
        </w:rPr>
      </w:pPr>
      <w:r w:rsidRPr="0086621A">
        <w:rPr>
          <w:bCs/>
        </w:rPr>
        <w:t>El principio es el agotamiento de las vías administrativas por medio del reclamo administrativo previo.</w:t>
      </w:r>
    </w:p>
    <w:p w:rsidR="0086621A" w:rsidRPr="0086621A" w:rsidRDefault="0086621A" w:rsidP="0086621A">
      <w:pPr>
        <w:rPr>
          <w:bCs/>
        </w:rPr>
      </w:pPr>
      <w:r w:rsidRPr="0086621A">
        <w:rPr>
          <w:bCs/>
        </w:rPr>
        <w:lastRenderedPageBreak/>
        <w:t>En otros casos en necesario agotar por medio de otras vías, los actos de alcance particular por recursos administrativo y los actos de alcance general por reclamo.</w:t>
      </w:r>
    </w:p>
    <w:p w:rsidR="0086621A" w:rsidRPr="0086621A" w:rsidRDefault="0086621A" w:rsidP="0086621A">
      <w:pPr>
        <w:rPr>
          <w:bCs/>
        </w:rPr>
      </w:pPr>
      <w:r w:rsidRPr="0086621A">
        <w:rPr>
          <w:b/>
          <w:bCs/>
        </w:rPr>
        <w:t>EXCEPCIONES:</w:t>
      </w:r>
    </w:p>
    <w:p w:rsidR="0086621A" w:rsidRPr="0086621A" w:rsidRDefault="0086621A" w:rsidP="0086621A">
      <w:pPr>
        <w:rPr>
          <w:bCs/>
        </w:rPr>
      </w:pPr>
      <w:r w:rsidRPr="0086621A">
        <w:rPr>
          <w:bCs/>
        </w:rPr>
        <w:t>El reclamo por responsabilidad extracontractual y cuando se trate de repetir lo pagado al estado en virtud de una ejecución o repetir un gravamen pagado indebidamente.</w:t>
      </w:r>
    </w:p>
    <w:p w:rsidR="0086621A" w:rsidRPr="0086621A" w:rsidRDefault="0086621A" w:rsidP="0086621A">
      <w:pPr>
        <w:rPr>
          <w:bCs/>
        </w:rPr>
      </w:pPr>
      <w:r w:rsidRPr="0086621A">
        <w:rPr>
          <w:b/>
          <w:bCs/>
        </w:rPr>
        <w:t> </w:t>
      </w:r>
    </w:p>
    <w:p w:rsidR="002908EC" w:rsidRPr="002908EC" w:rsidRDefault="002908EC" w:rsidP="002908EC">
      <w:pPr>
        <w:rPr>
          <w:bCs/>
        </w:rPr>
      </w:pPr>
    </w:p>
    <w:p w:rsidR="002908EC" w:rsidRPr="002908EC" w:rsidRDefault="002908EC" w:rsidP="002908EC">
      <w:pPr>
        <w:rPr>
          <w:bCs/>
        </w:rPr>
      </w:pPr>
      <w:r w:rsidRPr="002908EC">
        <w:rPr>
          <w:bCs/>
        </w:rPr>
        <w:t> </w:t>
      </w:r>
    </w:p>
    <w:p w:rsidR="002908EC" w:rsidRPr="002908EC" w:rsidRDefault="002908EC" w:rsidP="002908EC">
      <w:pPr>
        <w:rPr>
          <w:bCs/>
        </w:rPr>
      </w:pPr>
      <w:r w:rsidRPr="002908EC">
        <w:rPr>
          <w:b/>
          <w:bCs/>
          <w:i/>
          <w:iCs/>
          <w:u w:val="single"/>
        </w:rPr>
        <w:t>Responsabilidad. Objetiva; Análisis del fallo</w:t>
      </w:r>
    </w:p>
    <w:p w:rsidR="002908EC" w:rsidRPr="002908EC" w:rsidRDefault="002908EC" w:rsidP="002908EC">
      <w:pPr>
        <w:rPr>
          <w:bCs/>
        </w:rPr>
      </w:pPr>
      <w:r w:rsidRPr="002908EC">
        <w:rPr>
          <w:bCs/>
        </w:rPr>
        <w:t> </w:t>
      </w:r>
      <w:r w:rsidRPr="002908EC">
        <w:rPr>
          <w:b/>
          <w:bCs/>
          <w:i/>
          <w:iCs/>
        </w:rPr>
        <w:t xml:space="preserve">1) </w:t>
      </w:r>
      <w:proofErr w:type="spellStart"/>
      <w:r w:rsidRPr="002908EC">
        <w:rPr>
          <w:b/>
          <w:bCs/>
          <w:i/>
          <w:iCs/>
        </w:rPr>
        <w:t>Resp</w:t>
      </w:r>
      <w:proofErr w:type="spellEnd"/>
      <w:r w:rsidRPr="002908EC">
        <w:rPr>
          <w:b/>
          <w:bCs/>
          <w:i/>
          <w:iCs/>
        </w:rPr>
        <w:t>. Del Estado: Deber de seguridad</w:t>
      </w:r>
      <w:r w:rsidRPr="002908EC">
        <w:rPr>
          <w:bCs/>
        </w:rPr>
        <w:t>, </w:t>
      </w:r>
      <w:r w:rsidRPr="002908EC">
        <w:rPr>
          <w:bCs/>
          <w:u w:val="single"/>
        </w:rPr>
        <w:t>no es una garantía absoluta</w:t>
      </w:r>
      <w:r w:rsidRPr="002908EC">
        <w:rPr>
          <w:bCs/>
        </w:rPr>
        <w:t> de que los ciudadanos no sufran perjuicio alguno derivado de la acción de terceros; porque requeriría previsión extrema y costo extremo para la comunidad.</w:t>
      </w:r>
    </w:p>
    <w:p w:rsidR="002908EC" w:rsidRPr="002908EC" w:rsidRDefault="002908EC" w:rsidP="002908EC">
      <w:pPr>
        <w:rPr>
          <w:bCs/>
        </w:rPr>
      </w:pPr>
      <w:r w:rsidRPr="002908EC">
        <w:rPr>
          <w:bCs/>
          <w:u w:val="single"/>
        </w:rPr>
        <w:t xml:space="preserve">Para su </w:t>
      </w:r>
      <w:proofErr w:type="spellStart"/>
      <w:r w:rsidRPr="002908EC">
        <w:rPr>
          <w:bCs/>
          <w:u w:val="single"/>
        </w:rPr>
        <w:t>Resp</w:t>
      </w:r>
      <w:proofErr w:type="spellEnd"/>
      <w:r w:rsidRPr="002908EC">
        <w:rPr>
          <w:bCs/>
          <w:u w:val="single"/>
        </w:rPr>
        <w:t>:</w:t>
      </w:r>
    </w:p>
    <w:p w:rsidR="002908EC" w:rsidRPr="002908EC" w:rsidRDefault="002908EC" w:rsidP="002908EC">
      <w:pPr>
        <w:rPr>
          <w:bCs/>
        </w:rPr>
      </w:pPr>
      <w:r w:rsidRPr="002908EC">
        <w:rPr>
          <w:bCs/>
        </w:rPr>
        <w:t>-Debe analizarse grado de previsibilidad del daño (</w:t>
      </w:r>
      <w:proofErr w:type="spellStart"/>
      <w:r w:rsidRPr="002908EC">
        <w:rPr>
          <w:bCs/>
        </w:rPr>
        <w:t>Consec</w:t>
      </w:r>
      <w:proofErr w:type="spellEnd"/>
      <w:r w:rsidRPr="002908EC">
        <w:rPr>
          <w:bCs/>
        </w:rPr>
        <w:t>. 902 a 906 CC)</w:t>
      </w:r>
    </w:p>
    <w:p w:rsidR="002908EC" w:rsidRPr="002908EC" w:rsidRDefault="002908EC" w:rsidP="002908EC">
      <w:pPr>
        <w:rPr>
          <w:bCs/>
        </w:rPr>
      </w:pPr>
      <w:r w:rsidRPr="002908EC">
        <w:rPr>
          <w:bCs/>
        </w:rPr>
        <w:t>-</w:t>
      </w:r>
      <w:r w:rsidRPr="002908EC">
        <w:rPr>
          <w:bCs/>
          <w:u w:val="single"/>
        </w:rPr>
        <w:t>Naturaleza de la actividad</w:t>
      </w:r>
    </w:p>
    <w:p w:rsidR="002908EC" w:rsidRPr="002908EC" w:rsidRDefault="002908EC" w:rsidP="002908EC">
      <w:pPr>
        <w:rPr>
          <w:bCs/>
        </w:rPr>
      </w:pPr>
      <w:r w:rsidRPr="002908EC">
        <w:rPr>
          <w:bCs/>
          <w:u w:val="single"/>
        </w:rPr>
        <w:t>-Si se dispusieron de los medios para el cumplimiento del servicio.</w:t>
      </w:r>
      <w:r w:rsidRPr="002908EC">
        <w:rPr>
          <w:bCs/>
        </w:rPr>
        <w:t> (Estos dos subrayados son delimitadores del servicio)</w:t>
      </w:r>
    </w:p>
    <w:p w:rsidR="002908EC" w:rsidRPr="002908EC" w:rsidRDefault="002908EC" w:rsidP="002908EC">
      <w:pPr>
        <w:rPr>
          <w:bCs/>
        </w:rPr>
      </w:pPr>
      <w:r w:rsidRPr="002908EC">
        <w:rPr>
          <w:bCs/>
        </w:rPr>
        <w:t> NO SE ADVIERTE FALTA IMPUTABLE A LA PCIA DE BS AS, PARA COMPROMETER SU RESP.</w:t>
      </w:r>
    </w:p>
    <w:p w:rsidR="002908EC" w:rsidRPr="002908EC" w:rsidRDefault="002908EC" w:rsidP="002908EC">
      <w:pPr>
        <w:rPr>
          <w:bCs/>
        </w:rPr>
      </w:pPr>
      <w:r w:rsidRPr="002908EC">
        <w:rPr>
          <w:bCs/>
        </w:rPr>
        <w:t> </w:t>
      </w:r>
      <w:r w:rsidRPr="002908EC">
        <w:rPr>
          <w:b/>
          <w:bCs/>
          <w:i/>
          <w:iCs/>
        </w:rPr>
        <w:t xml:space="preserve">2) </w:t>
      </w:r>
      <w:proofErr w:type="spellStart"/>
      <w:r w:rsidRPr="002908EC">
        <w:rPr>
          <w:b/>
          <w:bCs/>
          <w:i/>
          <w:iCs/>
        </w:rPr>
        <w:t>Resp</w:t>
      </w:r>
      <w:proofErr w:type="spellEnd"/>
      <w:r w:rsidRPr="002908EC">
        <w:rPr>
          <w:b/>
          <w:bCs/>
          <w:i/>
          <w:iCs/>
        </w:rPr>
        <w:t>. Club (</w:t>
      </w:r>
      <w:proofErr w:type="spellStart"/>
      <w:r w:rsidRPr="002908EC">
        <w:rPr>
          <w:b/>
          <w:bCs/>
          <w:i/>
          <w:iCs/>
        </w:rPr>
        <w:t>Lanus</w:t>
      </w:r>
      <w:proofErr w:type="spellEnd"/>
      <w:r w:rsidRPr="002908EC">
        <w:rPr>
          <w:b/>
          <w:bCs/>
          <w:i/>
          <w:iCs/>
        </w:rPr>
        <w:t>)</w:t>
      </w:r>
      <w:r w:rsidRPr="002908EC">
        <w:rPr>
          <w:bCs/>
        </w:rPr>
        <w:t>. Es Preciso Determinar:</w:t>
      </w:r>
    </w:p>
    <w:p w:rsidR="002908EC" w:rsidRPr="002908EC" w:rsidRDefault="002908EC" w:rsidP="002908EC">
      <w:pPr>
        <w:rPr>
          <w:bCs/>
        </w:rPr>
      </w:pPr>
      <w:r w:rsidRPr="002908EC">
        <w:rPr>
          <w:bCs/>
        </w:rPr>
        <w:t> -Elementos de causalidad o nivel de autoría, (arts. 901/906) se demuestra curso causa y ordinario, hay una conexión del daño con presunto autor.</w:t>
      </w:r>
    </w:p>
    <w:p w:rsidR="002908EC" w:rsidRPr="002908EC" w:rsidRDefault="002908EC" w:rsidP="002908EC">
      <w:pPr>
        <w:rPr>
          <w:bCs/>
        </w:rPr>
      </w:pPr>
      <w:r w:rsidRPr="002908EC">
        <w:rPr>
          <w:bCs/>
        </w:rPr>
        <w:t>-Factor de atribución</w:t>
      </w:r>
      <w:r w:rsidRPr="002908EC">
        <w:rPr>
          <w:bCs/>
        </w:rPr>
        <w:br/>
        <w:t>            Obligación de seguridad (fundamento general 1198 CC y especial ley 23184).Deposito de CONFIANZA de quienes asisten al espectáculo.</w:t>
      </w:r>
      <w:r w:rsidRPr="002908EC">
        <w:rPr>
          <w:bCs/>
        </w:rPr>
        <w:br/>
        <w:t>            Ley 23.184 su régimen penal se aplique a los hechos que se cometan </w:t>
      </w:r>
      <w:r w:rsidRPr="002908EC">
        <w:rPr>
          <w:bCs/>
          <w:u w:val="single"/>
        </w:rPr>
        <w:t xml:space="preserve">?con motivo o en ocasión de un espectáculo deportivo en estadios de concurrencia pública o inmediatamente después </w:t>
      </w:r>
      <w:proofErr w:type="spellStart"/>
      <w:r w:rsidRPr="002908EC">
        <w:rPr>
          <w:bCs/>
          <w:u w:val="single"/>
        </w:rPr>
        <w:t>de el</w:t>
      </w:r>
      <w:proofErr w:type="spellEnd"/>
      <w:proofErr w:type="gramStart"/>
      <w:r w:rsidRPr="002908EC">
        <w:rPr>
          <w:bCs/>
          <w:u w:val="single"/>
        </w:rPr>
        <w:t>?</w:t>
      </w:r>
      <w:proofErr w:type="gramEnd"/>
      <w:r w:rsidRPr="002908EC">
        <w:rPr>
          <w:bCs/>
        </w:rPr>
        <w:t>  (Art. 1); mientras que al establecer la responsabilidad civil alude a daños sufridos ?por los espectadores en los estadios y durante su desarrollo</w:t>
      </w:r>
      <w:proofErr w:type="gramStart"/>
      <w:r w:rsidRPr="002908EC">
        <w:rPr>
          <w:bCs/>
        </w:rPr>
        <w:t>?</w:t>
      </w:r>
      <w:proofErr w:type="gramEnd"/>
      <w:r w:rsidRPr="002908EC">
        <w:rPr>
          <w:bCs/>
        </w:rPr>
        <w:t xml:space="preserve"> (Art. 51). La Ley limita los legitimados </w:t>
      </w:r>
      <w:r w:rsidRPr="002908EC">
        <w:rPr>
          <w:b/>
          <w:bCs/>
        </w:rPr>
        <w:t>ACTIVOS.</w:t>
      </w:r>
    </w:p>
    <w:p w:rsidR="002908EC" w:rsidRPr="002908EC" w:rsidRDefault="002908EC" w:rsidP="002908EC">
      <w:pPr>
        <w:rPr>
          <w:bCs/>
        </w:rPr>
      </w:pPr>
      <w:r w:rsidRPr="002908EC">
        <w:rPr>
          <w:b/>
          <w:bCs/>
        </w:rPr>
        <w:t> </w:t>
      </w:r>
      <w:r w:rsidRPr="002908EC">
        <w:rPr>
          <w:b/>
          <w:bCs/>
          <w:u w:val="single"/>
        </w:rPr>
        <w:t>CSJN:</w:t>
      </w:r>
      <w:r w:rsidRPr="002908EC">
        <w:rPr>
          <w:b/>
          <w:bCs/>
        </w:rPr>
        <w:t> </w:t>
      </w:r>
      <w:r w:rsidRPr="002908EC">
        <w:rPr>
          <w:bCs/>
          <w:i/>
          <w:iCs/>
        </w:rPr>
        <w:t>Analiza:</w:t>
      </w:r>
    </w:p>
    <w:p w:rsidR="002908EC" w:rsidRPr="002908EC" w:rsidRDefault="002908EC" w:rsidP="002908EC">
      <w:pPr>
        <w:rPr>
          <w:bCs/>
        </w:rPr>
      </w:pPr>
      <w:r w:rsidRPr="002908EC">
        <w:rPr>
          <w:bCs/>
        </w:rPr>
        <w:t> El vocablo </w:t>
      </w:r>
      <w:r w:rsidRPr="002908EC">
        <w:rPr>
          <w:b/>
          <w:bCs/>
        </w:rPr>
        <w:t>ESTADIO, </w:t>
      </w:r>
      <w:r w:rsidRPr="002908EC">
        <w:rPr>
          <w:bCs/>
        </w:rPr>
        <w:t>costumbre; y  finalidad del espectador.</w:t>
      </w:r>
    </w:p>
    <w:p w:rsidR="002908EC" w:rsidRPr="002908EC" w:rsidRDefault="002908EC" w:rsidP="002908EC">
      <w:pPr>
        <w:rPr>
          <w:bCs/>
        </w:rPr>
      </w:pPr>
      <w:r w:rsidRPr="002908EC">
        <w:rPr>
          <w:bCs/>
        </w:rPr>
        <w:t>Concluye que el organizador debe adoptar diligencias para proteger al espectador </w:t>
      </w:r>
      <w:r w:rsidRPr="002908EC">
        <w:rPr>
          <w:bCs/>
          <w:u w:val="single"/>
        </w:rPr>
        <w:t>dentro, cuando accede  y cuando está a unos metros de la entrada.</w:t>
      </w:r>
    </w:p>
    <w:p w:rsidR="002908EC" w:rsidRPr="002908EC" w:rsidRDefault="002908EC" w:rsidP="002908EC">
      <w:pPr>
        <w:rPr>
          <w:bCs/>
        </w:rPr>
      </w:pPr>
      <w:r w:rsidRPr="002908EC">
        <w:rPr>
          <w:b/>
          <w:bCs/>
        </w:rPr>
        <w:lastRenderedPageBreak/>
        <w:t> </w:t>
      </w:r>
    </w:p>
    <w:p w:rsidR="002908EC" w:rsidRPr="002908EC" w:rsidRDefault="002908EC" w:rsidP="002908EC">
      <w:pPr>
        <w:rPr>
          <w:bCs/>
        </w:rPr>
      </w:pPr>
      <w:r w:rsidRPr="002908EC">
        <w:rPr>
          <w:b/>
          <w:bCs/>
        </w:rPr>
        <w:t>ORGANIZADOR,</w:t>
      </w:r>
      <w:r w:rsidRPr="002908EC">
        <w:rPr>
          <w:bCs/>
        </w:rPr>
        <w:t> Responde por los hechos vinculados inmediatamente a su accionar y previsibles al momento de organizar el espectáculo.</w:t>
      </w:r>
    </w:p>
    <w:p w:rsidR="002908EC" w:rsidRPr="002908EC" w:rsidRDefault="002908EC" w:rsidP="002908EC">
      <w:pPr>
        <w:rPr>
          <w:bCs/>
        </w:rPr>
      </w:pPr>
      <w:r w:rsidRPr="002908EC">
        <w:rPr>
          <w:bCs/>
        </w:rPr>
        <w:t> </w:t>
      </w:r>
    </w:p>
    <w:p w:rsidR="002908EC" w:rsidRPr="002908EC" w:rsidRDefault="002908EC" w:rsidP="002908EC">
      <w:pPr>
        <w:rPr>
          <w:bCs/>
        </w:rPr>
      </w:pPr>
      <w:r w:rsidRPr="002908EC">
        <w:rPr>
          <w:b/>
          <w:bCs/>
        </w:rPr>
        <w:t>Derecho de Seguridad,</w:t>
      </w:r>
      <w:r w:rsidRPr="002908EC">
        <w:rPr>
          <w:bCs/>
        </w:rPr>
        <w:t xml:space="preserve"> Esta previsto en el </w:t>
      </w:r>
      <w:proofErr w:type="spellStart"/>
      <w:proofErr w:type="gramStart"/>
      <w:r w:rsidRPr="002908EC">
        <w:rPr>
          <w:bCs/>
        </w:rPr>
        <w:t>articulo</w:t>
      </w:r>
      <w:proofErr w:type="spellEnd"/>
      <w:proofErr w:type="gramEnd"/>
      <w:r w:rsidRPr="002908EC">
        <w:rPr>
          <w:bCs/>
        </w:rPr>
        <w:t xml:space="preserve"> 42 CN, refiere a la RELACION DE CONSUMO, que abarca no solo a los contratos, sino a </w:t>
      </w:r>
      <w:r w:rsidRPr="002908EC">
        <w:rPr>
          <w:bCs/>
          <w:u w:val="single"/>
        </w:rPr>
        <w:t>los actos unilaterales como la oferta a sujetos indeterminados.</w:t>
      </w:r>
      <w:r w:rsidRPr="002908EC">
        <w:rPr>
          <w:bCs/>
        </w:rPr>
        <w:t> La seguridad debe ser  garantizada en el periodo PRECONTRACTUAL y en las situaciones de RIESGO CREADAS  por los comportamientos unilaterales respecto de sujetos no contratantes.</w:t>
      </w:r>
    </w:p>
    <w:p w:rsidR="002908EC" w:rsidRPr="002908EC" w:rsidRDefault="002908EC" w:rsidP="002908EC">
      <w:pPr>
        <w:rPr>
          <w:bCs/>
        </w:rPr>
      </w:pPr>
      <w:r w:rsidRPr="002908EC">
        <w:rPr>
          <w:b/>
          <w:bCs/>
        </w:rPr>
        <w:t>Intención del Legislador,</w:t>
      </w:r>
      <w:r w:rsidRPr="002908EC">
        <w:rPr>
          <w:bCs/>
        </w:rPr>
        <w:t> respuesta civil que se aplica a un tipo de actividad riesgosa consistente en la generación de espectáculos deportivos.</w:t>
      </w:r>
    </w:p>
    <w:p w:rsidR="002908EC" w:rsidRPr="002908EC" w:rsidRDefault="002908EC" w:rsidP="002908EC">
      <w:pPr>
        <w:rPr>
          <w:bCs/>
        </w:rPr>
      </w:pPr>
      <w:r w:rsidRPr="002908EC">
        <w:rPr>
          <w:b/>
          <w:bCs/>
        </w:rPr>
        <w:t>Un Sector de la Doctrina, </w:t>
      </w:r>
      <w:r w:rsidRPr="002908EC">
        <w:rPr>
          <w:bCs/>
        </w:rPr>
        <w:t xml:space="preserve">extiende a la responsabilidad ?por riesgo de la cosa prevista en el  </w:t>
      </w:r>
      <w:proofErr w:type="spellStart"/>
      <w:r w:rsidRPr="002908EC">
        <w:rPr>
          <w:bCs/>
        </w:rPr>
        <w:t>articulo</w:t>
      </w:r>
      <w:proofErr w:type="spellEnd"/>
      <w:r w:rsidRPr="002908EC">
        <w:rPr>
          <w:bCs/>
        </w:rPr>
        <w:t xml:space="preserve"> 1113 CC segundo párrafo; al riesgo de la actividad desarrollada, intervenga o no una </w:t>
      </w:r>
      <w:proofErr w:type="gramStart"/>
      <w:r w:rsidRPr="002908EC">
        <w:rPr>
          <w:bCs/>
        </w:rPr>
        <w:t>cosa.?</w:t>
      </w:r>
      <w:proofErr w:type="gramEnd"/>
    </w:p>
    <w:p w:rsidR="002908EC" w:rsidRPr="002908EC" w:rsidRDefault="002908EC" w:rsidP="002908EC">
      <w:pPr>
        <w:rPr>
          <w:bCs/>
        </w:rPr>
      </w:pPr>
      <w:r w:rsidRPr="002908EC">
        <w:rPr>
          <w:bCs/>
        </w:rPr>
        <w:t> </w:t>
      </w:r>
    </w:p>
    <w:p w:rsidR="002908EC" w:rsidRPr="002908EC" w:rsidRDefault="002908EC" w:rsidP="002908EC">
      <w:pPr>
        <w:rPr>
          <w:bCs/>
        </w:rPr>
      </w:pPr>
      <w:r w:rsidRPr="002908EC">
        <w:rPr>
          <w:b/>
          <w:bCs/>
        </w:rPr>
        <w:t>AFA, </w:t>
      </w:r>
      <w:r w:rsidRPr="002908EC">
        <w:rPr>
          <w:bCs/>
        </w:rPr>
        <w:t>Incurre en responsabilidad por </w:t>
      </w:r>
      <w:r w:rsidRPr="002908EC">
        <w:rPr>
          <w:bCs/>
          <w:u w:val="single"/>
        </w:rPr>
        <w:t>deber de control</w:t>
      </w:r>
      <w:r w:rsidRPr="002908EC">
        <w:rPr>
          <w:bCs/>
        </w:rPr>
        <w:t> que ejerce sobre la organización y  por </w:t>
      </w:r>
      <w:r w:rsidRPr="002908EC">
        <w:rPr>
          <w:bCs/>
          <w:u w:val="single"/>
        </w:rPr>
        <w:t>los beneficios</w:t>
      </w:r>
      <w:r w:rsidRPr="002908EC">
        <w:rPr>
          <w:bCs/>
        </w:rPr>
        <w:t> de un espectáculo que produce riesgos.</w:t>
      </w:r>
    </w:p>
    <w:p w:rsidR="002908EC" w:rsidRPr="002908EC" w:rsidRDefault="002908EC" w:rsidP="002908EC">
      <w:pPr>
        <w:rPr>
          <w:bCs/>
        </w:rPr>
      </w:pPr>
      <w:r w:rsidRPr="002908EC">
        <w:rPr>
          <w:bCs/>
        </w:rPr>
        <w:t>Es inadmisible la idea de que se ocupe solo del deporte y sus ganancias; y que la SEGURIDAD sea solo un asunto del </w:t>
      </w:r>
      <w:r w:rsidRPr="002908EC">
        <w:rPr>
          <w:b/>
          <w:bCs/>
        </w:rPr>
        <w:t>Estado</w:t>
      </w:r>
      <w:r w:rsidRPr="002908EC">
        <w:rPr>
          <w:bCs/>
        </w:rPr>
        <w:t>. Las consecuencias deben ser soportadas por quienes la generan y no por el RESTO de la sociedad.</w:t>
      </w:r>
    </w:p>
    <w:p w:rsidR="002908EC" w:rsidRPr="002908EC" w:rsidRDefault="002908EC" w:rsidP="002908EC">
      <w:pPr>
        <w:rPr>
          <w:bCs/>
        </w:rPr>
      </w:pPr>
      <w:r w:rsidRPr="002908EC">
        <w:rPr>
          <w:bCs/>
        </w:rPr>
        <w:t xml:space="preserve">Por lo analizado la CSJN decide hacer lugar a la demanda seguida por Hugo Arnaldo Mosca contra el Club Atlético Lanús y la Asociación del Fútbol </w:t>
      </w:r>
      <w:proofErr w:type="spellStart"/>
      <w:r w:rsidRPr="002908EC">
        <w:rPr>
          <w:bCs/>
        </w:rPr>
        <w:t>Argentino,y</w:t>
      </w:r>
      <w:proofErr w:type="spellEnd"/>
      <w:r w:rsidRPr="002908EC">
        <w:rPr>
          <w:bCs/>
        </w:rPr>
        <w:t xml:space="preserve"> rechaza la demanda seguida por Mosca contra la Provincia de Buenos Aires.</w:t>
      </w:r>
    </w:p>
    <w:p w:rsidR="003A3824" w:rsidRPr="003A3824" w:rsidRDefault="003A3824" w:rsidP="003A3824">
      <w:pPr>
        <w:rPr>
          <w:bCs/>
        </w:rPr>
      </w:pPr>
    </w:p>
    <w:p w:rsidR="00AB5145" w:rsidRDefault="00AB5145" w:rsidP="00AB5145">
      <w:pPr>
        <w:rPr>
          <w:bCs/>
        </w:rPr>
      </w:pPr>
    </w:p>
    <w:p w:rsidR="00AB5145" w:rsidRPr="00AB5145" w:rsidRDefault="00AB5145" w:rsidP="00AB5145">
      <w:pPr>
        <w:rPr>
          <w:bCs/>
        </w:rPr>
      </w:pPr>
    </w:p>
    <w:p w:rsidR="00AB5145" w:rsidRPr="00AB5145" w:rsidRDefault="00AB5145" w:rsidP="00AB5145">
      <w:pPr>
        <w:rPr>
          <w:bCs/>
        </w:rPr>
      </w:pPr>
    </w:p>
    <w:p w:rsidR="00BE16AA" w:rsidRPr="00BE16AA" w:rsidRDefault="00BE16AA" w:rsidP="00BE16AA">
      <w:pPr>
        <w:rPr>
          <w:bCs/>
        </w:rPr>
      </w:pPr>
      <w:r w:rsidRPr="00BE16AA">
        <w:rPr>
          <w:b/>
          <w:bCs/>
          <w:u w:val="single"/>
        </w:rPr>
        <w:t>La responsabilidad del poder ejecutivo por las conductas de sus agentes:</w:t>
      </w:r>
    </w:p>
    <w:p w:rsidR="00BE16AA" w:rsidRPr="00BE16AA" w:rsidRDefault="00BE16AA" w:rsidP="00BE16AA">
      <w:pPr>
        <w:rPr>
          <w:bCs/>
        </w:rPr>
      </w:pPr>
      <w:r w:rsidRPr="00BE16AA">
        <w:rPr>
          <w:bCs/>
          <w:i/>
          <w:iCs/>
        </w:rPr>
        <w:t>Teoría del órgano:</w:t>
      </w:r>
    </w:p>
    <w:p w:rsidR="00BE16AA" w:rsidRPr="00BE16AA" w:rsidRDefault="00BE16AA" w:rsidP="00BE16AA">
      <w:pPr>
        <w:rPr>
          <w:bCs/>
        </w:rPr>
      </w:pPr>
      <w:r w:rsidRPr="00BE16AA">
        <w:rPr>
          <w:bCs/>
        </w:rPr>
        <w:t>El Estado es una persona jurídica y, por tanto, para responsabilizarlo no es suficiente con constatar las conductas de sus agentes, sino que es necesario además imputarle tales acciones u omisiones.</w:t>
      </w:r>
    </w:p>
    <w:p w:rsidR="00BE16AA" w:rsidRPr="00BE16AA" w:rsidRDefault="00BE16AA" w:rsidP="00BE16AA">
      <w:pPr>
        <w:rPr>
          <w:bCs/>
        </w:rPr>
      </w:pPr>
      <w:r w:rsidRPr="00BE16AA">
        <w:rPr>
          <w:bCs/>
        </w:rPr>
        <w:t>En el Derecho Público, las conductas bajo análisis son siempre de los propios agentes, pero la responsabilidad es del Estado.</w:t>
      </w:r>
    </w:p>
    <w:p w:rsidR="00BE16AA" w:rsidRPr="00BE16AA" w:rsidRDefault="00BE16AA" w:rsidP="00BE16AA">
      <w:pPr>
        <w:rPr>
          <w:bCs/>
        </w:rPr>
      </w:pPr>
      <w:r w:rsidRPr="00BE16AA">
        <w:rPr>
          <w:bCs/>
        </w:rPr>
        <w:lastRenderedPageBreak/>
        <w:t>El sujeto imputado y responsable por el daño causado no es definido de modo simple, directo y lineal por la autoría material de las conductas dañosas, sino por medio de una serie de ficciones legales que nos permiten reconducir las conductas y residenciarlas en las personas jurídicas.</w:t>
      </w:r>
    </w:p>
    <w:p w:rsidR="00BE16AA" w:rsidRPr="00BE16AA" w:rsidRDefault="00BE16AA" w:rsidP="00BE16AA">
      <w:pPr>
        <w:rPr>
          <w:bCs/>
        </w:rPr>
      </w:pPr>
      <w:r w:rsidRPr="00BE16AA">
        <w:rPr>
          <w:bCs/>
        </w:rPr>
        <w:t>La ley, en su artículo 2do, establece que la responsabilidad del Estado es directa. Históricamente, el factor de imputación no fue la teoría del órgano, sino el vínculo principal/dependiente entre el Estado y sus agentes (art. 1113 CV). Es decir que la responsabilidad antes era indirecta.</w:t>
      </w:r>
    </w:p>
    <w:p w:rsidR="00BE16AA" w:rsidRPr="00BE16AA" w:rsidRDefault="00BE16AA" w:rsidP="00BE16AA">
      <w:pPr>
        <w:rPr>
          <w:bCs/>
        </w:rPr>
      </w:pPr>
      <w:r w:rsidRPr="00BE16AA">
        <w:rPr>
          <w:bCs/>
        </w:rPr>
        <w:t xml:space="preserve">Pero no cualquier conducta de un agente (persona física) puede ser trasladada al Estado, sólo los actos realizados </w:t>
      </w:r>
      <w:r w:rsidRPr="00BE16AA">
        <w:rPr>
          <w:bCs/>
          <w:i/>
          <w:iCs/>
        </w:rPr>
        <w:t>en ejercicio</w:t>
      </w:r>
      <w:r w:rsidRPr="00BE16AA">
        <w:rPr>
          <w:bCs/>
        </w:rPr>
        <w:t xml:space="preserve">, </w:t>
      </w:r>
      <w:r w:rsidRPr="00BE16AA">
        <w:rPr>
          <w:bCs/>
          <w:i/>
          <w:iCs/>
        </w:rPr>
        <w:t xml:space="preserve">con motivo o en ocasión </w:t>
      </w:r>
      <w:r w:rsidRPr="00BE16AA">
        <w:rPr>
          <w:bCs/>
        </w:rPr>
        <w:t>de sus funciones.</w:t>
      </w:r>
    </w:p>
    <w:p w:rsidR="00BE16AA" w:rsidRPr="00BE16AA" w:rsidRDefault="00BE16AA" w:rsidP="00BE16AA">
      <w:pPr>
        <w:rPr>
          <w:bCs/>
        </w:rPr>
      </w:pPr>
      <w:r w:rsidRPr="00BE16AA">
        <w:rPr>
          <w:bCs/>
        </w:rPr>
        <w:t xml:space="preserve">Se entiende que el carácter más acertado para fijar el límite de imputación es el concepto de la </w:t>
      </w:r>
      <w:r w:rsidRPr="00BE16AA">
        <w:rPr>
          <w:bCs/>
          <w:i/>
          <w:iCs/>
        </w:rPr>
        <w:t>apariencia en el ejercicio de las funciones</w:t>
      </w:r>
      <w:r w:rsidRPr="00BE16AA">
        <w:rPr>
          <w:bCs/>
        </w:rPr>
        <w:t>. Es decir, cuando el sujeto ejerce aparentemente su cargo. Así, el comportamiento debe ser aparente en términos formales y con alcance mínimo (es decir, legítimo según el criterio de un tercero imparcial).</w:t>
      </w:r>
    </w:p>
    <w:p w:rsidR="00BE16AA" w:rsidRPr="00BE16AA" w:rsidRDefault="00BE16AA" w:rsidP="00BE16AA">
      <w:pPr>
        <w:rPr>
          <w:bCs/>
        </w:rPr>
      </w:pPr>
    </w:p>
    <w:p w:rsidR="00BE16AA" w:rsidRPr="00BE16AA" w:rsidRDefault="00BE16AA" w:rsidP="00BE16AA">
      <w:pPr>
        <w:rPr>
          <w:bCs/>
        </w:rPr>
      </w:pPr>
      <w:proofErr w:type="gramStart"/>
      <w:r w:rsidRPr="00BE16AA">
        <w:rPr>
          <w:b/>
          <w:bCs/>
          <w:u w:val="single"/>
        </w:rPr>
        <w:t>Las responsabilidad</w:t>
      </w:r>
      <w:proofErr w:type="gramEnd"/>
      <w:r w:rsidRPr="00BE16AA">
        <w:rPr>
          <w:b/>
          <w:bCs/>
          <w:u w:val="single"/>
        </w:rPr>
        <w:t xml:space="preserve"> del estado por daños causados con las cosas y por el riesgo o vicio de las cosas en su condición de propietario o guardián:</w:t>
      </w:r>
    </w:p>
    <w:p w:rsidR="00BE16AA" w:rsidRPr="00BE16AA" w:rsidRDefault="00BE16AA" w:rsidP="00BE16AA">
      <w:pPr>
        <w:rPr>
          <w:bCs/>
        </w:rPr>
      </w:pPr>
      <w:r w:rsidRPr="00BE16AA">
        <w:rPr>
          <w:bCs/>
          <w:i/>
          <w:iCs/>
        </w:rPr>
        <w:t>La titularidad o guarda de las cosas:</w:t>
      </w:r>
    </w:p>
    <w:p w:rsidR="00BE16AA" w:rsidRPr="00BE16AA" w:rsidRDefault="00BE16AA" w:rsidP="00BE16AA">
      <w:pPr>
        <w:rPr>
          <w:bCs/>
        </w:rPr>
      </w:pPr>
      <w:r w:rsidRPr="00BE16AA">
        <w:rPr>
          <w:bCs/>
        </w:rPr>
        <w:t>Este supuesto no está regulado en la Ley 26.944, pero por analogía se recurre al Código Civil y Comercial que establece sus pautas en los artículos 1757 y 1758.</w:t>
      </w:r>
    </w:p>
    <w:p w:rsidR="00BE16AA" w:rsidRPr="00BE16AA" w:rsidRDefault="00BE16AA" w:rsidP="00BE16AA">
      <w:pPr>
        <w:rPr>
          <w:bCs/>
        </w:rPr>
      </w:pPr>
    </w:p>
    <w:p w:rsidR="00BE16AA" w:rsidRPr="00BE16AA" w:rsidRDefault="00BE16AA" w:rsidP="00BE16AA">
      <w:pPr>
        <w:rPr>
          <w:bCs/>
        </w:rPr>
      </w:pPr>
      <w:r w:rsidRPr="00BE16AA">
        <w:rPr>
          <w:b/>
          <w:bCs/>
        </w:rPr>
        <w:t>ARTÍCULO 1757</w:t>
      </w:r>
      <w:r w:rsidRPr="00BE16AA">
        <w:rPr>
          <w:bCs/>
        </w:rPr>
        <w:t xml:space="preserve">.- </w:t>
      </w:r>
      <w:r w:rsidRPr="00BE16AA">
        <w:rPr>
          <w:bCs/>
          <w:i/>
          <w:iCs/>
        </w:rPr>
        <w:t>Hecho de las cosas y actividades riesgosas</w:t>
      </w:r>
      <w:r w:rsidRPr="00BE16AA">
        <w:rPr>
          <w:bCs/>
        </w:rPr>
        <w:t>. Toda persona responde por el daño causado por el riesgo o vicio de las cosas, o de las actividades que sean riesgosas o peligrosas por su naturaleza, por los medios empleados o por las circunstancias de su realización.</w:t>
      </w:r>
    </w:p>
    <w:p w:rsidR="00BE16AA" w:rsidRPr="00BE16AA" w:rsidRDefault="00BE16AA" w:rsidP="00BE16AA">
      <w:pPr>
        <w:rPr>
          <w:bCs/>
        </w:rPr>
      </w:pPr>
      <w:r w:rsidRPr="00BE16AA">
        <w:rPr>
          <w:bCs/>
        </w:rPr>
        <w:t>La responsabilidad es objetiva. No son eximentes la autorización administrativa para el uso de la cosa o la realización de la actividad, ni el cumplimiento de las técnicas de prevención.</w:t>
      </w:r>
    </w:p>
    <w:p w:rsidR="00BE16AA" w:rsidRPr="00BE16AA" w:rsidRDefault="00BE16AA" w:rsidP="00BE16AA">
      <w:pPr>
        <w:rPr>
          <w:bCs/>
        </w:rPr>
      </w:pPr>
      <w:r w:rsidRPr="00BE16AA">
        <w:rPr>
          <w:b/>
          <w:bCs/>
        </w:rPr>
        <w:t>ARTÍCULO 1758</w:t>
      </w:r>
      <w:r w:rsidRPr="00BE16AA">
        <w:rPr>
          <w:bCs/>
        </w:rPr>
        <w:t xml:space="preserve">.- </w:t>
      </w:r>
      <w:r w:rsidRPr="00BE16AA">
        <w:rPr>
          <w:bCs/>
          <w:i/>
          <w:iCs/>
        </w:rPr>
        <w:t>Sujetos responsables</w:t>
      </w:r>
      <w:r w:rsidRPr="00BE16AA">
        <w:rPr>
          <w:bCs/>
        </w:rPr>
        <w:t>. El dueño y el guardián son responsables concurrentes del daño causado por las cosas. Se considera guardián a quien ejerce, por sí o por terceros, el uso, la dirección y el control de la cosa, o a quien obtiene un provecho de ella. El dueño y el guardián no responden si prueban que la cosa fue usada en contra de su voluntad expresa o presunta.</w:t>
      </w:r>
    </w:p>
    <w:p w:rsidR="00BE16AA" w:rsidRPr="00BE16AA" w:rsidRDefault="00BE16AA" w:rsidP="00BE16AA">
      <w:pPr>
        <w:rPr>
          <w:bCs/>
        </w:rPr>
      </w:pPr>
      <w:r w:rsidRPr="00BE16AA">
        <w:rPr>
          <w:bCs/>
        </w:rPr>
        <w:t>En caso de actividad riesgosa o peligrosa responde quien la realiza, se sirve u obtiene provecho de ella, por sí o por terceros, excepto lo dispuesto por la legislación especial.</w:t>
      </w:r>
    </w:p>
    <w:p w:rsidR="00BE16AA" w:rsidRPr="00BE16AA" w:rsidRDefault="00BE16AA" w:rsidP="00BE16AA">
      <w:pPr>
        <w:rPr>
          <w:bCs/>
        </w:rPr>
      </w:pPr>
    </w:p>
    <w:p w:rsidR="00BE16AA" w:rsidRPr="00BE16AA" w:rsidRDefault="00BE16AA" w:rsidP="00BE16AA">
      <w:pPr>
        <w:rPr>
          <w:bCs/>
        </w:rPr>
      </w:pPr>
      <w:r w:rsidRPr="00BE16AA">
        <w:rPr>
          <w:bCs/>
        </w:rPr>
        <w:t xml:space="preserve">Antes de la aprobación de la ley y el nuevo Código, se aplicaba el artículo 1113 del Código Civil. Otros artículos influyentes eran el 1109 y 1112. Artículos que fueron enriquecidos por la </w:t>
      </w:r>
      <w:proofErr w:type="spellStart"/>
      <w:r w:rsidRPr="00BE16AA">
        <w:rPr>
          <w:bCs/>
        </w:rPr>
        <w:t>modificacion</w:t>
      </w:r>
      <w:proofErr w:type="spellEnd"/>
      <w:r w:rsidRPr="00BE16AA">
        <w:rPr>
          <w:bCs/>
        </w:rPr>
        <w:t xml:space="preserve"> al </w:t>
      </w:r>
      <w:proofErr w:type="spellStart"/>
      <w:r w:rsidRPr="00BE16AA">
        <w:rPr>
          <w:bCs/>
        </w:rPr>
        <w:t>Codigo</w:t>
      </w:r>
      <w:proofErr w:type="spellEnd"/>
      <w:r w:rsidRPr="00BE16AA">
        <w:rPr>
          <w:bCs/>
        </w:rPr>
        <w:t xml:space="preserve"> mediante la Ley 17.711</w:t>
      </w:r>
    </w:p>
    <w:p w:rsidR="00BE16AA" w:rsidRPr="00BE16AA" w:rsidRDefault="00BE16AA" w:rsidP="00BE16AA">
      <w:pPr>
        <w:rPr>
          <w:bCs/>
        </w:rPr>
      </w:pPr>
    </w:p>
    <w:p w:rsidR="00BE16AA" w:rsidRPr="00BE16AA" w:rsidRDefault="00BE16AA" w:rsidP="00BE16AA">
      <w:pPr>
        <w:rPr>
          <w:bCs/>
        </w:rPr>
      </w:pPr>
      <w:r w:rsidRPr="00BE16AA">
        <w:rPr>
          <w:b/>
          <w:bCs/>
        </w:rPr>
        <w:lastRenderedPageBreak/>
        <w:t xml:space="preserve">ARTÍCULO </w:t>
      </w:r>
      <w:proofErr w:type="gramStart"/>
      <w:r w:rsidRPr="00BE16AA">
        <w:rPr>
          <w:b/>
          <w:bCs/>
        </w:rPr>
        <w:t xml:space="preserve">1109 </w:t>
      </w:r>
      <w:r w:rsidRPr="00BE16AA">
        <w:rPr>
          <w:bCs/>
        </w:rPr>
        <w:t>.</w:t>
      </w:r>
      <w:proofErr w:type="gramEnd"/>
      <w:r w:rsidRPr="00BE16AA">
        <w:rPr>
          <w:bCs/>
        </w:rPr>
        <w:t>- Todo el que ejecuta un hecho, que por su culpa o negligencia ocasiona un daño a otro, está obligado a la reparación del perjuicio. Esta obligación es regida por las mismas disposiciones relativas a los delitos del derecho civil.</w:t>
      </w:r>
    </w:p>
    <w:p w:rsidR="00BE16AA" w:rsidRPr="00BE16AA" w:rsidRDefault="00BE16AA" w:rsidP="00BE16AA">
      <w:pPr>
        <w:rPr>
          <w:bCs/>
        </w:rPr>
      </w:pPr>
      <w:r w:rsidRPr="00BE16AA">
        <w:rPr>
          <w:b/>
          <w:bCs/>
        </w:rPr>
        <w:t xml:space="preserve">ARTICULO </w:t>
      </w:r>
      <w:proofErr w:type="gramStart"/>
      <w:r w:rsidRPr="00BE16AA">
        <w:rPr>
          <w:b/>
          <w:bCs/>
        </w:rPr>
        <w:t xml:space="preserve">1112 </w:t>
      </w:r>
      <w:r w:rsidRPr="00BE16AA">
        <w:rPr>
          <w:bCs/>
        </w:rPr>
        <w:t>.</w:t>
      </w:r>
      <w:proofErr w:type="gramEnd"/>
      <w:r w:rsidRPr="00BE16AA">
        <w:rPr>
          <w:bCs/>
        </w:rPr>
        <w:t>- Los hechos y las omisiones de los funcionarios públicos en el ejercicio de sus funciones, por no cumplir sino de una manera irregular las obligaciones legales que les están impuestas, son comprendidos en las disposiciones de este título.</w:t>
      </w:r>
    </w:p>
    <w:p w:rsidR="00BE16AA" w:rsidRPr="00BE16AA" w:rsidRDefault="00BE16AA" w:rsidP="00BE16AA">
      <w:pPr>
        <w:rPr>
          <w:bCs/>
        </w:rPr>
      </w:pPr>
      <w:r w:rsidRPr="00BE16AA">
        <w:rPr>
          <w:b/>
          <w:bCs/>
        </w:rPr>
        <w:t xml:space="preserve">ARTÍCULO </w:t>
      </w:r>
      <w:proofErr w:type="gramStart"/>
      <w:r w:rsidRPr="00BE16AA">
        <w:rPr>
          <w:b/>
          <w:bCs/>
        </w:rPr>
        <w:t xml:space="preserve">1113 </w:t>
      </w:r>
      <w:r w:rsidRPr="00BE16AA">
        <w:rPr>
          <w:bCs/>
        </w:rPr>
        <w:t>.</w:t>
      </w:r>
      <w:proofErr w:type="gramEnd"/>
      <w:r w:rsidRPr="00BE16AA">
        <w:rPr>
          <w:bCs/>
        </w:rPr>
        <w:t>- La obligación del que ha causado un daño se extiende a los daños que causaren los que están bajo su dependencia, o por las cosas de que se sirve, o que tiene a su cuidado.</w:t>
      </w:r>
    </w:p>
    <w:p w:rsidR="00BE16AA" w:rsidRPr="00BE16AA" w:rsidRDefault="00BE16AA" w:rsidP="00BE16AA">
      <w:pPr>
        <w:rPr>
          <w:bCs/>
        </w:rPr>
      </w:pPr>
    </w:p>
    <w:p w:rsidR="00BE16AA" w:rsidRPr="00BE16AA" w:rsidRDefault="00BE16AA" w:rsidP="00BE16AA">
      <w:pPr>
        <w:rPr>
          <w:bCs/>
        </w:rPr>
      </w:pPr>
      <w:r w:rsidRPr="00BE16AA">
        <w:rPr>
          <w:b/>
          <w:bCs/>
          <w:u w:val="single"/>
        </w:rPr>
        <w:t>Responsabilidad de actos legislativos:</w:t>
      </w:r>
    </w:p>
    <w:p w:rsidR="00BE16AA" w:rsidRPr="00BE16AA" w:rsidRDefault="00BE16AA" w:rsidP="00BE16AA">
      <w:pPr>
        <w:rPr>
          <w:bCs/>
        </w:rPr>
      </w:pPr>
      <w:r w:rsidRPr="00BE16AA">
        <w:rPr>
          <w:bCs/>
        </w:rPr>
        <w:t>La Ley 26.944 no tiene normas específicas sobre responsabilidad por actividad o inactividad legislativa y ya han existido fallos que condenaron al Estado a indemnizar sobre tales bases, aún por daño moral.</w:t>
      </w:r>
    </w:p>
    <w:p w:rsidR="00BE16AA" w:rsidRPr="00BE16AA" w:rsidRDefault="00BE16AA" w:rsidP="00BE16AA">
      <w:pPr>
        <w:rPr>
          <w:bCs/>
        </w:rPr>
      </w:pPr>
      <w:r w:rsidRPr="00BE16AA">
        <w:rPr>
          <w:bCs/>
          <w:i/>
          <w:iCs/>
        </w:rPr>
        <w:t>La regla de la irresponsabilidad por actos legislativos:</w:t>
      </w:r>
    </w:p>
    <w:p w:rsidR="00BE16AA" w:rsidRPr="00BE16AA" w:rsidRDefault="00BE16AA" w:rsidP="00BE16AA">
      <w:pPr>
        <w:rPr>
          <w:bCs/>
        </w:rPr>
      </w:pPr>
      <w:r w:rsidRPr="00BE16AA">
        <w:rPr>
          <w:bCs/>
        </w:rPr>
        <w:t>No existe, en principio y en el estado actual de la jurisprudencia, responsabilidad del Estado por leyes legítimas, aunque ocasionen daños; pero no creemos que pueda categóricamente decirse que “en nuestro derecho, el Estado no responde civilmente por los actos legislativos,” por lo que se verá a continuación.</w:t>
      </w:r>
    </w:p>
    <w:p w:rsidR="00BE16AA" w:rsidRPr="00BE16AA" w:rsidRDefault="00BE16AA" w:rsidP="00BE16AA">
      <w:pPr>
        <w:rPr>
          <w:bCs/>
        </w:rPr>
      </w:pPr>
      <w:r w:rsidRPr="00BE16AA">
        <w:rPr>
          <w:bCs/>
        </w:rPr>
        <w:t>La misma jurisprudencia, en efecto, ha señalado las posibles excepciones a la regla general:</w:t>
      </w:r>
    </w:p>
    <w:p w:rsidR="00BE16AA" w:rsidRPr="00BE16AA" w:rsidRDefault="00BE16AA" w:rsidP="00BE16AA">
      <w:pPr>
        <w:numPr>
          <w:ilvl w:val="0"/>
          <w:numId w:val="5"/>
        </w:numPr>
        <w:rPr>
          <w:bCs/>
        </w:rPr>
      </w:pPr>
      <w:r w:rsidRPr="00BE16AA">
        <w:rPr>
          <w:bCs/>
        </w:rPr>
        <w:t xml:space="preserve">Perjuicio especial: La Corte Suprema dice, en la causa </w:t>
      </w:r>
      <w:proofErr w:type="spellStart"/>
      <w:r w:rsidRPr="00BE16AA">
        <w:rPr>
          <w:bCs/>
        </w:rPr>
        <w:t>Gratry</w:t>
      </w:r>
      <w:proofErr w:type="spellEnd"/>
      <w:r w:rsidRPr="00BE16AA">
        <w:rPr>
          <w:bCs/>
        </w:rPr>
        <w:t>, que “no reúne el perjuicio que se dice experimentado, la condición de especialidad necesaria para que pueda encuadrarse en el caso de responsabilidad,” con lo cual parece aceptar, para el caso de la responsabilidad legislativa, la doctrina alemana del “perjuicio especial”.</w:t>
      </w:r>
    </w:p>
    <w:p w:rsidR="00BE16AA" w:rsidRPr="00BE16AA" w:rsidRDefault="00BE16AA" w:rsidP="00BE16AA">
      <w:pPr>
        <w:rPr>
          <w:bCs/>
        </w:rPr>
      </w:pPr>
      <w:r w:rsidRPr="00BE16AA">
        <w:rPr>
          <w:bCs/>
        </w:rPr>
        <w:t>La actividad del Estado “no ocurre sin que los individuos sufran algunos perjuicios, pero ellos entran en las condiciones de existencia del Estado al cual los individuos pertenecen; por lo tanto, nada se puede cambiar. Pero a partir del momento en que esos perjuicios afectan a un individuo de manera desigual y desproporcionada, empieza a actuar la equidad y cuando el perjuicio se traduce en un daño material, habrá lo que se llama el sacrificio especial, que debe indemnizarse.”</w:t>
      </w:r>
    </w:p>
    <w:p w:rsidR="00BE16AA" w:rsidRPr="00BE16AA" w:rsidRDefault="00BE16AA" w:rsidP="00BE16AA">
      <w:pPr>
        <w:numPr>
          <w:ilvl w:val="0"/>
          <w:numId w:val="6"/>
        </w:numPr>
        <w:rPr>
          <w:bCs/>
        </w:rPr>
      </w:pPr>
      <w:r w:rsidRPr="00BE16AA">
        <w:rPr>
          <w:bCs/>
        </w:rPr>
        <w:t>Enriquecimiento sin causa: En el caso de la Asociación Escuela Popular Germana Argentina Belgrano, se sostuvo que si bien la ley misma no generaba responsabilidad del Estado por el hecho de causar un daño, existía de todos modos responsabilidad del Estado si a consecuencia de ella se producía un enriquecimiento sin causa de la administración.</w:t>
      </w:r>
    </w:p>
    <w:p w:rsidR="00BE16AA" w:rsidRPr="00BE16AA" w:rsidRDefault="00BE16AA" w:rsidP="00BE16AA">
      <w:pPr>
        <w:rPr>
          <w:bCs/>
        </w:rPr>
      </w:pPr>
      <w:r w:rsidRPr="00BE16AA">
        <w:rPr>
          <w:bCs/>
        </w:rPr>
        <w:t xml:space="preserve">En este sentido, </w:t>
      </w:r>
      <w:proofErr w:type="spellStart"/>
      <w:r w:rsidRPr="00BE16AA">
        <w:rPr>
          <w:bCs/>
        </w:rPr>
        <w:t>HaurIou</w:t>
      </w:r>
      <w:proofErr w:type="spellEnd"/>
      <w:r w:rsidRPr="00BE16AA">
        <w:rPr>
          <w:bCs/>
        </w:rPr>
        <w:t xml:space="preserve"> afirmaba: “El principio de justicia sobre el cual debe fundarse aquí el derecho a indemnizaciones es aquel del enriquecimiento sin causa y dos condiciones serán exigidas para que el daño dé lugar a reparación:</w:t>
      </w:r>
    </w:p>
    <w:p w:rsidR="00BE16AA" w:rsidRPr="00BE16AA" w:rsidRDefault="00BE16AA" w:rsidP="00BE16AA">
      <w:pPr>
        <w:numPr>
          <w:ilvl w:val="0"/>
          <w:numId w:val="7"/>
        </w:numPr>
        <w:rPr>
          <w:bCs/>
        </w:rPr>
      </w:pPr>
      <w:r w:rsidRPr="00BE16AA">
        <w:rPr>
          <w:bCs/>
        </w:rPr>
        <w:lastRenderedPageBreak/>
        <w:t>Será necesario que el daño sufrido por el administrado corresponda a un enriquecimiento administrativo.</w:t>
      </w:r>
    </w:p>
    <w:p w:rsidR="00BE16AA" w:rsidRPr="00BE16AA" w:rsidRDefault="00BE16AA" w:rsidP="00BE16AA">
      <w:pPr>
        <w:numPr>
          <w:ilvl w:val="0"/>
          <w:numId w:val="7"/>
        </w:numPr>
        <w:rPr>
          <w:bCs/>
        </w:rPr>
      </w:pPr>
      <w:r w:rsidRPr="00BE16AA">
        <w:rPr>
          <w:bCs/>
        </w:rPr>
        <w:t>Será necesario que el enriquecimiento del patrimonio administrativo sea sin causa, y lo será cuando resulte del ejercicio por la administración de un derecho exorbitante al derecho común, por ejemplo, el derecho de expropiación, el derecho de los trabajos públicos, el derecho de legislación, etc.”</w:t>
      </w:r>
    </w:p>
    <w:p w:rsidR="00BE16AA" w:rsidRPr="00BE16AA" w:rsidRDefault="00BE16AA" w:rsidP="00BE16AA">
      <w:pPr>
        <w:numPr>
          <w:ilvl w:val="0"/>
          <w:numId w:val="8"/>
        </w:numPr>
        <w:rPr>
          <w:bCs/>
        </w:rPr>
      </w:pPr>
      <w:r w:rsidRPr="00BE16AA">
        <w:rPr>
          <w:bCs/>
        </w:rPr>
        <w:t>Sustitución del derecho por una indemnización: La ley puede válidamente reglamentar un derecho sustituyéndolo por una indemnización, lo cual quiere decir que la lesión del derecho efectuada por la ley quedará purgada, no con la declaración de inconstitucionalidad de la misma, sino con la reparación pecuniaria del agravio.</w:t>
      </w:r>
    </w:p>
    <w:p w:rsidR="00BE16AA" w:rsidRPr="00BE16AA" w:rsidRDefault="00BE16AA" w:rsidP="00BE16AA">
      <w:pPr>
        <w:rPr>
          <w:bCs/>
        </w:rPr>
      </w:pPr>
      <w:r w:rsidRPr="00BE16AA">
        <w:rPr>
          <w:bCs/>
        </w:rPr>
        <w:t>Concretamente, se ha resuelto que si una ley sustituye la garantía constitucional de la estabilidad del empleado público por una indemnización pecuniaria en caso de cesantía, ello se adecua al sistema constitucional, pues” la garantía del art. 14 “nuevo” se satisface con el reconocimiento de derecho a indemnización por los eventuales perjuicios derivados de una cesantía.”</w:t>
      </w:r>
    </w:p>
    <w:p w:rsidR="00BE16AA" w:rsidRPr="00BE16AA" w:rsidRDefault="00BE16AA" w:rsidP="00BE16AA">
      <w:pPr>
        <w:rPr>
          <w:bCs/>
        </w:rPr>
      </w:pPr>
      <w:r w:rsidRPr="00BE16AA">
        <w:rPr>
          <w:bCs/>
        </w:rPr>
        <w:pict>
          <v:rect id="_x0000_i1025" style="width:0;height:1.5pt" o:hralign="center" o:hrstd="t" o:hr="t" fillcolor="#a0a0a0" stroked="f"/>
        </w:pict>
      </w:r>
    </w:p>
    <w:p w:rsidR="00BE16AA" w:rsidRPr="00BE16AA" w:rsidRDefault="00BE16AA" w:rsidP="00BE16AA">
      <w:pPr>
        <w:rPr>
          <w:bCs/>
        </w:rPr>
      </w:pPr>
      <w:r w:rsidRPr="00BE16AA">
        <w:rPr>
          <w:bCs/>
        </w:rPr>
        <w:t>*la competencia originaria de la corte suprema de justicia de la nación</w:t>
      </w:r>
    </w:p>
    <w:p w:rsidR="00BE16AA" w:rsidRPr="00BE16AA" w:rsidRDefault="00BE16AA" w:rsidP="00BE16AA">
      <w:pPr>
        <w:rPr>
          <w:bCs/>
        </w:rPr>
      </w:pPr>
      <w:r w:rsidRPr="00BE16AA">
        <w:rPr>
          <w:bCs/>
        </w:rPr>
        <w:t>*la nueva ley 26.944 y el nuevo código civil y comercial de la nación (+)</w:t>
      </w:r>
    </w:p>
    <w:p w:rsidR="00AB5145" w:rsidRDefault="00BE16AA" w:rsidP="00AB5145">
      <w:pPr>
        <w:rPr>
          <w:bCs/>
        </w:rPr>
      </w:pPr>
      <w:r>
        <w:rPr>
          <w:bCs/>
        </w:rPr>
        <w:t>FALLO FAL</w:t>
      </w:r>
    </w:p>
    <w:p w:rsidR="00BE16AA" w:rsidRPr="00BE16AA" w:rsidRDefault="00BE16AA" w:rsidP="00BE16AA">
      <w:pPr>
        <w:rPr>
          <w:bCs/>
        </w:rPr>
      </w:pPr>
      <w:r w:rsidRPr="00BE16AA">
        <w:rPr>
          <w:bCs/>
        </w:rPr>
        <w:t xml:space="preserve">En el caso “A. F. s/medida </w:t>
      </w:r>
      <w:proofErr w:type="spellStart"/>
      <w:r w:rsidRPr="00BE16AA">
        <w:rPr>
          <w:bCs/>
        </w:rPr>
        <w:t>autosatisfactiva</w:t>
      </w:r>
      <w:proofErr w:type="spellEnd"/>
      <w:r w:rsidRPr="00BE16AA">
        <w:rPr>
          <w:bCs/>
        </w:rPr>
        <w:t xml:space="preserve">”, la Corte Suprema, por unanimidad y por el voto conjunto del Presidente </w:t>
      </w:r>
      <w:proofErr w:type="spellStart"/>
      <w:r w:rsidRPr="00BE16AA">
        <w:rPr>
          <w:bCs/>
        </w:rPr>
        <w:t>Lorenzetti</w:t>
      </w:r>
      <w:proofErr w:type="spellEnd"/>
      <w:r w:rsidRPr="00BE16AA">
        <w:rPr>
          <w:bCs/>
        </w:rPr>
        <w:t xml:space="preserve">, de la Vicepresidenta </w:t>
      </w:r>
      <w:proofErr w:type="spellStart"/>
      <w:r w:rsidRPr="00BE16AA">
        <w:rPr>
          <w:bCs/>
        </w:rPr>
        <w:t>Highton</w:t>
      </w:r>
      <w:proofErr w:type="spellEnd"/>
      <w:r w:rsidRPr="00BE16AA">
        <w:rPr>
          <w:bCs/>
        </w:rPr>
        <w:t xml:space="preserve"> de Nolasco y de los jueces </w:t>
      </w:r>
      <w:proofErr w:type="spellStart"/>
      <w:r w:rsidRPr="00BE16AA">
        <w:rPr>
          <w:bCs/>
        </w:rPr>
        <w:t>Fayt</w:t>
      </w:r>
      <w:proofErr w:type="spellEnd"/>
      <w:r w:rsidRPr="00BE16AA">
        <w:rPr>
          <w:bCs/>
        </w:rPr>
        <w:t xml:space="preserve">, </w:t>
      </w:r>
      <w:proofErr w:type="spellStart"/>
      <w:r w:rsidRPr="00BE16AA">
        <w:rPr>
          <w:bCs/>
        </w:rPr>
        <w:t>Maqueda</w:t>
      </w:r>
      <w:proofErr w:type="spellEnd"/>
      <w:r w:rsidRPr="00BE16AA">
        <w:rPr>
          <w:bCs/>
        </w:rPr>
        <w:t xml:space="preserve"> y </w:t>
      </w:r>
      <w:proofErr w:type="spellStart"/>
      <w:r w:rsidRPr="00BE16AA">
        <w:rPr>
          <w:bCs/>
        </w:rPr>
        <w:t>Zaffaroni</w:t>
      </w:r>
      <w:proofErr w:type="spellEnd"/>
      <w:r w:rsidRPr="00BE16AA">
        <w:rPr>
          <w:bCs/>
        </w:rPr>
        <w:t xml:space="preserve">, y por los votos individuales de los jueces </w:t>
      </w:r>
      <w:proofErr w:type="spellStart"/>
      <w:r w:rsidRPr="00BE16AA">
        <w:rPr>
          <w:bCs/>
        </w:rPr>
        <w:t>Petracchi</w:t>
      </w:r>
      <w:proofErr w:type="spellEnd"/>
      <w:r w:rsidRPr="00BE16AA">
        <w:rPr>
          <w:bCs/>
        </w:rPr>
        <w:t xml:space="preserve"> y Argibay, confirmó la sentencia del Tribunal Superior de Justicia de Chubut que, en marzo de 2010, autorizara la realización de la práctica de aborto respecto de la joven A.G, de 15 años de edad, quien quedara embarazada como consecuencia de haber sido violada por su padrastro. De esta manera, rechazó el recurso extraordinario que, en representación del </w:t>
      </w:r>
      <w:proofErr w:type="spellStart"/>
      <w:r w:rsidRPr="00BE16AA">
        <w:rPr>
          <w:bCs/>
        </w:rPr>
        <w:t>nasciturus</w:t>
      </w:r>
      <w:proofErr w:type="spellEnd"/>
      <w:r w:rsidRPr="00BE16AA">
        <w:rPr>
          <w:bCs/>
        </w:rPr>
        <w:t>, interpusiera el Asesor General Subrogante de la Provincia de Chubut.</w:t>
      </w:r>
    </w:p>
    <w:p w:rsidR="00BE16AA" w:rsidRPr="00BE16AA" w:rsidRDefault="00BE16AA" w:rsidP="00BE16AA">
      <w:pPr>
        <w:rPr>
          <w:bCs/>
        </w:rPr>
      </w:pPr>
      <w:r w:rsidRPr="00BE16AA">
        <w:rPr>
          <w:bCs/>
        </w:rPr>
        <w:t>La Corte aclaró que, no obstante que el aborto ya se había realizado, se configuraba uno de los supuestos de excepción que, según su jurisprudencia, la autoriza a pronunciarse. Esto teniendo en cuenta: a) que el tiempo que implica el trámite judicial de cuestiones de esta naturaleza excede el que lleva su decurso natural, b) que era necesario el dictado de un pronunciamiento que pudiera servir de guía para la solución de futuros casos análogos  y c) estaba comprometida la responsabilidad internacional del Estado Argentino.</w:t>
      </w:r>
    </w:p>
    <w:p w:rsidR="00BE16AA" w:rsidRPr="00BE16AA" w:rsidRDefault="00BE16AA" w:rsidP="00BE16AA">
      <w:pPr>
        <w:rPr>
          <w:bCs/>
        </w:rPr>
      </w:pPr>
      <w:r w:rsidRPr="00BE16AA">
        <w:rPr>
          <w:bCs/>
        </w:rPr>
        <w:t xml:space="preserve">El voto mayoritario, firmando por los jueces </w:t>
      </w:r>
      <w:proofErr w:type="spellStart"/>
      <w:r w:rsidRPr="00BE16AA">
        <w:rPr>
          <w:bCs/>
        </w:rPr>
        <w:t>Lorenzetti</w:t>
      </w:r>
      <w:proofErr w:type="spellEnd"/>
      <w:r w:rsidRPr="00BE16AA">
        <w:rPr>
          <w:bCs/>
        </w:rPr>
        <w:t xml:space="preserve">, </w:t>
      </w:r>
      <w:proofErr w:type="spellStart"/>
      <w:r w:rsidRPr="00BE16AA">
        <w:rPr>
          <w:bCs/>
        </w:rPr>
        <w:t>Highton</w:t>
      </w:r>
      <w:proofErr w:type="spellEnd"/>
      <w:r w:rsidRPr="00BE16AA">
        <w:rPr>
          <w:bCs/>
        </w:rPr>
        <w:t xml:space="preserve"> de Nolasco, </w:t>
      </w:r>
      <w:proofErr w:type="spellStart"/>
      <w:r w:rsidRPr="00BE16AA">
        <w:rPr>
          <w:bCs/>
        </w:rPr>
        <w:t>Fayt</w:t>
      </w:r>
      <w:proofErr w:type="spellEnd"/>
      <w:r w:rsidRPr="00BE16AA">
        <w:rPr>
          <w:bCs/>
        </w:rPr>
        <w:t xml:space="preserve">, </w:t>
      </w:r>
      <w:proofErr w:type="spellStart"/>
      <w:r w:rsidRPr="00BE16AA">
        <w:rPr>
          <w:bCs/>
        </w:rPr>
        <w:t>Maqueda</w:t>
      </w:r>
      <w:proofErr w:type="spellEnd"/>
      <w:r w:rsidRPr="00BE16AA">
        <w:rPr>
          <w:bCs/>
        </w:rPr>
        <w:t xml:space="preserve"> y </w:t>
      </w:r>
      <w:proofErr w:type="spellStart"/>
      <w:r w:rsidRPr="00BE16AA">
        <w:rPr>
          <w:bCs/>
        </w:rPr>
        <w:t>Zaffaroni</w:t>
      </w:r>
      <w:proofErr w:type="spellEnd"/>
      <w:r w:rsidRPr="00BE16AA">
        <w:rPr>
          <w:bCs/>
        </w:rPr>
        <w:t xml:space="preserve"> sentó tres reglas claras.</w:t>
      </w:r>
    </w:p>
    <w:p w:rsidR="00BE16AA" w:rsidRPr="00BE16AA" w:rsidRDefault="00BE16AA" w:rsidP="00BE16AA">
      <w:pPr>
        <w:rPr>
          <w:bCs/>
        </w:rPr>
      </w:pPr>
      <w:r w:rsidRPr="00BE16AA">
        <w:rPr>
          <w:bCs/>
        </w:rPr>
        <w:t xml:space="preserve">La primera: que la Constitución y  los tratados de derechos humanos no sólo no prohíben la realización de esta clase de abortos sino que, por el contrario, impiden castigarlos respecto de toda víctima de una violación en atención a los principios de igualdad, dignidad de las personas y de legalidad.  De este modo, se puso fin a la incertidumbre relacionada con el alcance del artículo </w:t>
      </w:r>
      <w:r w:rsidRPr="00BE16AA">
        <w:rPr>
          <w:bCs/>
        </w:rPr>
        <w:lastRenderedPageBreak/>
        <w:t>86, inciso 2º, del Código Penal, en tanto algunas instancias judiciales han entendido que éste sólo se aplica respecto de la víctima de una violación que poseyera alguna discapacidad mental, criterio que llevaba a que la cuestión se judicializara a lo largo del país con resultados adversos y, en algunos casos, con riesgo a la realización del aborto o a la salud de la madre.</w:t>
      </w:r>
    </w:p>
    <w:p w:rsidR="00BE16AA" w:rsidRPr="00BE16AA" w:rsidRDefault="00BE16AA" w:rsidP="00BE16AA">
      <w:pPr>
        <w:rPr>
          <w:bCs/>
        </w:rPr>
      </w:pPr>
      <w:r w:rsidRPr="00BE16AA">
        <w:rPr>
          <w:bCs/>
        </w:rPr>
        <w:t>La segunda: que los médicos en ningún caso deben requerir autorización judicial para realizar esta clase de abortos, debiendo practicarlos requiriendo exclusivamente la declaración jurada de la víctima, o de su representante legal, en la que manifieste  que el embarazo es la  consecuencia de una violación.</w:t>
      </w:r>
    </w:p>
    <w:p w:rsidR="00BE16AA" w:rsidRPr="00BE16AA" w:rsidRDefault="00BE16AA" w:rsidP="00BE16AA">
      <w:pPr>
        <w:rPr>
          <w:bCs/>
        </w:rPr>
      </w:pPr>
      <w:r w:rsidRPr="00BE16AA">
        <w:rPr>
          <w:bCs/>
        </w:rPr>
        <w:t>La tercera: que los jueces tienen la obligación de garantizar derechos y su intervención no puede convertirse en un obstáculo para ejercerlos, por lo que deben abstenerse de judicializar el acceso a estas intervenciones, las que quedan exclusivamente reservadas a lo que decidan la paciente y su médico. </w:t>
      </w:r>
    </w:p>
    <w:p w:rsidR="00BE16AA" w:rsidRPr="00BE16AA" w:rsidRDefault="00BE16AA" w:rsidP="00BE16AA">
      <w:pPr>
        <w:rPr>
          <w:bCs/>
        </w:rPr>
      </w:pPr>
      <w:r w:rsidRPr="00BE16AA">
        <w:rPr>
          <w:bCs/>
        </w:rPr>
        <w:t>Entre otros aspectos, en la decisión, se tuvieron en cuenta la posición de la Organización Mundial de la Salud en la materia  y distintos pronunciamientos del Comité de Derechos Humanos y del Comité de los Derechos del Niño, ambos de Naciones Unidas que marcaron la necesidad de garantizar el acceso seguro a los abortos no punibles en nuestro país y la eliminación de las barreras institucionales y judiciales que han impedido a las víctimas de una violación acceder a un derecho reconocido por la ley.</w:t>
      </w:r>
    </w:p>
    <w:p w:rsidR="00BE16AA" w:rsidRPr="00BE16AA" w:rsidRDefault="00BE16AA" w:rsidP="00BE16AA">
      <w:pPr>
        <w:rPr>
          <w:bCs/>
        </w:rPr>
      </w:pPr>
      <w:r w:rsidRPr="00BE16AA">
        <w:rPr>
          <w:bCs/>
        </w:rPr>
        <w:t xml:space="preserve">Finalmente, con el objeto de hacer efectivo lo decidido y asegurar los derechos de las víctimas de violencia sexual, los jueces </w:t>
      </w:r>
      <w:proofErr w:type="spellStart"/>
      <w:r w:rsidRPr="00BE16AA">
        <w:rPr>
          <w:bCs/>
        </w:rPr>
        <w:t>Lorenzetti</w:t>
      </w:r>
      <w:proofErr w:type="spellEnd"/>
      <w:r w:rsidRPr="00BE16AA">
        <w:rPr>
          <w:bCs/>
        </w:rPr>
        <w:t xml:space="preserve">, </w:t>
      </w:r>
      <w:proofErr w:type="spellStart"/>
      <w:r w:rsidRPr="00BE16AA">
        <w:rPr>
          <w:bCs/>
        </w:rPr>
        <w:t>Highton</w:t>
      </w:r>
      <w:proofErr w:type="spellEnd"/>
      <w:r w:rsidRPr="00BE16AA">
        <w:rPr>
          <w:bCs/>
        </w:rPr>
        <w:t xml:space="preserve"> de Nolasco, </w:t>
      </w:r>
      <w:proofErr w:type="spellStart"/>
      <w:r w:rsidRPr="00BE16AA">
        <w:rPr>
          <w:bCs/>
        </w:rPr>
        <w:t>Fayt</w:t>
      </w:r>
      <w:proofErr w:type="spellEnd"/>
      <w:r w:rsidRPr="00BE16AA">
        <w:rPr>
          <w:bCs/>
        </w:rPr>
        <w:t xml:space="preserve">, </w:t>
      </w:r>
      <w:proofErr w:type="spellStart"/>
      <w:r w:rsidRPr="00BE16AA">
        <w:rPr>
          <w:bCs/>
        </w:rPr>
        <w:t>Maqueda</w:t>
      </w:r>
      <w:proofErr w:type="spellEnd"/>
      <w:r w:rsidRPr="00BE16AA">
        <w:rPr>
          <w:bCs/>
        </w:rPr>
        <w:t xml:space="preserve"> y </w:t>
      </w:r>
      <w:proofErr w:type="spellStart"/>
      <w:r w:rsidRPr="00BE16AA">
        <w:rPr>
          <w:bCs/>
        </w:rPr>
        <w:t>Zaffaroni</w:t>
      </w:r>
      <w:proofErr w:type="spellEnd"/>
      <w:r w:rsidRPr="00BE16AA">
        <w:rPr>
          <w:bCs/>
        </w:rPr>
        <w:t xml:space="preserve"> exhortaron a las autoridades nacionales, provinciales y de la Ciudad Autónoma de Buenos Aires, a implementar y hacer operativos, mediante normas del más alto nivel, protocolos hospitalarios para la concreta atención de los abortos no punibles a los efectos de remover todas las barreras administrativas o fácticas al acceso a los servicios médicos y a disponer un adecuado sistema que permita al personal sanitario ejercer su derecho de objeción de conciencia sin que ello se traduzca en derivaciones o demoras que comprometan la atención de la requirente del servicio.</w:t>
      </w:r>
    </w:p>
    <w:p w:rsidR="00BE16AA" w:rsidRPr="00BE16AA" w:rsidRDefault="00BE16AA" w:rsidP="00BE16AA">
      <w:pPr>
        <w:rPr>
          <w:bCs/>
        </w:rPr>
      </w:pPr>
      <w:r w:rsidRPr="00BE16AA">
        <w:rPr>
          <w:bCs/>
        </w:rPr>
        <w:t>Asimismo, atendiendo a la gravedad y trascendencia social que reviste la temática abordada en el caso, los mencionados jueces señalaron la necesidad de que tanto en el ámbito nacional como en los provinciales se extremen los recaudos a los efectos de brindar a las víctimas de violencia sexual, en forma inmediata y expeditiva, la asistencia adecuada para resguardar su salud e integridad física, psíquica, sexual y reproductiva y el asesoramiento legal del caso. También sostuvieron que se consideraba indispensable que los distintos niveles de gobierno de todas las jurisdicciones implementen campañas de información pública, con especial foco en los sectores vulnerables, que hagan conocer los derechos que asisten a las víctimas de violación y que se capacite, en este sentido, a las autoridades sanitarias, policiales, educativas y de cualquier otra índole para que brinden a toda víctima de violencia sexual la orientación del caso.</w:t>
      </w:r>
    </w:p>
    <w:p w:rsidR="00BE16AA" w:rsidRPr="00BE16AA" w:rsidRDefault="00BE16AA" w:rsidP="00BE16AA">
      <w:pPr>
        <w:rPr>
          <w:bCs/>
        </w:rPr>
      </w:pPr>
      <w:r w:rsidRPr="00BE16AA">
        <w:rPr>
          <w:bCs/>
        </w:rPr>
        <w:t xml:space="preserve">Por su parte, el juez </w:t>
      </w:r>
      <w:proofErr w:type="spellStart"/>
      <w:r w:rsidRPr="00BE16AA">
        <w:rPr>
          <w:bCs/>
        </w:rPr>
        <w:t>Petracchi</w:t>
      </w:r>
      <w:proofErr w:type="spellEnd"/>
      <w:r w:rsidRPr="00BE16AA">
        <w:rPr>
          <w:bCs/>
        </w:rPr>
        <w:t xml:space="preserve"> entendió que el recurrente no había justificado debidamente por qué sólo debía permitirse que se practicara esta clase de abortos a las víctimas de una violación que presentaban deficiencias psíquicas ya que, lo fundamental, era que, en este caso, la joven A.G. también había sido víctima de un ataque a su integridad sexual y consideró que éste tampoco había demostrado que fuera inconstitucional la solución adoptada por el legislador frente </w:t>
      </w:r>
      <w:r w:rsidRPr="00BE16AA">
        <w:rPr>
          <w:bCs/>
        </w:rPr>
        <w:lastRenderedPageBreak/>
        <w:t>al  conflicto de derechos entre la persona por nacer y quien resultó embarazada como consecuencia de una violación. En consecuencia, resolvió declarar inadmisible el recurso interpuesto por el Asesor.</w:t>
      </w:r>
    </w:p>
    <w:p w:rsidR="00BE16AA" w:rsidRPr="00BE16AA" w:rsidRDefault="00BE16AA" w:rsidP="00BE16AA">
      <w:pPr>
        <w:rPr>
          <w:bCs/>
        </w:rPr>
      </w:pPr>
      <w:r w:rsidRPr="00BE16AA">
        <w:rPr>
          <w:bCs/>
        </w:rPr>
        <w:t>La jueza Argibay también sostuvo que el recurrente no había demostrado por qué era válido restringir el acceso al aborto no punible sólo a las víctimas de violación que presentaban deficiencias psíquicas ya que, lo fundamental, era que, en este caso, la joven A.G. también había sido víctima de un ataque a su integridad sexual. Además, consideró que no se había demostrado que fuera inconstitucional la solución adoptada por el legislador frente a este conflicto de derechos entre la persona por nacer y quien resultó embarazada como consecuencia de una violación. Por último, estableció que para el ejercicio del permiso jurídico sentado en la norma no debía requerirse autorización judicial sino únicamente  que los médicos verifiquen que, respecto de quien peticiona el aborto, el embarazo es la consecuencia de una violación.  En consecuencia, resolvió rechazar el recurso interpuesto por el Asesor y confirmó la sentencia apelada.</w:t>
      </w:r>
    </w:p>
    <w:p w:rsidR="00BE16AA" w:rsidRPr="00BE16AA" w:rsidRDefault="00BE16AA" w:rsidP="00BE16AA">
      <w:pPr>
        <w:rPr>
          <w:bCs/>
        </w:rPr>
      </w:pPr>
      <w:r w:rsidRPr="00BE16AA">
        <w:rPr>
          <w:bCs/>
        </w:rPr>
        <w:t>En síntesis, la Corte Suprema tuvo en cuenta que el artículo 86 inciso 2º del Código Penal establece que: “El aborto practicado por un médico diplomado con el consentimiento de la mujer encinta, no es punible: … si el embarazo proviene de una violación o de un atentado al pudor cometido sobre una mujer idiota o demente. En este caso, el consentimiento de su representante legal deberá ser requerido para el aborto”. Así, atendiendo a esta disposición, y frente a una extendida práctica fomentada por los profesionales de la salud y convalidada por distintos operadores de los poderes judiciales nacionales y provinciales que ha restringido indebidamente el acceso a los abortos no punibles por parte de las víctimas de una violación, la Corte Suprema de Justicia reafirma, con este pronunciamiento, el imperio del principio de legalidad que prescribe que las leyes están para ser cumplidas, por lo que no puede impedirse a estas víctimas ejercer su derecho a interrumpir el embarazo conforme lo autoriza el Código Penal en esta clase de casos.</w:t>
      </w:r>
    </w:p>
    <w:p w:rsidR="00BE16AA" w:rsidRPr="00BE16AA" w:rsidRDefault="00BE16AA" w:rsidP="00BE16AA">
      <w:pPr>
        <w:rPr>
          <w:bCs/>
        </w:rPr>
      </w:pPr>
      <w:r w:rsidRPr="00BE16AA">
        <w:rPr>
          <w:bCs/>
        </w:rPr>
        <w:t> </w:t>
      </w:r>
      <w:r>
        <w:rPr>
          <w:bCs/>
        </w:rPr>
        <w:t xml:space="preserve">FALLO QCS: </w:t>
      </w:r>
      <w:r w:rsidRPr="00BE16AA">
        <w:rPr>
          <w:bCs/>
        </w:rPr>
        <w:t>La Corte Suprema le ordenó al gobierno de la Ciudad de Buenos Aires que "garantice una </w:t>
      </w:r>
      <w:r w:rsidRPr="00BE16AA">
        <w:rPr>
          <w:b/>
          <w:bCs/>
        </w:rPr>
        <w:t>solución habitacional</w:t>
      </w:r>
      <w:r w:rsidRPr="00BE16AA">
        <w:rPr>
          <w:bCs/>
        </w:rPr>
        <w:t>" a una ciudadana boliviana, residente en la Argentina con un hijo </w:t>
      </w:r>
      <w:r w:rsidRPr="00BE16AA">
        <w:rPr>
          <w:b/>
          <w:bCs/>
        </w:rPr>
        <w:t>discapacitado</w:t>
      </w:r>
      <w:r w:rsidRPr="00BE16AA">
        <w:rPr>
          <w:bCs/>
        </w:rPr>
        <w:t> y en</w:t>
      </w:r>
      <w:r w:rsidRPr="00BE16AA">
        <w:rPr>
          <w:b/>
          <w:bCs/>
        </w:rPr>
        <w:t> situación de calle</w:t>
      </w:r>
      <w:r w:rsidRPr="00BE16AA">
        <w:rPr>
          <w:bCs/>
        </w:rPr>
        <w:t>. </w:t>
      </w:r>
    </w:p>
    <w:p w:rsidR="00BE16AA" w:rsidRPr="00BE16AA" w:rsidRDefault="00BE16AA" w:rsidP="00BE16AA">
      <w:pPr>
        <w:rPr>
          <w:bCs/>
        </w:rPr>
      </w:pPr>
      <w:r w:rsidRPr="00BE16AA">
        <w:rPr>
          <w:bCs/>
        </w:rPr>
        <w:t>Según el fallo, el gobierno porteño deberá "asegurar la </w:t>
      </w:r>
      <w:r w:rsidRPr="00BE16AA">
        <w:rPr>
          <w:b/>
          <w:bCs/>
        </w:rPr>
        <w:t>atención y cuidado</w:t>
      </w:r>
      <w:r w:rsidRPr="00BE16AA">
        <w:rPr>
          <w:bCs/>
        </w:rPr>
        <w:t> del chico, proveer a la madre el asesoramiento y la orientación necesaria para la solución de su problemática habitacional".</w:t>
      </w:r>
    </w:p>
    <w:p w:rsidR="00BE16AA" w:rsidRPr="00BE16AA" w:rsidRDefault="00BE16AA" w:rsidP="00BE16AA">
      <w:pPr>
        <w:rPr>
          <w:bCs/>
        </w:rPr>
      </w:pPr>
      <w:r w:rsidRPr="00BE16AA">
        <w:rPr>
          <w:bCs/>
        </w:rPr>
        <w:t>El máximo tribunal especificó que "si bien no hay un derecho a pedir una vivienda, existe una garantía mínima para las personas que afrontan situaciones de</w:t>
      </w:r>
      <w:r w:rsidRPr="00BE16AA">
        <w:rPr>
          <w:b/>
          <w:bCs/>
        </w:rPr>
        <w:t> extrema vulnerabilidad</w:t>
      </w:r>
      <w:r w:rsidRPr="00BE16AA">
        <w:rPr>
          <w:bCs/>
        </w:rPr>
        <w:t>".</w:t>
      </w:r>
    </w:p>
    <w:p w:rsidR="00BE16AA" w:rsidRPr="00BE16AA" w:rsidRDefault="00BE16AA" w:rsidP="00BE16AA">
      <w:pPr>
        <w:rPr>
          <w:bCs/>
        </w:rPr>
      </w:pPr>
      <w:r w:rsidRPr="00BE16AA">
        <w:rPr>
          <w:bCs/>
        </w:rPr>
        <w:t xml:space="preserve">Así, resolvió el planteo formulado por Sonia Yolanda </w:t>
      </w:r>
      <w:proofErr w:type="spellStart"/>
      <w:r w:rsidRPr="00BE16AA">
        <w:rPr>
          <w:bCs/>
        </w:rPr>
        <w:t>Quisberth</w:t>
      </w:r>
      <w:proofErr w:type="spellEnd"/>
      <w:r w:rsidRPr="00BE16AA">
        <w:rPr>
          <w:bCs/>
        </w:rPr>
        <w:t xml:space="preserve"> Castro. Su hijo de 6 años, padece una </w:t>
      </w:r>
      <w:r w:rsidRPr="00BE16AA">
        <w:rPr>
          <w:b/>
          <w:bCs/>
        </w:rPr>
        <w:t>encefalopatía crónica</w:t>
      </w:r>
      <w:r w:rsidRPr="00BE16AA">
        <w:rPr>
          <w:bCs/>
        </w:rPr>
        <w:t> y gracias a medidas cautelares está alojada en los hoteles del gobierno porteño dispuso para este tipo de situaciones.</w:t>
      </w:r>
    </w:p>
    <w:p w:rsidR="00BE16AA" w:rsidRPr="00BE16AA" w:rsidRDefault="00BE16AA" w:rsidP="00BE16AA">
      <w:pPr>
        <w:rPr>
          <w:bCs/>
        </w:rPr>
      </w:pPr>
      <w:r w:rsidRPr="00BE16AA">
        <w:rPr>
          <w:bCs/>
        </w:rPr>
        <w:t>Los jueces </w:t>
      </w:r>
      <w:hyperlink r:id="rId8" w:history="1">
        <w:r w:rsidRPr="00BE16AA">
          <w:rPr>
            <w:rStyle w:val="Hipervnculo"/>
            <w:bCs/>
          </w:rPr>
          <w:t xml:space="preserve">Ricardo </w:t>
        </w:r>
        <w:proofErr w:type="spellStart"/>
        <w:r w:rsidRPr="00BE16AA">
          <w:rPr>
            <w:rStyle w:val="Hipervnculo"/>
            <w:bCs/>
          </w:rPr>
          <w:t>Lorenzetti</w:t>
        </w:r>
        <w:proofErr w:type="spellEnd"/>
      </w:hyperlink>
      <w:r w:rsidRPr="00BE16AA">
        <w:rPr>
          <w:bCs/>
        </w:rPr>
        <w:t>, </w:t>
      </w:r>
      <w:hyperlink r:id="rId9" w:history="1">
        <w:r w:rsidRPr="00BE16AA">
          <w:rPr>
            <w:rStyle w:val="Hipervnculo"/>
            <w:bCs/>
          </w:rPr>
          <w:t xml:space="preserve">Elena </w:t>
        </w:r>
        <w:proofErr w:type="spellStart"/>
        <w:r w:rsidRPr="00BE16AA">
          <w:rPr>
            <w:rStyle w:val="Hipervnculo"/>
            <w:bCs/>
          </w:rPr>
          <w:t>Highton</w:t>
        </w:r>
        <w:proofErr w:type="spellEnd"/>
        <w:r w:rsidRPr="00BE16AA">
          <w:rPr>
            <w:rStyle w:val="Hipervnculo"/>
            <w:bCs/>
          </w:rPr>
          <w:t xml:space="preserve"> de Nolasco</w:t>
        </w:r>
      </w:hyperlink>
      <w:r w:rsidRPr="00BE16AA">
        <w:rPr>
          <w:bCs/>
        </w:rPr>
        <w:t>,</w:t>
      </w:r>
      <w:hyperlink r:id="rId10" w:history="1">
        <w:r w:rsidRPr="00BE16AA">
          <w:rPr>
            <w:rStyle w:val="Hipervnculo"/>
            <w:bCs/>
          </w:rPr>
          <w:t xml:space="preserve"> Carlos </w:t>
        </w:r>
        <w:proofErr w:type="spellStart"/>
        <w:r w:rsidRPr="00BE16AA">
          <w:rPr>
            <w:rStyle w:val="Hipervnculo"/>
            <w:bCs/>
          </w:rPr>
          <w:t>Fayt</w:t>
        </w:r>
        <w:proofErr w:type="spellEnd"/>
      </w:hyperlink>
      <w:r w:rsidRPr="00BE16AA">
        <w:rPr>
          <w:bCs/>
        </w:rPr>
        <w:t>, </w:t>
      </w:r>
      <w:hyperlink r:id="rId11" w:history="1">
        <w:r w:rsidRPr="00BE16AA">
          <w:rPr>
            <w:rStyle w:val="Hipervnculo"/>
            <w:bCs/>
          </w:rPr>
          <w:t xml:space="preserve">Juan Carlos </w:t>
        </w:r>
        <w:proofErr w:type="spellStart"/>
        <w:r w:rsidRPr="00BE16AA">
          <w:rPr>
            <w:rStyle w:val="Hipervnculo"/>
            <w:bCs/>
          </w:rPr>
          <w:t>Maqueda</w:t>
        </w:r>
        <w:proofErr w:type="spellEnd"/>
      </w:hyperlink>
      <w:r w:rsidRPr="00BE16AA">
        <w:rPr>
          <w:bCs/>
        </w:rPr>
        <w:t> y </w:t>
      </w:r>
      <w:hyperlink r:id="rId12" w:history="1">
        <w:r w:rsidRPr="00BE16AA">
          <w:rPr>
            <w:rStyle w:val="Hipervnculo"/>
            <w:bCs/>
          </w:rPr>
          <w:t xml:space="preserve">Raúl </w:t>
        </w:r>
        <w:proofErr w:type="spellStart"/>
        <w:r w:rsidRPr="00BE16AA">
          <w:rPr>
            <w:rStyle w:val="Hipervnculo"/>
            <w:bCs/>
          </w:rPr>
          <w:t>Zaffaroni</w:t>
        </w:r>
        <w:proofErr w:type="spellEnd"/>
      </w:hyperlink>
      <w:r w:rsidRPr="00BE16AA">
        <w:rPr>
          <w:bCs/>
        </w:rPr>
        <w:t>, mediante un voto común, más los votos concurrentes de </w:t>
      </w:r>
      <w:hyperlink r:id="rId13" w:history="1">
        <w:r w:rsidRPr="00BE16AA">
          <w:rPr>
            <w:rStyle w:val="Hipervnculo"/>
            <w:bCs/>
          </w:rPr>
          <w:t>Carmen Argibay</w:t>
        </w:r>
      </w:hyperlink>
      <w:r w:rsidRPr="00BE16AA">
        <w:rPr>
          <w:bCs/>
        </w:rPr>
        <w:t> y</w:t>
      </w:r>
      <w:hyperlink r:id="rId14" w:history="1">
        <w:r w:rsidRPr="00BE16AA">
          <w:rPr>
            <w:rStyle w:val="Hipervnculo"/>
            <w:bCs/>
          </w:rPr>
          <w:t xml:space="preserve"> Enrique </w:t>
        </w:r>
        <w:proofErr w:type="spellStart"/>
        <w:r w:rsidRPr="00BE16AA">
          <w:rPr>
            <w:rStyle w:val="Hipervnculo"/>
            <w:bCs/>
          </w:rPr>
          <w:t>Petracchi</w:t>
        </w:r>
        <w:proofErr w:type="spellEnd"/>
      </w:hyperlink>
      <w:r w:rsidRPr="00BE16AA">
        <w:rPr>
          <w:bCs/>
        </w:rPr>
        <w:t>, determinaron que el gobierno porteño deberá suministrarle a la mujer y su hijo "un alojamiento con </w:t>
      </w:r>
      <w:r w:rsidRPr="00BE16AA">
        <w:rPr>
          <w:b/>
          <w:bCs/>
        </w:rPr>
        <w:t>condiciones edilicias</w:t>
      </w:r>
      <w:r w:rsidRPr="00BE16AA">
        <w:rPr>
          <w:bCs/>
        </w:rPr>
        <w:t> adecuadas, sin perjuicio de contemplar</w:t>
      </w:r>
      <w:r w:rsidRPr="00BE16AA">
        <w:rPr>
          <w:b/>
          <w:bCs/>
        </w:rPr>
        <w:t> su inclusión </w:t>
      </w:r>
      <w:r w:rsidRPr="00BE16AA">
        <w:rPr>
          <w:bCs/>
        </w:rPr>
        <w:t xml:space="preserve">en </w:t>
      </w:r>
      <w:r w:rsidRPr="00BE16AA">
        <w:rPr>
          <w:bCs/>
        </w:rPr>
        <w:lastRenderedPageBreak/>
        <w:t>algún programa de vivienda en curso o futuro para la solución permanente de la situación de excepcional necesidad planteada".</w:t>
      </w:r>
    </w:p>
    <w:p w:rsidR="00BE16AA" w:rsidRPr="00BE16AA" w:rsidRDefault="00BE16AA" w:rsidP="00BE16AA">
      <w:pPr>
        <w:rPr>
          <w:bCs/>
        </w:rPr>
      </w:pPr>
      <w:r w:rsidRPr="00BE16AA">
        <w:rPr>
          <w:bCs/>
        </w:rPr>
        <w:t>El pequeño sufre una discapacidad </w:t>
      </w:r>
      <w:r w:rsidRPr="00BE16AA">
        <w:rPr>
          <w:b/>
          <w:bCs/>
        </w:rPr>
        <w:t>motriz, visual, auditiva </w:t>
      </w:r>
      <w:r w:rsidRPr="00BE16AA">
        <w:rPr>
          <w:bCs/>
        </w:rPr>
        <w:t>y</w:t>
      </w:r>
      <w:r w:rsidRPr="00BE16AA">
        <w:rPr>
          <w:b/>
          <w:bCs/>
        </w:rPr>
        <w:t> social</w:t>
      </w:r>
      <w:r w:rsidRPr="00BE16AA">
        <w:rPr>
          <w:bCs/>
        </w:rPr>
        <w:t> producida por una encefalopatía crónica no evolutiva. Por esta razón, de </w:t>
      </w:r>
      <w:r w:rsidRPr="00BE16AA">
        <w:rPr>
          <w:b/>
          <w:bCs/>
        </w:rPr>
        <w:t>"extrema gravedad"</w:t>
      </w:r>
      <w:r w:rsidRPr="00BE16AA">
        <w:rPr>
          <w:bCs/>
        </w:rPr>
        <w:t>, es que se solicita una solución integral porque "se encuentran involucrados también aspectos relativos a la situación en la sociedad de los discapacitados y la consideración primordial del interés del chico".</w:t>
      </w:r>
    </w:p>
    <w:p w:rsidR="00BE16AA" w:rsidRPr="00BE16AA" w:rsidRDefault="00BE16AA" w:rsidP="00BE16AA">
      <w:pPr>
        <w:rPr>
          <w:bCs/>
        </w:rPr>
      </w:pPr>
      <w:r w:rsidRPr="00BE16AA">
        <w:rPr>
          <w:bCs/>
        </w:rPr>
        <w:t>"La actora y su hijo menor de edad son habitantes y residentes de la Ciudad de Buenos Aires y que su situación</w:t>
      </w:r>
      <w:r w:rsidRPr="00BE16AA">
        <w:rPr>
          <w:b/>
          <w:bCs/>
        </w:rPr>
        <w:t> personal, económica y social</w:t>
      </w:r>
      <w:r w:rsidRPr="00BE16AA">
        <w:rPr>
          <w:bCs/>
        </w:rPr>
        <w:t> no les permite, pese a sus razonables esfuerzos, </w:t>
      </w:r>
      <w:r w:rsidRPr="00BE16AA">
        <w:rPr>
          <w:b/>
          <w:bCs/>
        </w:rPr>
        <w:t>procurarse los medios</w:t>
      </w:r>
      <w:r w:rsidRPr="00BE16AA">
        <w:rPr>
          <w:bCs/>
        </w:rPr>
        <w:t> para acceder a un lugar para vivir, con las condiciones mínimas de salubridad, higiene y seguridad necesarias para preservar su integridad física, psíquica y moral", resalta el fallo.</w:t>
      </w:r>
    </w:p>
    <w:p w:rsidR="00BE16AA" w:rsidRPr="00BE16AA" w:rsidRDefault="00BE16AA" w:rsidP="00BE16AA">
      <w:pPr>
        <w:rPr>
          <w:bCs/>
        </w:rPr>
      </w:pPr>
      <w:r w:rsidRPr="00BE16AA">
        <w:rPr>
          <w:bCs/>
        </w:rPr>
        <w:t>La Corte aseguró que si bien el esfuerzo económico por parte del Estado era considerable, no parecía ser el resultado de un análisis integral para encontrar la solución más eficiente y de </w:t>
      </w:r>
      <w:r w:rsidRPr="00BE16AA">
        <w:rPr>
          <w:b/>
          <w:bCs/>
        </w:rPr>
        <w:t>"bajo costo". </w:t>
      </w:r>
      <w:r w:rsidRPr="00BE16AA">
        <w:rPr>
          <w:bCs/>
        </w:rPr>
        <w:t>La inversión realizada por la autoridad local no aparecía como adecuada para garantizar la protección y asistencia integral al niño discapacitado.</w:t>
      </w:r>
    </w:p>
    <w:p w:rsidR="00BE16AA" w:rsidRPr="00AB5145" w:rsidRDefault="00BE16AA" w:rsidP="00AB5145">
      <w:pPr>
        <w:rPr>
          <w:bCs/>
        </w:rPr>
      </w:pPr>
      <w:bookmarkStart w:id="0" w:name="_GoBack"/>
      <w:bookmarkEnd w:id="0"/>
    </w:p>
    <w:p w:rsidR="00AB5145" w:rsidRDefault="00AB5145" w:rsidP="00AB5145">
      <w:pPr>
        <w:rPr>
          <w:bCs/>
        </w:rPr>
      </w:pPr>
    </w:p>
    <w:p w:rsidR="00AB5145" w:rsidRPr="00AB5145" w:rsidRDefault="00AB5145" w:rsidP="00AB5145">
      <w:pPr>
        <w:rPr>
          <w:bCs/>
        </w:rPr>
      </w:pPr>
    </w:p>
    <w:p w:rsidR="00AB5145" w:rsidRPr="00B82B82" w:rsidRDefault="00AB5145" w:rsidP="00B82B82">
      <w:pPr>
        <w:rPr>
          <w:bCs/>
        </w:rPr>
      </w:pPr>
    </w:p>
    <w:p w:rsidR="00B82B82" w:rsidRPr="00B82B82" w:rsidRDefault="00B82B82" w:rsidP="00B82B82">
      <w:pPr>
        <w:rPr>
          <w:bCs/>
        </w:rPr>
      </w:pPr>
    </w:p>
    <w:p w:rsidR="00B82B82" w:rsidRDefault="00B82B82" w:rsidP="00614DD4">
      <w:pPr>
        <w:rPr>
          <w:bCs/>
        </w:rPr>
      </w:pPr>
    </w:p>
    <w:p w:rsidR="00B82B82" w:rsidRPr="00614DD4" w:rsidRDefault="00B82B82" w:rsidP="00614DD4">
      <w:pPr>
        <w:rPr>
          <w:bCs/>
        </w:rPr>
      </w:pPr>
    </w:p>
    <w:p w:rsidR="00614DD4" w:rsidRPr="00614DD4" w:rsidRDefault="00614DD4" w:rsidP="00614DD4">
      <w:pPr>
        <w:rPr>
          <w:bCs/>
        </w:rPr>
      </w:pPr>
    </w:p>
    <w:p w:rsidR="00614DD4" w:rsidRPr="00614DD4" w:rsidRDefault="00614DD4" w:rsidP="00614DD4">
      <w:pPr>
        <w:rPr>
          <w:bCs/>
        </w:rPr>
      </w:pPr>
    </w:p>
    <w:p w:rsidR="00614DD4" w:rsidRPr="005E1C49" w:rsidRDefault="00614DD4" w:rsidP="005E1C49">
      <w:pPr>
        <w:rPr>
          <w:bCs/>
        </w:rPr>
      </w:pPr>
    </w:p>
    <w:p w:rsidR="005E1C49" w:rsidRPr="005E1C49" w:rsidRDefault="005E1C49" w:rsidP="005E1C49">
      <w:pPr>
        <w:rPr>
          <w:b/>
          <w:bCs/>
        </w:rPr>
      </w:pPr>
    </w:p>
    <w:p w:rsidR="005E1C49" w:rsidRPr="005E1C49" w:rsidRDefault="005E1C49" w:rsidP="005E1C49">
      <w:pPr>
        <w:rPr>
          <w:b/>
          <w:bCs/>
        </w:rPr>
      </w:pPr>
    </w:p>
    <w:p w:rsidR="00B54D37" w:rsidRPr="005E1C49" w:rsidRDefault="00B54D37" w:rsidP="00B54D37">
      <w:pPr>
        <w:rPr>
          <w:bCs/>
        </w:rPr>
      </w:pPr>
    </w:p>
    <w:p w:rsidR="005A303E" w:rsidRPr="005A303E" w:rsidRDefault="005A303E" w:rsidP="005A303E"/>
    <w:p w:rsidR="005A303E" w:rsidRPr="005A303E" w:rsidRDefault="005A303E" w:rsidP="005A303E"/>
    <w:sectPr w:rsidR="005A303E" w:rsidRPr="005A303E" w:rsidSect="00FE5342">
      <w:footerReference w:type="default" r:id="rId15"/>
      <w:pgSz w:w="11907" w:h="16840" w:code="9"/>
      <w:pgMar w:top="1856" w:right="851" w:bottom="1021" w:left="2268" w:header="107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4A0" w:rsidRDefault="005404A0" w:rsidP="004F3F78">
      <w:pPr>
        <w:spacing w:after="0" w:line="240" w:lineRule="auto"/>
      </w:pPr>
      <w:r>
        <w:separator/>
      </w:r>
    </w:p>
  </w:endnote>
  <w:endnote w:type="continuationSeparator" w:id="0">
    <w:p w:rsidR="005404A0" w:rsidRDefault="005404A0" w:rsidP="004F3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007969"/>
      <w:docPartObj>
        <w:docPartGallery w:val="Page Numbers (Bottom of Page)"/>
        <w:docPartUnique/>
      </w:docPartObj>
    </w:sdtPr>
    <w:sdtEndPr/>
    <w:sdtContent>
      <w:p w:rsidR="004F3F78" w:rsidRDefault="004F3F78">
        <w:pPr>
          <w:pStyle w:val="Piedepgina"/>
          <w:jc w:val="right"/>
        </w:pPr>
        <w:r>
          <w:fldChar w:fldCharType="begin"/>
        </w:r>
        <w:r>
          <w:instrText>PAGE   \* MERGEFORMAT</w:instrText>
        </w:r>
        <w:r>
          <w:fldChar w:fldCharType="separate"/>
        </w:r>
        <w:r w:rsidR="00BE16AA" w:rsidRPr="00BE16AA">
          <w:rPr>
            <w:noProof/>
            <w:lang w:val="es-ES"/>
          </w:rPr>
          <w:t>18</w:t>
        </w:r>
        <w:r>
          <w:fldChar w:fldCharType="end"/>
        </w:r>
      </w:p>
    </w:sdtContent>
  </w:sdt>
  <w:p w:rsidR="004F3F78" w:rsidRDefault="004F3F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4A0" w:rsidRDefault="005404A0" w:rsidP="004F3F78">
      <w:pPr>
        <w:spacing w:after="0" w:line="240" w:lineRule="auto"/>
      </w:pPr>
      <w:r>
        <w:separator/>
      </w:r>
    </w:p>
  </w:footnote>
  <w:footnote w:type="continuationSeparator" w:id="0">
    <w:p w:rsidR="005404A0" w:rsidRDefault="005404A0" w:rsidP="004F3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8D7"/>
    <w:multiLevelType w:val="multilevel"/>
    <w:tmpl w:val="8784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841E1"/>
    <w:multiLevelType w:val="multilevel"/>
    <w:tmpl w:val="2CD4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54A09"/>
    <w:multiLevelType w:val="multilevel"/>
    <w:tmpl w:val="DF3E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35F6C"/>
    <w:multiLevelType w:val="hybridMultilevel"/>
    <w:tmpl w:val="776287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65A153A"/>
    <w:multiLevelType w:val="multilevel"/>
    <w:tmpl w:val="0F2E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F0706"/>
    <w:multiLevelType w:val="hybridMultilevel"/>
    <w:tmpl w:val="A9FEEB3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5F1147F4"/>
    <w:multiLevelType w:val="multilevel"/>
    <w:tmpl w:val="3252E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6430F1"/>
    <w:multiLevelType w:val="multilevel"/>
    <w:tmpl w:val="9F9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3E"/>
    <w:rsid w:val="000C176F"/>
    <w:rsid w:val="002908EC"/>
    <w:rsid w:val="003A3824"/>
    <w:rsid w:val="004F3F78"/>
    <w:rsid w:val="005404A0"/>
    <w:rsid w:val="005A303E"/>
    <w:rsid w:val="005E1C49"/>
    <w:rsid w:val="00614DD4"/>
    <w:rsid w:val="006B2761"/>
    <w:rsid w:val="0086621A"/>
    <w:rsid w:val="00AB5145"/>
    <w:rsid w:val="00B54D37"/>
    <w:rsid w:val="00B82B82"/>
    <w:rsid w:val="00B93D1D"/>
    <w:rsid w:val="00BE16AA"/>
    <w:rsid w:val="00FE53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B82"/>
    <w:pPr>
      <w:ind w:left="720"/>
      <w:contextualSpacing/>
    </w:pPr>
  </w:style>
  <w:style w:type="paragraph" w:styleId="NormalWeb">
    <w:name w:val="Normal (Web)"/>
    <w:basedOn w:val="Normal"/>
    <w:uiPriority w:val="99"/>
    <w:semiHidden/>
    <w:unhideWhenUsed/>
    <w:rsid w:val="0086621A"/>
    <w:rPr>
      <w:rFonts w:ascii="Times New Roman" w:hAnsi="Times New Roman" w:cs="Times New Roman"/>
      <w:sz w:val="24"/>
      <w:szCs w:val="24"/>
    </w:rPr>
  </w:style>
  <w:style w:type="paragraph" w:styleId="Encabezado">
    <w:name w:val="header"/>
    <w:basedOn w:val="Normal"/>
    <w:link w:val="EncabezadoCar"/>
    <w:uiPriority w:val="99"/>
    <w:unhideWhenUsed/>
    <w:rsid w:val="004F3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3F78"/>
  </w:style>
  <w:style w:type="paragraph" w:styleId="Piedepgina">
    <w:name w:val="footer"/>
    <w:basedOn w:val="Normal"/>
    <w:link w:val="PiedepginaCar"/>
    <w:uiPriority w:val="99"/>
    <w:unhideWhenUsed/>
    <w:rsid w:val="004F3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F78"/>
  </w:style>
  <w:style w:type="character" w:styleId="Hipervnculo">
    <w:name w:val="Hyperlink"/>
    <w:basedOn w:val="Fuentedeprrafopredeter"/>
    <w:uiPriority w:val="99"/>
    <w:unhideWhenUsed/>
    <w:rsid w:val="00BE16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B82"/>
    <w:pPr>
      <w:ind w:left="720"/>
      <w:contextualSpacing/>
    </w:pPr>
  </w:style>
  <w:style w:type="paragraph" w:styleId="NormalWeb">
    <w:name w:val="Normal (Web)"/>
    <w:basedOn w:val="Normal"/>
    <w:uiPriority w:val="99"/>
    <w:semiHidden/>
    <w:unhideWhenUsed/>
    <w:rsid w:val="0086621A"/>
    <w:rPr>
      <w:rFonts w:ascii="Times New Roman" w:hAnsi="Times New Roman" w:cs="Times New Roman"/>
      <w:sz w:val="24"/>
      <w:szCs w:val="24"/>
    </w:rPr>
  </w:style>
  <w:style w:type="paragraph" w:styleId="Encabezado">
    <w:name w:val="header"/>
    <w:basedOn w:val="Normal"/>
    <w:link w:val="EncabezadoCar"/>
    <w:uiPriority w:val="99"/>
    <w:unhideWhenUsed/>
    <w:rsid w:val="004F3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3F78"/>
  </w:style>
  <w:style w:type="paragraph" w:styleId="Piedepgina">
    <w:name w:val="footer"/>
    <w:basedOn w:val="Normal"/>
    <w:link w:val="PiedepginaCar"/>
    <w:uiPriority w:val="99"/>
    <w:unhideWhenUsed/>
    <w:rsid w:val="004F3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3F78"/>
  </w:style>
  <w:style w:type="character" w:styleId="Hipervnculo">
    <w:name w:val="Hyperlink"/>
    <w:basedOn w:val="Fuentedeprrafopredeter"/>
    <w:uiPriority w:val="99"/>
    <w:unhideWhenUsed/>
    <w:rsid w:val="00BE16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88975">
      <w:bodyDiv w:val="1"/>
      <w:marLeft w:val="0"/>
      <w:marRight w:val="0"/>
      <w:marTop w:val="0"/>
      <w:marBottom w:val="0"/>
      <w:divBdr>
        <w:top w:val="none" w:sz="0" w:space="0" w:color="auto"/>
        <w:left w:val="none" w:sz="0" w:space="0" w:color="auto"/>
        <w:bottom w:val="none" w:sz="0" w:space="0" w:color="auto"/>
        <w:right w:val="none" w:sz="0" w:space="0" w:color="auto"/>
      </w:divBdr>
    </w:div>
    <w:div w:id="939533252">
      <w:bodyDiv w:val="1"/>
      <w:marLeft w:val="0"/>
      <w:marRight w:val="0"/>
      <w:marTop w:val="0"/>
      <w:marBottom w:val="0"/>
      <w:divBdr>
        <w:top w:val="none" w:sz="0" w:space="0" w:color="auto"/>
        <w:left w:val="none" w:sz="0" w:space="0" w:color="auto"/>
        <w:bottom w:val="none" w:sz="0" w:space="0" w:color="auto"/>
        <w:right w:val="none" w:sz="0" w:space="0" w:color="auto"/>
      </w:divBdr>
    </w:div>
    <w:div w:id="1188720104">
      <w:bodyDiv w:val="1"/>
      <w:marLeft w:val="0"/>
      <w:marRight w:val="0"/>
      <w:marTop w:val="0"/>
      <w:marBottom w:val="0"/>
      <w:divBdr>
        <w:top w:val="none" w:sz="0" w:space="0" w:color="auto"/>
        <w:left w:val="none" w:sz="0" w:space="0" w:color="auto"/>
        <w:bottom w:val="none" w:sz="0" w:space="0" w:color="auto"/>
        <w:right w:val="none" w:sz="0" w:space="0" w:color="auto"/>
      </w:divBdr>
    </w:div>
    <w:div w:id="1635713759">
      <w:bodyDiv w:val="1"/>
      <w:marLeft w:val="0"/>
      <w:marRight w:val="0"/>
      <w:marTop w:val="0"/>
      <w:marBottom w:val="0"/>
      <w:divBdr>
        <w:top w:val="none" w:sz="0" w:space="0" w:color="auto"/>
        <w:left w:val="none" w:sz="0" w:space="0" w:color="auto"/>
        <w:bottom w:val="none" w:sz="0" w:space="0" w:color="auto"/>
        <w:right w:val="none" w:sz="0" w:space="0" w:color="auto"/>
      </w:divBdr>
    </w:div>
    <w:div w:id="198662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n.com.ar/tags/lorenzetti" TargetMode="External"/><Relationship Id="rId13" Type="http://schemas.openxmlformats.org/officeDocument/2006/relationships/hyperlink" Target="http://tn.com.ar/personajes/carmen-argiba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n.com.ar/personajes/eugenio-raul-zaffaron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n.com.ar/personajes/juan-carlos-maqued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n.com.ar/personajes/carlos-fayt" TargetMode="External"/><Relationship Id="rId4" Type="http://schemas.openxmlformats.org/officeDocument/2006/relationships/settings" Target="settings.xml"/><Relationship Id="rId9" Type="http://schemas.openxmlformats.org/officeDocument/2006/relationships/hyperlink" Target="http://tn.com.ar/tags/elena-highton-de-nolasco" TargetMode="External"/><Relationship Id="rId14" Type="http://schemas.openxmlformats.org/officeDocument/2006/relationships/hyperlink" Target="http://tn.com.ar/personajes/enrique-petracch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20</Pages>
  <Words>8863</Words>
  <Characters>48747</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Juridicos</dc:creator>
  <cp:lastModifiedBy>Juridicos</cp:lastModifiedBy>
  <cp:revision>6</cp:revision>
  <dcterms:created xsi:type="dcterms:W3CDTF">2019-02-25T12:21:00Z</dcterms:created>
  <dcterms:modified xsi:type="dcterms:W3CDTF">2019-02-26T12:32:00Z</dcterms:modified>
</cp:coreProperties>
</file>