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6037B" w14:textId="272EF994" w:rsidR="00320C2C" w:rsidRDefault="0007004E" w:rsidP="0007004E">
      <w:pPr>
        <w:jc w:val="center"/>
        <w:rPr>
          <w:b/>
          <w:bCs/>
        </w:rPr>
      </w:pPr>
      <w:r w:rsidRPr="0007004E">
        <w:rPr>
          <w:b/>
          <w:bCs/>
        </w:rPr>
        <w:t>RESUMEN PARCIAL VERANO</w:t>
      </w:r>
    </w:p>
    <w:p w14:paraId="2FFF22FC" w14:textId="453E631E" w:rsidR="0007004E" w:rsidRDefault="0007004E" w:rsidP="0007004E">
      <w:pPr>
        <w:rPr>
          <w:i/>
          <w:iCs/>
          <w:u w:val="single"/>
        </w:rPr>
      </w:pPr>
      <w:r w:rsidRPr="0007004E">
        <w:rPr>
          <w:i/>
          <w:iCs/>
          <w:u w:val="single"/>
        </w:rPr>
        <w:t>CLASE 1. Dispositivo del poder-Marí. Hecho social-Durkheim. Capitulo de south park</w:t>
      </w:r>
      <w:r>
        <w:rPr>
          <w:i/>
          <w:iCs/>
          <w:u w:val="single"/>
        </w:rPr>
        <w:t>.</w:t>
      </w:r>
    </w:p>
    <w:p w14:paraId="4999C23A" w14:textId="77777777" w:rsidR="0007004E" w:rsidRPr="0007004E" w:rsidRDefault="0007004E" w:rsidP="0007004E">
      <w:r w:rsidRPr="0007004E">
        <w:rPr>
          <w:b/>
          <w:bCs/>
        </w:rPr>
        <w:t>Los temas abordados en esta clase serán:</w:t>
      </w:r>
    </w:p>
    <w:p w14:paraId="2ABCFE51" w14:textId="77777777" w:rsidR="0007004E" w:rsidRPr="0007004E" w:rsidRDefault="0007004E" w:rsidP="0007004E">
      <w:pPr>
        <w:rPr>
          <w:i/>
          <w:iCs/>
        </w:rPr>
      </w:pPr>
      <w:r w:rsidRPr="0007004E">
        <w:rPr>
          <w:i/>
          <w:iCs/>
        </w:rPr>
        <w:t>El concepto de dispositivo del poder y sus elementos: imaginario social, discurso del orden, fuerza. Factores endógenos y exógenos que permiten que el dispositivo del poder actúe. La evolución del concepto. Uso del imaginario social como elemento coercitivo</w:t>
      </w:r>
    </w:p>
    <w:p w14:paraId="2F68CEA6" w14:textId="77777777" w:rsidR="0007004E" w:rsidRDefault="0007004E" w:rsidP="0007004E"/>
    <w:p w14:paraId="2330CA2B" w14:textId="21C896FC" w:rsidR="00203988" w:rsidRPr="009234AE" w:rsidRDefault="00203988" w:rsidP="0007004E">
      <w:pPr>
        <w:rPr>
          <w:b/>
          <w:bCs/>
          <w:u w:val="single"/>
        </w:rPr>
      </w:pPr>
      <w:r w:rsidRPr="009234AE">
        <w:rPr>
          <w:b/>
          <w:bCs/>
          <w:u w:val="single"/>
        </w:rPr>
        <w:t>Texto de la clase de Ariadna Garcia Rivello sobre el dispositivo del poder según Marí.</w:t>
      </w:r>
    </w:p>
    <w:p w14:paraId="02FAC554" w14:textId="75DE63BD" w:rsidR="00203988" w:rsidRDefault="00203988" w:rsidP="0007004E">
      <w:r>
        <w:t>Planteamos algunas preguntas como disparadores para entender el dispositivo del poder.</w:t>
      </w:r>
    </w:p>
    <w:p w14:paraId="323ABE9A" w14:textId="56087A63" w:rsidR="00203988" w:rsidRDefault="00203988" w:rsidP="00203988">
      <w:pPr>
        <w:pStyle w:val="Prrafodelista"/>
        <w:numPr>
          <w:ilvl w:val="0"/>
          <w:numId w:val="1"/>
        </w:numPr>
      </w:pPr>
      <w:r>
        <w:t>¿Qué es un dispositivo del poder?</w:t>
      </w:r>
    </w:p>
    <w:p w14:paraId="65302A88" w14:textId="4BB93C3C" w:rsidR="00203988" w:rsidRDefault="00203988" w:rsidP="00203988">
      <w:pPr>
        <w:pStyle w:val="Prrafodelista"/>
        <w:numPr>
          <w:ilvl w:val="0"/>
          <w:numId w:val="1"/>
        </w:numPr>
      </w:pPr>
      <w:r>
        <w:t>¿Qué función cumple en una sociedad?</w:t>
      </w:r>
    </w:p>
    <w:p w14:paraId="27701045" w14:textId="2D9AD592" w:rsidR="00203988" w:rsidRDefault="00203988" w:rsidP="00203988">
      <w:pPr>
        <w:pStyle w:val="Prrafodelista"/>
        <w:numPr>
          <w:ilvl w:val="0"/>
          <w:numId w:val="1"/>
        </w:numPr>
      </w:pPr>
      <w:r>
        <w:t>¿Qué elementos lo componen?</w:t>
      </w:r>
    </w:p>
    <w:p w14:paraId="244C1A2B" w14:textId="7219A4CB" w:rsidR="00203988" w:rsidRDefault="00203988" w:rsidP="00203988">
      <w:pPr>
        <w:pStyle w:val="Prrafodelista"/>
        <w:numPr>
          <w:ilvl w:val="0"/>
          <w:numId w:val="1"/>
        </w:numPr>
      </w:pPr>
      <w:r>
        <w:t>¿Cómo se articulan entre ellos?</w:t>
      </w:r>
    </w:p>
    <w:p w14:paraId="4BFABFDB" w14:textId="74EBD0D6" w:rsidR="00203988" w:rsidRDefault="00203988" w:rsidP="00203988">
      <w:r>
        <w:t>Según Enrique Marí, el dispositivo del poder es una construcción conceptual que genera el reparto de jerarquías en una sociedad.</w:t>
      </w:r>
    </w:p>
    <w:p w14:paraId="1F187025" w14:textId="388BB431" w:rsidR="009A7E13" w:rsidRDefault="009A7E13" w:rsidP="00203988">
      <w:pPr>
        <w:rPr>
          <w:b/>
          <w:bCs/>
          <w:i/>
          <w:iCs/>
        </w:rPr>
      </w:pPr>
      <w:r>
        <w:t xml:space="preserve">Está compuesto por tres elementos que son </w:t>
      </w:r>
      <w:r>
        <w:rPr>
          <w:b/>
          <w:bCs/>
          <w:i/>
          <w:iCs/>
        </w:rPr>
        <w:t>el discurso del orden, el imaginario social y la fuerza.</w:t>
      </w:r>
    </w:p>
    <w:p w14:paraId="74635870" w14:textId="6BED11BA" w:rsidR="009A7E13" w:rsidRDefault="009A7E13" w:rsidP="00203988">
      <w:r w:rsidRPr="009A7E13">
        <w:rPr>
          <w:b/>
          <w:bCs/>
        </w:rPr>
        <w:t>El discurso del orden</w:t>
      </w:r>
      <w:r>
        <w:t xml:space="preserve"> está ligado directamente a las leyes, normativas. Es de carácter racional y esta vinculado al aparato legislativo, quien reglamenta las conductas aceptables o no, pasibles de condena. Esta ley dura, racional, que no todos conocemos en su totalidad (nadie conoce todas las leyes de memoria) es la que controla nuestros actos cotidianos. </w:t>
      </w:r>
    </w:p>
    <w:p w14:paraId="5CDD32EE" w14:textId="645DAAC5" w:rsidR="009A7E13" w:rsidRDefault="009A7E13" w:rsidP="00203988">
      <w:r w:rsidRPr="009A7E13">
        <w:rPr>
          <w:b/>
          <w:bCs/>
        </w:rPr>
        <w:t>La fuerza</w:t>
      </w:r>
      <w:r>
        <w:t>, otro de los elementos que componen al dispositivo del poder, es el método que se utiliza para hacer cumplir el discurso del orden en caso de que quiera ser desacatado. Podemos decir que es una respuesta directa al discurso del orden.</w:t>
      </w:r>
    </w:p>
    <w:p w14:paraId="7AB04667" w14:textId="1AD10E92" w:rsidR="009A7E13" w:rsidRDefault="009A7E13" w:rsidP="00203988">
      <w:r>
        <w:t xml:space="preserve">Las fuerzas armadas y de seguridad del estado, están preparadas para reprimir la violencia de grupos que intenten afectar el orden establecido, están preparadas para </w:t>
      </w:r>
      <w:r w:rsidR="008B2065">
        <w:t>ejercer</w:t>
      </w:r>
      <w:r>
        <w:t xml:space="preserve"> una </w:t>
      </w:r>
      <w:r w:rsidRPr="008B2065">
        <w:rPr>
          <w:i/>
          <w:iCs/>
        </w:rPr>
        <w:t>contra-violencia</w:t>
      </w:r>
      <w:r>
        <w:t xml:space="preserve"> para soportar la </w:t>
      </w:r>
      <w:r w:rsidRPr="008B2065">
        <w:rPr>
          <w:i/>
          <w:iCs/>
        </w:rPr>
        <w:t>violencia</w:t>
      </w:r>
      <w:r>
        <w:t xml:space="preserve"> de dichos grupos que intenten corromper el orden.</w:t>
      </w:r>
    </w:p>
    <w:p w14:paraId="72670180" w14:textId="77777777" w:rsidR="008B2065" w:rsidRPr="009A7E13" w:rsidRDefault="008B2065" w:rsidP="00203988"/>
    <w:p w14:paraId="4084B5F8" w14:textId="299682A7" w:rsidR="00203988" w:rsidRDefault="008B2065" w:rsidP="00203988">
      <w:r>
        <w:t>Otro</w:t>
      </w:r>
      <w:r w:rsidR="00203988">
        <w:t xml:space="preserve"> de los elementos que lo componen es el </w:t>
      </w:r>
      <w:r w:rsidR="00203988" w:rsidRPr="00203988">
        <w:rPr>
          <w:b/>
          <w:bCs/>
        </w:rPr>
        <w:t>imaginario social</w:t>
      </w:r>
      <w:r w:rsidR="00203988">
        <w:rPr>
          <w:b/>
          <w:bCs/>
        </w:rPr>
        <w:t xml:space="preserve">. </w:t>
      </w:r>
      <w:r w:rsidR="00203988">
        <w:t>Para hablar de esto primero tenemos que reconocer cuales son los símbolos que representan a una sociedad. Pueden ser una bandera, el himno nacional, el escudo, etc.</w:t>
      </w:r>
      <w:r w:rsidR="00E74E8F">
        <w:t xml:space="preserve"> Los símbolos buscan generar empatía con “algo”. La capacidad de involucrarnos emocionalmente con estos elementos o </w:t>
      </w:r>
      <w:r w:rsidR="00254EEB">
        <w:t>símbolos</w:t>
      </w:r>
      <w:r w:rsidR="00E74E8F">
        <w:t xml:space="preserve"> es una forma sutil pero eficaz de manipular nuestro compromiso con la sociedad. </w:t>
      </w:r>
      <w:r>
        <w:t xml:space="preserve">El imaginario social construye una estructura de creencias discursivas y </w:t>
      </w:r>
      <w:r w:rsidR="00254EEB">
        <w:t>extra discursivas</w:t>
      </w:r>
      <w:r>
        <w:t>. Opera en el común y universal de los símbolos interpelando emociones, deseos, etc.</w:t>
      </w:r>
    </w:p>
    <w:p w14:paraId="344DFDAF" w14:textId="21509F41" w:rsidR="008B2065" w:rsidRDefault="008B2065" w:rsidP="00203988">
      <w:r>
        <w:t xml:space="preserve">En la creación de un símbolo representativo para una sociedad, confluyen componentes racionales y voluntarios. Voluntarios, porque hay una necesidad de sentirse representados en un símbolo </w:t>
      </w:r>
      <w:proofErr w:type="gramStart"/>
      <w:r>
        <w:t>( ej</w:t>
      </w:r>
      <w:proofErr w:type="gramEnd"/>
      <w:r>
        <w:t xml:space="preserve">, Belgrano crea la escarapela y bandera xq necesitaba diferenciar sus tropas de las realistas) y racionales debido a que la mayoría de los elementos q lo componen están </w:t>
      </w:r>
      <w:r>
        <w:lastRenderedPageBreak/>
        <w:t xml:space="preserve">pensados estratégicamente. Los colores, los elementos que </w:t>
      </w:r>
      <w:r w:rsidR="00452D8C">
        <w:t>aparecen</w:t>
      </w:r>
      <w:r>
        <w:t xml:space="preserve"> en el símbolo, son todos con una justificación e intención que puedan representar e interpelar a la sociedad a la que quieren simbolizar.</w:t>
      </w:r>
      <w:r w:rsidR="00452D8C">
        <w:t xml:space="preserve"> Para finalizar, podemos decir que la construcción de un símbolo consta de dos momentos, el </w:t>
      </w:r>
      <w:r w:rsidR="00452D8C" w:rsidRPr="00452D8C">
        <w:rPr>
          <w:i/>
          <w:iCs/>
        </w:rPr>
        <w:t>momento radical</w:t>
      </w:r>
      <w:r w:rsidR="00452D8C">
        <w:t xml:space="preserve"> que es cuando el símbolo se crea, y el </w:t>
      </w:r>
      <w:r w:rsidR="00452D8C" w:rsidRPr="00452D8C">
        <w:rPr>
          <w:i/>
          <w:iCs/>
        </w:rPr>
        <w:t>momento efectivo</w:t>
      </w:r>
      <w:r w:rsidR="00452D8C">
        <w:t xml:space="preserve"> q es cuando el vinculo con la sociedad se hace rígido.</w:t>
      </w:r>
    </w:p>
    <w:p w14:paraId="786ECB8D" w14:textId="630C0DCE" w:rsidR="00452D8C" w:rsidRDefault="00295AB4" w:rsidP="00203988">
      <w:r>
        <w:t>Ya explicamos los elementos que componen el dispositivo del poder, ahora podemos nombrar como se articulan entre sí.</w:t>
      </w:r>
    </w:p>
    <w:p w14:paraId="593BDF5F" w14:textId="4F9504B1" w:rsidR="00295AB4" w:rsidRDefault="00295AB4" w:rsidP="00203988">
      <w:r>
        <w:t xml:space="preserve">En primer lugar, a través de </w:t>
      </w:r>
      <w:r w:rsidRPr="00254EEB">
        <w:rPr>
          <w:b/>
          <w:bCs/>
        </w:rPr>
        <w:t>factores exógenos</w:t>
      </w:r>
      <w:r>
        <w:t>, internos al dispositivo del poder. Su naturaleza heterogénea, su cultura.</w:t>
      </w:r>
      <w:r w:rsidR="009234AE">
        <w:t xml:space="preserve"> Son cosas distintas pero complementarias. La razón o la emoción. Ej: La fuerza, participa tanto en el imaginario social a través de la sanción moral, como en el discurso del orden a través de la sanción legal.</w:t>
      </w:r>
    </w:p>
    <w:p w14:paraId="2EFE2B04" w14:textId="0DA77C4D" w:rsidR="00295AB4" w:rsidRDefault="00295AB4" w:rsidP="00203988">
      <w:r>
        <w:t xml:space="preserve">En segundo lugar, a través de </w:t>
      </w:r>
      <w:r w:rsidRPr="00254EEB">
        <w:rPr>
          <w:b/>
          <w:bCs/>
        </w:rPr>
        <w:t>factores exógenos</w:t>
      </w:r>
      <w:r>
        <w:t xml:space="preserve">, exteriores al dispositivo del poder. La estructura socio económica política que permite que dicho dispositivo sea funcional a la sociedad o no. Si hay cambios en la estructura económica, los habrá en el orden del dispositivo del poder, modificándose tanto el marco legal, los símbolos representativos, como las formas de administrar la fuerza. Podemos tomar como ejemplo, el presente en la Argentina. Al haber un cambio rotundo desde lo económico/político, cambiaron también los símbolos representativos </w:t>
      </w:r>
      <w:r w:rsidR="00254EEB">
        <w:t>(como</w:t>
      </w:r>
      <w:r>
        <w:t xml:space="preserve"> puede ser el nuevo logo de la casa rosada) cambio el marco legal, con las nuevas leyes que quieren plantear para modificar o derogar, cambio también el uso de la fuerza, con los nuevos protocolos </w:t>
      </w:r>
      <w:proofErr w:type="gramStart"/>
      <w:r w:rsidR="00254EEB">
        <w:t>anti piquetes</w:t>
      </w:r>
      <w:proofErr w:type="gramEnd"/>
      <w:r>
        <w:t>, etc.</w:t>
      </w:r>
    </w:p>
    <w:p w14:paraId="575A80A7" w14:textId="77777777" w:rsidR="00254EEB" w:rsidRDefault="00254EEB" w:rsidP="00203988"/>
    <w:p w14:paraId="7DD68B37" w14:textId="4A74395F" w:rsidR="00254EEB" w:rsidRDefault="00D778C9" w:rsidP="00203988">
      <w:pPr>
        <w:rPr>
          <w:b/>
          <w:bCs/>
          <w:u w:val="single"/>
        </w:rPr>
      </w:pPr>
      <w:r w:rsidRPr="00D778C9">
        <w:rPr>
          <w:b/>
          <w:bCs/>
          <w:u w:val="single"/>
        </w:rPr>
        <w:t>Texto, “Las no cosas como hecho social” Ariadna Garcia Rivello</w:t>
      </w:r>
      <w:r>
        <w:rPr>
          <w:b/>
          <w:bCs/>
          <w:u w:val="single"/>
        </w:rPr>
        <w:t>/Durkheim, Flusser, BYUN CHUNG HAN</w:t>
      </w:r>
      <w:r w:rsidRPr="00D778C9">
        <w:rPr>
          <w:b/>
          <w:bCs/>
          <w:u w:val="single"/>
        </w:rPr>
        <w:t>.</w:t>
      </w:r>
    </w:p>
    <w:p w14:paraId="28380357" w14:textId="62122409" w:rsidR="00203988" w:rsidRDefault="00064DC8" w:rsidP="0007004E">
      <w:r>
        <w:t xml:space="preserve">Primero hacemos un acercamiento e introducción a “los hechos sociales” según </w:t>
      </w:r>
      <w:r w:rsidRPr="006E12AC">
        <w:rPr>
          <w:b/>
          <w:bCs/>
        </w:rPr>
        <w:t>Durkheim</w:t>
      </w:r>
      <w:r>
        <w:t>. El dice que los hechos sociales son el objeto de estudio de la sociología. Son aquellos hechos preexistentes al individuo, como las conductas, las costumbres, etc.</w:t>
      </w:r>
    </w:p>
    <w:p w14:paraId="4E3E7095" w14:textId="242ACA2A" w:rsidR="00064DC8" w:rsidRDefault="00064DC8" w:rsidP="0007004E">
      <w:pPr>
        <w:rPr>
          <w:i/>
          <w:iCs/>
          <w:u w:val="single"/>
        </w:rPr>
      </w:pPr>
      <w:r>
        <w:t>“</w:t>
      </w:r>
      <w:r>
        <w:rPr>
          <w:i/>
          <w:iCs/>
          <w:u w:val="single"/>
        </w:rPr>
        <w:t>Un hecho social es toda manera de hacer, establecida o no, susceptible de ejercer sobre el individuo una coacción exterior, o bien es un hecho que es general en la extensión de una sociedad determinada teniendo al mismo tiempo existencia propia, independientemente de las manifestaciones individuales.”</w:t>
      </w:r>
    </w:p>
    <w:p w14:paraId="7607D7C2" w14:textId="4D71780C" w:rsidR="00064DC8" w:rsidRDefault="00064DC8" w:rsidP="0007004E">
      <w:r>
        <w:t>Son modos de actuar externos al individuo que fueron impuestos</w:t>
      </w:r>
      <w:r w:rsidR="00DD7310">
        <w:t xml:space="preserve"> desde la educación temprana y generan coacción imponente por sobre la persona.</w:t>
      </w:r>
    </w:p>
    <w:p w14:paraId="3A439EF9" w14:textId="4A865A64" w:rsidR="00DD7310" w:rsidRDefault="00DD7310" w:rsidP="0007004E">
      <w:r>
        <w:t xml:space="preserve">Existen también otros hechos sociales que son las </w:t>
      </w:r>
      <w:r w:rsidR="006E12AC">
        <w:t>corrientes</w:t>
      </w:r>
      <w:r>
        <w:t xml:space="preserve"> sociales o movimientos de opinión. Abarcan un grupo de la sociedad mas restringido. Son aquellos que impactan emocional y efímeramente en el individuo de manera emotiva o depresiva, y puede llevarlos a accionar de una manera tal en la que no </w:t>
      </w:r>
      <w:r w:rsidR="006E12AC">
        <w:t>acostumbraría</w:t>
      </w:r>
      <w:r>
        <w:t xml:space="preserve"> a comportarse.</w:t>
      </w:r>
    </w:p>
    <w:p w14:paraId="074224DA" w14:textId="7C3927BA" w:rsidR="00DD7310" w:rsidRDefault="00DD7310" w:rsidP="0007004E">
      <w:r>
        <w:t>Durkheim dice que los hechos sociales se imponen desde la educación, por lo que la educación es crucial para construir al ser social.</w:t>
      </w:r>
    </w:p>
    <w:p w14:paraId="5AA623AF" w14:textId="298DBC41" w:rsidR="00DD7310" w:rsidRDefault="00DD7310" w:rsidP="0007004E">
      <w:r>
        <w:t>Para resumir, decimos que el hecho social se impone por sobre el individuo a través de la educación de manera temprana, por ser “obligatorio” en su cumplimiento, por venir de generaciones anteriores, por ser una obra colectiva que ejerce coacción sobre el individuo y exteriores a él.</w:t>
      </w:r>
    </w:p>
    <w:p w14:paraId="6DEE81CB" w14:textId="559E6C60" w:rsidR="006E12AC" w:rsidRDefault="006E12AC" w:rsidP="0007004E">
      <w:pPr>
        <w:rPr>
          <w:u w:val="single"/>
        </w:rPr>
      </w:pPr>
      <w:r w:rsidRPr="006E12AC">
        <w:rPr>
          <w:u w:val="single"/>
        </w:rPr>
        <w:lastRenderedPageBreak/>
        <w:t>LAS NO-COSAS SEGÚN FLUSSER.</w:t>
      </w:r>
    </w:p>
    <w:p w14:paraId="6978FE3C" w14:textId="36136CF5" w:rsidR="006E12AC" w:rsidRDefault="006E12AC" w:rsidP="0007004E">
      <w:r>
        <w:t>Flusser habla partiendo de que las llamadas cosas, daban seguridad y sentido a la vida del hombre, son cosas que se pueden sentir con sus manos, que tienen texturas y materialidad, naturales o artificiales.</w:t>
      </w:r>
    </w:p>
    <w:p w14:paraId="34FC5987" w14:textId="1DA58C93" w:rsidR="006E12AC" w:rsidRDefault="006E12AC" w:rsidP="0007004E">
      <w:r>
        <w:t>Vivir era dirigirse hacia la muerte resolviendo problemas.</w:t>
      </w:r>
    </w:p>
    <w:p w14:paraId="142ECB59" w14:textId="3447ABD7" w:rsidR="006E12AC" w:rsidRDefault="006E12AC" w:rsidP="0007004E">
      <w:r>
        <w:t>Cuando llegan las informaciones al mundo, comienzan a desprenderse las cosas tangibles de la vida.</w:t>
      </w:r>
    </w:p>
    <w:p w14:paraId="3561082C" w14:textId="50C4F9C9" w:rsidR="006E12AC" w:rsidRDefault="006E12AC" w:rsidP="0007004E">
      <w:r>
        <w:t>Lo importante, comienza a ser fabrincar informaciones a través de la programación.</w:t>
      </w:r>
    </w:p>
    <w:p w14:paraId="77D72570" w14:textId="00088C38" w:rsidR="006E12AC" w:rsidRDefault="006E12AC" w:rsidP="0007004E">
      <w:r>
        <w:t>El nuevo ser humano se aferrarse a las sensaciones, deja de ser jugador para ser espectador, deja de ser fabricador para ser aprendiz.</w:t>
      </w:r>
    </w:p>
    <w:p w14:paraId="5B604756" w14:textId="214D25BE" w:rsidR="006E12AC" w:rsidRDefault="006E12AC" w:rsidP="0007004E">
      <w:r>
        <w:t xml:space="preserve">Flusser plantea que cuando se presiona una tecla, existencialmente hablando, se toman decisiones, pero esas decisiones son limitadas o programadas por quien crea y programa. La sociedad se divide entre </w:t>
      </w:r>
      <w:proofErr w:type="gramStart"/>
      <w:r>
        <w:t>programadores  y</w:t>
      </w:r>
      <w:proofErr w:type="gramEnd"/>
      <w:r>
        <w:t xml:space="preserve"> programados.</w:t>
      </w:r>
    </w:p>
    <w:p w14:paraId="4BA25C1C" w14:textId="13FB4128" w:rsidR="006E12AC" w:rsidRDefault="006E12AC" w:rsidP="0007004E">
      <w:r>
        <w:t xml:space="preserve">El relato marxista de la emancipación por el </w:t>
      </w:r>
      <w:proofErr w:type="gramStart"/>
      <w:r>
        <w:t>trabajo,</w:t>
      </w:r>
      <w:proofErr w:type="gramEnd"/>
      <w:r>
        <w:t xml:space="preserve"> resulta en un totalitarismo programado.</w:t>
      </w:r>
    </w:p>
    <w:p w14:paraId="6513D692" w14:textId="6A922DA7" w:rsidR="006E12AC" w:rsidRPr="006E12AC" w:rsidRDefault="006E12AC" w:rsidP="0007004E">
      <w:pPr>
        <w:rPr>
          <w:u w:val="single"/>
        </w:rPr>
      </w:pPr>
      <w:r w:rsidRPr="006E12AC">
        <w:rPr>
          <w:u w:val="single"/>
        </w:rPr>
        <w:t>BYUN CHUL HAN, LAS NO COSAS.</w:t>
      </w:r>
    </w:p>
    <w:p w14:paraId="439F50B3" w14:textId="3E0AC9A6" w:rsidR="006E12AC" w:rsidRDefault="005E6CD7" w:rsidP="0007004E">
      <w:r>
        <w:t xml:space="preserve">El autor nos habla de que vivimos en una infoesfera que tiene una doble cara. Por un lado nos da mas </w:t>
      </w:r>
      <w:proofErr w:type="gramStart"/>
      <w:r>
        <w:t>libertad(</w:t>
      </w:r>
      <w:proofErr w:type="gramEnd"/>
      <w:r>
        <w:t>de recibir cualquier tipo de información que queramos cuando queramos) pero por otro lado profundiza el control y la vigilancia, al ser todo limitado y programado.</w:t>
      </w:r>
    </w:p>
    <w:p w14:paraId="32D5BBEB" w14:textId="2CE0552D" w:rsidR="005E6CD7" w:rsidRDefault="005E6CD7" w:rsidP="0007004E">
      <w:r>
        <w:t xml:space="preserve">La información es de todos, por ende, es difícil de poseer, con lo cual se suplanta la posecion por el acceso. A las no cosas no las poseemos, accedemos o </w:t>
      </w:r>
      <w:proofErr w:type="gramStart"/>
      <w:r>
        <w:t>no ,</w:t>
      </w:r>
      <w:proofErr w:type="gramEnd"/>
      <w:r>
        <w:t xml:space="preserve"> a ellas.</w:t>
      </w:r>
    </w:p>
    <w:p w14:paraId="1F585B9A" w14:textId="57766E2A" w:rsidR="005E6CD7" w:rsidRDefault="005E6CD7" w:rsidP="0007004E">
      <w:r>
        <w:t>Han plantea que la digitalización empobrece la experiencia, debido a que las llamadas cosas portan una carga de negatividad, es decir, se resisten a ser conocidas, requieren observación y eso se traduce en experiencia.</w:t>
      </w:r>
    </w:p>
    <w:p w14:paraId="76115B9D" w14:textId="22125D39" w:rsidR="005E6CD7" w:rsidRDefault="005E6CD7" w:rsidP="0007004E">
      <w:r>
        <w:t>Si tomamos como ejemplo un celular, pareciera que todo es accesible con teclear con la yema de los dedos, no existe dicha resistencia que oponía el objeto, con lo cual la experiencia empobrece.</w:t>
      </w:r>
    </w:p>
    <w:p w14:paraId="4AFC68C8" w14:textId="77777777" w:rsidR="005E6CD7" w:rsidRDefault="005E6CD7" w:rsidP="0007004E"/>
    <w:p w14:paraId="24EF95E6" w14:textId="540DCF01" w:rsidR="005E6CD7" w:rsidRDefault="009E3B6B" w:rsidP="0007004E">
      <w:pPr>
        <w:rPr>
          <w:u w:val="single"/>
        </w:rPr>
      </w:pPr>
      <w:r w:rsidRPr="009E3B6B">
        <w:rPr>
          <w:u w:val="single"/>
        </w:rPr>
        <w:t>ANOTACIONES DE LA CLASE TEORICA.</w:t>
      </w:r>
    </w:p>
    <w:p w14:paraId="02A29396" w14:textId="6736DF70" w:rsidR="009E3B6B" w:rsidRPr="009E3B6B" w:rsidRDefault="009E3B6B" w:rsidP="009E3B6B">
      <w:pPr>
        <w:pStyle w:val="Prrafodelista"/>
        <w:numPr>
          <w:ilvl w:val="0"/>
          <w:numId w:val="2"/>
        </w:numPr>
        <w:rPr>
          <w:u w:val="single"/>
        </w:rPr>
      </w:pPr>
      <w:r>
        <w:t>Flusser. El individuo no puede aferrarse a las no cosas.</w:t>
      </w:r>
    </w:p>
    <w:p w14:paraId="494FB637" w14:textId="3E308F5F" w:rsidR="009E3B6B" w:rsidRPr="009E3B6B" w:rsidRDefault="009E3B6B" w:rsidP="009E3B6B">
      <w:pPr>
        <w:pStyle w:val="Prrafodelista"/>
        <w:numPr>
          <w:ilvl w:val="0"/>
          <w:numId w:val="2"/>
        </w:numPr>
        <w:rPr>
          <w:u w:val="single"/>
        </w:rPr>
      </w:pPr>
      <w:r>
        <w:t>Tiene que ver con fabricar informaciones.</w:t>
      </w:r>
    </w:p>
    <w:p w14:paraId="556A7014" w14:textId="79F8DFB6" w:rsidR="009E3B6B" w:rsidRPr="009E3B6B" w:rsidRDefault="009E3B6B" w:rsidP="009E3B6B">
      <w:pPr>
        <w:pStyle w:val="Prrafodelista"/>
        <w:numPr>
          <w:ilvl w:val="0"/>
          <w:numId w:val="2"/>
        </w:numPr>
        <w:rPr>
          <w:u w:val="single"/>
        </w:rPr>
      </w:pPr>
      <w:r>
        <w:t xml:space="preserve">Es algo NO tangible. </w:t>
      </w:r>
    </w:p>
    <w:p w14:paraId="5203C4BF" w14:textId="19BD05A2" w:rsidR="009E3B6B" w:rsidRPr="009E3B6B" w:rsidRDefault="009E3B6B" w:rsidP="009E3B6B">
      <w:pPr>
        <w:pStyle w:val="Prrafodelista"/>
        <w:numPr>
          <w:ilvl w:val="0"/>
          <w:numId w:val="2"/>
        </w:numPr>
        <w:rPr>
          <w:u w:val="single"/>
        </w:rPr>
      </w:pPr>
      <w:r>
        <w:t>Las informaciones no pueden ser consumidas</w:t>
      </w:r>
    </w:p>
    <w:p w14:paraId="70E970C1" w14:textId="4A412092" w:rsidR="009E3B6B" w:rsidRPr="009E3B6B" w:rsidRDefault="009E3B6B" w:rsidP="009E3B6B">
      <w:pPr>
        <w:pStyle w:val="Prrafodelista"/>
        <w:numPr>
          <w:ilvl w:val="0"/>
          <w:numId w:val="2"/>
        </w:numPr>
        <w:rPr>
          <w:u w:val="single"/>
        </w:rPr>
      </w:pPr>
      <w:r>
        <w:t>Las informaciones están arraigadas a alguna cosa, como un celular.</w:t>
      </w:r>
    </w:p>
    <w:p w14:paraId="60DF5343" w14:textId="7766061E" w:rsidR="009E3B6B" w:rsidRPr="009E3B6B" w:rsidRDefault="009E3B6B" w:rsidP="009E3B6B">
      <w:pPr>
        <w:pStyle w:val="Prrafodelista"/>
        <w:numPr>
          <w:ilvl w:val="0"/>
          <w:numId w:val="2"/>
        </w:numPr>
        <w:rPr>
          <w:u w:val="single"/>
        </w:rPr>
      </w:pPr>
      <w:r>
        <w:t>Las informaciones son efímeras y eternas.</w:t>
      </w:r>
    </w:p>
    <w:p w14:paraId="163B9FD8" w14:textId="42662844" w:rsidR="009E3B6B" w:rsidRPr="009E3B6B" w:rsidRDefault="009E3B6B" w:rsidP="009E3B6B">
      <w:pPr>
        <w:pStyle w:val="Prrafodelista"/>
        <w:numPr>
          <w:ilvl w:val="0"/>
          <w:numId w:val="2"/>
        </w:numPr>
        <w:rPr>
          <w:u w:val="single"/>
        </w:rPr>
      </w:pPr>
      <w:r>
        <w:t>Han. El hombre pasa de ser un ser en el mundo, a un inforg que se comunica e intercambia información.</w:t>
      </w:r>
    </w:p>
    <w:p w14:paraId="44046CCE" w14:textId="3DC379B9" w:rsidR="009E3B6B" w:rsidRPr="009E3B6B" w:rsidRDefault="009E3B6B" w:rsidP="009E3B6B">
      <w:pPr>
        <w:pStyle w:val="Prrafodelista"/>
        <w:numPr>
          <w:ilvl w:val="0"/>
          <w:numId w:val="2"/>
        </w:numPr>
        <w:rPr>
          <w:u w:val="single"/>
        </w:rPr>
      </w:pPr>
      <w:r>
        <w:t>Smartphone: prisión inteligente</w:t>
      </w:r>
    </w:p>
    <w:p w14:paraId="12817C26" w14:textId="79090497" w:rsidR="009E3B6B" w:rsidRPr="009E3B6B" w:rsidRDefault="009E3B6B" w:rsidP="009E3B6B">
      <w:pPr>
        <w:pStyle w:val="Prrafodelista"/>
        <w:numPr>
          <w:ilvl w:val="0"/>
          <w:numId w:val="2"/>
        </w:numPr>
        <w:rPr>
          <w:u w:val="single"/>
        </w:rPr>
      </w:pPr>
      <w:r>
        <w:t>Algoritmos: el ser humano no obra por si mismo.</w:t>
      </w:r>
    </w:p>
    <w:p w14:paraId="6B36E60E" w14:textId="5E1D17B8" w:rsidR="009E3B6B" w:rsidRPr="009E3B6B" w:rsidRDefault="009E3B6B" w:rsidP="009E3B6B">
      <w:pPr>
        <w:pStyle w:val="Prrafodelista"/>
        <w:numPr>
          <w:ilvl w:val="0"/>
          <w:numId w:val="2"/>
        </w:numPr>
        <w:rPr>
          <w:u w:val="single"/>
        </w:rPr>
      </w:pPr>
      <w:r>
        <w:t>La información es difícil de poseer, se requiere acceder a ella.</w:t>
      </w:r>
    </w:p>
    <w:p w14:paraId="04E08603" w14:textId="20F746F6" w:rsidR="009E3B6B" w:rsidRPr="009E3B6B" w:rsidRDefault="009E3B6B" w:rsidP="009E3B6B">
      <w:pPr>
        <w:pStyle w:val="Prrafodelista"/>
        <w:numPr>
          <w:ilvl w:val="0"/>
          <w:numId w:val="2"/>
        </w:numPr>
        <w:rPr>
          <w:u w:val="single"/>
        </w:rPr>
      </w:pPr>
      <w:r>
        <w:lastRenderedPageBreak/>
        <w:t>Cultura al servicio de la mercancía.</w:t>
      </w:r>
    </w:p>
    <w:p w14:paraId="252E1BF0" w14:textId="2EB25020" w:rsidR="009E3B6B" w:rsidRDefault="009E3B6B" w:rsidP="009E3B6B">
      <w:pPr>
        <w:rPr>
          <w:u w:val="single"/>
        </w:rPr>
      </w:pPr>
      <w:r>
        <w:rPr>
          <w:u w:val="single"/>
        </w:rPr>
        <w:t xml:space="preserve"> FILM DE LA CLASE, CAP DE SOUTH PARK.</w:t>
      </w:r>
    </w:p>
    <w:p w14:paraId="0C811A24" w14:textId="77777777" w:rsidR="009E3B6B" w:rsidRDefault="009E3B6B" w:rsidP="009E3B6B">
      <w:pPr>
        <w:rPr>
          <w:u w:val="single"/>
        </w:rPr>
      </w:pPr>
    </w:p>
    <w:p w14:paraId="289A9256" w14:textId="1165C93D" w:rsidR="009E3B6B" w:rsidRPr="009E3B6B" w:rsidRDefault="009E3B6B" w:rsidP="009E3B6B">
      <w:pPr>
        <w:rPr>
          <w:i/>
          <w:iCs/>
          <w:u w:val="single"/>
        </w:rPr>
      </w:pPr>
      <w:r w:rsidRPr="009E3B6B">
        <w:rPr>
          <w:i/>
          <w:iCs/>
          <w:u w:val="single"/>
        </w:rPr>
        <w:t>CLASE 2. Hegemonía, cliche, estereotipo. Raymond williams. El hombre de al lado.</w:t>
      </w:r>
    </w:p>
    <w:p w14:paraId="36DAE94B" w14:textId="613EC9AB" w:rsidR="004353BA" w:rsidRDefault="004353BA" w:rsidP="0007004E">
      <w:pPr>
        <w:rPr>
          <w:b/>
          <w:bCs/>
          <w:u w:val="single"/>
        </w:rPr>
      </w:pPr>
      <w:r w:rsidRPr="004353BA">
        <w:rPr>
          <w:b/>
          <w:bCs/>
          <w:u w:val="single"/>
        </w:rPr>
        <w:t>Texto clase teórica de Alan Vizcaino.</w:t>
      </w:r>
    </w:p>
    <w:p w14:paraId="5A2B9107" w14:textId="52B43442" w:rsidR="004353BA" w:rsidRDefault="004353BA" w:rsidP="0007004E">
      <w:r>
        <w:t xml:space="preserve">Hablamos de que este concepto que nosotros llamamos </w:t>
      </w:r>
      <w:r w:rsidRPr="00BA43BC">
        <w:rPr>
          <w:b/>
          <w:bCs/>
        </w:rPr>
        <w:t>estereotipo</w:t>
      </w:r>
      <w:r>
        <w:t xml:space="preserve"> </w:t>
      </w:r>
      <w:proofErr w:type="gramStart"/>
      <w:r>
        <w:t>sirven</w:t>
      </w:r>
      <w:proofErr w:type="gramEnd"/>
      <w:r>
        <w:t xml:space="preserve"> para construir nuestra subjetividad y nuestra identidad.</w:t>
      </w:r>
    </w:p>
    <w:p w14:paraId="1AED031D" w14:textId="2FD9D81B" w:rsidR="004353BA" w:rsidRDefault="004353BA" w:rsidP="0007004E">
      <w:r>
        <w:t>Existe un dispositivo del poder que se oculta detrás de estos estereotipos.</w:t>
      </w:r>
    </w:p>
    <w:p w14:paraId="7D5422CE" w14:textId="64F18A61" w:rsidR="004353BA" w:rsidRDefault="005E4E6A" w:rsidP="0007004E">
      <w:r>
        <w:t xml:space="preserve">Este término surge de la imprenta, tanto como el término </w:t>
      </w:r>
      <w:r w:rsidRPr="00BA43BC">
        <w:rPr>
          <w:b/>
          <w:bCs/>
        </w:rPr>
        <w:t>cliché</w:t>
      </w:r>
      <w:r>
        <w:t>. Ambos refieren al procedimiento de reproducción masiva. La idea de una “repetición de la imagen” es importante para comprender como sugen estos conceptos.</w:t>
      </w:r>
    </w:p>
    <w:p w14:paraId="1124CBF5" w14:textId="51BFE927" w:rsidR="005E4E6A" w:rsidRDefault="005E4E6A" w:rsidP="0007004E">
      <w:r>
        <w:t xml:space="preserve">La diferencia entre ambos es que </w:t>
      </w:r>
      <w:r w:rsidR="008423A5">
        <w:t xml:space="preserve">el </w:t>
      </w:r>
      <w:proofErr w:type="spellStart"/>
      <w:r w:rsidR="008423A5">
        <w:t>clichè</w:t>
      </w:r>
      <w:proofErr w:type="spellEnd"/>
      <w:r w:rsidR="008423A5">
        <w:t xml:space="preserve"> tiene q ver con actividades, bienes simbólicos, escenas, textos que aparecen tan frecuentemente en el imaginario social q son fácil de reconocer. El </w:t>
      </w:r>
      <w:proofErr w:type="spellStart"/>
      <w:r w:rsidR="008423A5">
        <w:t>cliche</w:t>
      </w:r>
      <w:proofErr w:type="spellEnd"/>
      <w:r w:rsidR="008423A5">
        <w:t xml:space="preserve">, </w:t>
      </w:r>
      <w:proofErr w:type="spellStart"/>
      <w:r w:rsidR="008423A5">
        <w:t>sive</w:t>
      </w:r>
      <w:proofErr w:type="spellEnd"/>
      <w:r w:rsidR="008423A5">
        <w:t xml:space="preserve"> como economizador, dice mas con menos. EJ: un </w:t>
      </w:r>
      <w:proofErr w:type="spellStart"/>
      <w:r w:rsidR="008423A5">
        <w:t>fuck</w:t>
      </w:r>
      <w:proofErr w:type="spellEnd"/>
      <w:r w:rsidR="008423A5">
        <w:t xml:space="preserve"> </w:t>
      </w:r>
      <w:proofErr w:type="spellStart"/>
      <w:r w:rsidR="008423A5">
        <w:t>you</w:t>
      </w:r>
      <w:proofErr w:type="spellEnd"/>
      <w:r w:rsidR="008423A5">
        <w:t xml:space="preserve"> con los dedos, un corazón con los dedos.</w:t>
      </w:r>
    </w:p>
    <w:p w14:paraId="6CF3D986" w14:textId="2BD49A43" w:rsidR="008423A5" w:rsidRDefault="008423A5" w:rsidP="0007004E">
      <w:r>
        <w:t>El termino del estereotipo surge de estudiar las premisas alrededor del prejuicio. El pensador Adorno, decía que el prejuicio depende de la personalidad del sujeto que lo manifiesta. La raíz de esto esta en la infancia de cada uno</w:t>
      </w:r>
      <w:r w:rsidR="001F45C7">
        <w:t xml:space="preserve"> y se refiere a una relación externa con los grupos en </w:t>
      </w:r>
      <w:proofErr w:type="spellStart"/>
      <w:r w:rsidR="001F45C7">
        <w:t>feneral</w:t>
      </w:r>
      <w:proofErr w:type="spellEnd"/>
      <w:r w:rsidR="001F45C7">
        <w:t xml:space="preserve">. En las publicidades nazis, se usaba la estereotipia para crear categorías rígidas usando una </w:t>
      </w:r>
      <w:proofErr w:type="spellStart"/>
      <w:r w:rsidR="001F45C7">
        <w:t>sobregeneralizacion</w:t>
      </w:r>
      <w:proofErr w:type="spellEnd"/>
      <w:r w:rsidR="001F45C7">
        <w:t xml:space="preserve">. La estereotipia plantea que los miembros de un grupo son iguales entre si y presenta una idea de </w:t>
      </w:r>
      <w:proofErr w:type="spellStart"/>
      <w:r w:rsidR="001F45C7">
        <w:t>desindividualizacion</w:t>
      </w:r>
      <w:proofErr w:type="spellEnd"/>
      <w:r w:rsidR="001F45C7">
        <w:t xml:space="preserve"> de los miembros.</w:t>
      </w:r>
    </w:p>
    <w:p w14:paraId="1C3AA723" w14:textId="1489E80A" w:rsidR="001F45C7" w:rsidRDefault="001F45C7" w:rsidP="0007004E">
      <w:r>
        <w:t>Cuando el estereotipo se convierte en sinónimo de realidad es muy difícil destruirlo. Esto quiere decir que los estereotipos llegan a gobernar los pensamientos de la gente y alteran la percepción de la realidad.</w:t>
      </w:r>
    </w:p>
    <w:p w14:paraId="143DC8A1" w14:textId="62DD8B2B" w:rsidR="001F45C7" w:rsidRDefault="001F45C7" w:rsidP="0007004E">
      <w:r>
        <w:t xml:space="preserve">Una simple conclusión relacionando estos conceptos, podría decir que el prejuicio </w:t>
      </w:r>
      <w:proofErr w:type="gramStart"/>
      <w:r>
        <w:t>esta asentado</w:t>
      </w:r>
      <w:proofErr w:type="gramEnd"/>
      <w:r>
        <w:t xml:space="preserve"> en sucesos de la infancia y están moldeados en nuestra personalidad. Eso nos hace “creer” cuando nos muestran una “</w:t>
      </w:r>
      <w:proofErr w:type="spellStart"/>
      <w:r>
        <w:t>sobregeneralizacion</w:t>
      </w:r>
      <w:proofErr w:type="spellEnd"/>
      <w:r>
        <w:t xml:space="preserve">” de un grupo de personas con determinadas características y lo tomamos como real. Eso seria un poco el funcionamiento del estereotipo, al producir una </w:t>
      </w:r>
      <w:proofErr w:type="spellStart"/>
      <w:r>
        <w:t>desindividualizacion</w:t>
      </w:r>
      <w:proofErr w:type="spellEnd"/>
      <w:r>
        <w:t xml:space="preserve"> de los miembros de este grupo. Pero también el estereotipo se articula a través de </w:t>
      </w:r>
      <w:r w:rsidRPr="00BA43BC">
        <w:rPr>
          <w:b/>
          <w:bCs/>
        </w:rPr>
        <w:t>la Hegemonía</w:t>
      </w:r>
      <w:r>
        <w:t>.</w:t>
      </w:r>
    </w:p>
    <w:p w14:paraId="348E8EA0" w14:textId="605D639F" w:rsidR="001F45C7" w:rsidRDefault="00F10DC7" w:rsidP="0007004E">
      <w:r w:rsidRPr="00BA43BC">
        <w:rPr>
          <w:b/>
          <w:bCs/>
        </w:rPr>
        <w:t>Gramsci,</w:t>
      </w:r>
      <w:r>
        <w:t xml:space="preserve"> nos va a hablar de hegemonía. El basaba su estudio a través del concepto de la superestructura a la q se refería </w:t>
      </w:r>
      <w:proofErr w:type="spellStart"/>
      <w:r>
        <w:t>marx</w:t>
      </w:r>
      <w:proofErr w:type="spellEnd"/>
      <w:r>
        <w:t>, lo que nosotros llamamos “la cultura”. Gramsci nos dice que el dominio de las clases privilegiadas por sobre el proletariado no es solo a través de las fuerzas represivas del estado, sino que también a través de la hegemonía.</w:t>
      </w:r>
    </w:p>
    <w:p w14:paraId="7F09EBDB" w14:textId="5B5B9135" w:rsidR="00C25D8B" w:rsidRDefault="00C25D8B" w:rsidP="0007004E">
      <w:r>
        <w:t xml:space="preserve">Igualmente plantea una diferencia entre dominio y hegemonía, donde el dominio se </w:t>
      </w:r>
      <w:proofErr w:type="spellStart"/>
      <w:r>
        <w:t>efectua</w:t>
      </w:r>
      <w:proofErr w:type="spellEnd"/>
      <w:r>
        <w:t xml:space="preserve"> directamente a través de políticas por medio de violencia directa. La hegemonía es algo mas complejo que genera una construcción de sentido, esta relacionada directamente con el imaginario social, los </w:t>
      </w:r>
      <w:proofErr w:type="spellStart"/>
      <w:r>
        <w:t>cliches</w:t>
      </w:r>
      <w:proofErr w:type="spellEnd"/>
      <w:r>
        <w:t xml:space="preserve"> y los estereotipos. Raymond </w:t>
      </w:r>
      <w:r w:rsidRPr="00BA43BC">
        <w:rPr>
          <w:b/>
          <w:bCs/>
        </w:rPr>
        <w:t>William</w:t>
      </w:r>
      <w:r>
        <w:t xml:space="preserve">s, agarra esta definición de la hegemonía como forma de dominación, y nos dice que dicho concepto tiene q ser continuamente renovado, modificado, recreado. Por esto es </w:t>
      </w:r>
      <w:proofErr w:type="gramStart"/>
      <w:r>
        <w:t>que</w:t>
      </w:r>
      <w:proofErr w:type="gramEnd"/>
      <w:r>
        <w:t xml:space="preserve"> los estereotipos van cambiando a lo largo del tiempo. </w:t>
      </w:r>
      <w:proofErr w:type="spellStart"/>
      <w:r>
        <w:t>Ej</w:t>
      </w:r>
      <w:proofErr w:type="spellEnd"/>
      <w:r>
        <w:t xml:space="preserve">; el estereotipo del rico o pobre de la edad </w:t>
      </w:r>
      <w:proofErr w:type="gramStart"/>
      <w:r>
        <w:t>media,</w:t>
      </w:r>
      <w:proofErr w:type="gramEnd"/>
      <w:r>
        <w:t xml:space="preserve"> no es el </w:t>
      </w:r>
      <w:r>
        <w:lastRenderedPageBreak/>
        <w:t xml:space="preserve">mismo que ahora. Así mismo como se renueva, también se </w:t>
      </w:r>
      <w:proofErr w:type="spellStart"/>
      <w:r>
        <w:t>resite</w:t>
      </w:r>
      <w:proofErr w:type="spellEnd"/>
      <w:r>
        <w:t xml:space="preserve">, y se altera debido a sus debilidades o puntos ciegos. De ahí surgen la </w:t>
      </w:r>
      <w:proofErr w:type="spellStart"/>
      <w:r w:rsidRPr="00BA43BC">
        <w:rPr>
          <w:b/>
          <w:bCs/>
        </w:rPr>
        <w:t>contrehegemonia</w:t>
      </w:r>
      <w:proofErr w:type="spellEnd"/>
      <w:r>
        <w:t xml:space="preserve"> y la </w:t>
      </w:r>
      <w:r w:rsidRPr="00BA43BC">
        <w:rPr>
          <w:b/>
          <w:bCs/>
        </w:rPr>
        <w:t>hegemonía alternativa</w:t>
      </w:r>
      <w:r>
        <w:t xml:space="preserve">. La contrahegemonía consiste en erradicar la </w:t>
      </w:r>
      <w:proofErr w:type="spellStart"/>
      <w:r>
        <w:t>hemonia</w:t>
      </w:r>
      <w:proofErr w:type="spellEnd"/>
      <w:r>
        <w:t xml:space="preserve"> y reemplazarla por otra. La única forma de existir es eliminando a la otra. La hegemonía alternativa, se presenta como una </w:t>
      </w:r>
      <w:proofErr w:type="spellStart"/>
      <w:r>
        <w:t>tercerta</w:t>
      </w:r>
      <w:proofErr w:type="spellEnd"/>
      <w:r>
        <w:t xml:space="preserve"> opción, una forma de dominación donde puedan coexistir ambas.</w:t>
      </w:r>
    </w:p>
    <w:p w14:paraId="33675DD8" w14:textId="61A8CF48" w:rsidR="005B1BC6" w:rsidRPr="005B1BC6" w:rsidRDefault="005B1BC6" w:rsidP="0007004E">
      <w:pPr>
        <w:rPr>
          <w:u w:val="single"/>
        </w:rPr>
      </w:pPr>
      <w:r w:rsidRPr="005B1BC6">
        <w:rPr>
          <w:u w:val="single"/>
        </w:rPr>
        <w:t>ANOTACIONES DE LA PELICULA “EL HOMBRE DE AL LADO”</w:t>
      </w:r>
    </w:p>
    <w:p w14:paraId="4591CDEF" w14:textId="3AD43B73" w:rsidR="006E12AC" w:rsidRDefault="00BA43BC" w:rsidP="00BA43BC">
      <w:pPr>
        <w:pStyle w:val="Prrafodelista"/>
        <w:numPr>
          <w:ilvl w:val="0"/>
          <w:numId w:val="3"/>
        </w:numPr>
      </w:pPr>
      <w:r>
        <w:t xml:space="preserve">Ya habíamos hablado de la utilización de los colores. En la presentación se usa el color blanco para representar al personaje de clase alta, como pulcro y que </w:t>
      </w:r>
      <w:proofErr w:type="spellStart"/>
      <w:r>
        <w:t>esta</w:t>
      </w:r>
      <w:proofErr w:type="spellEnd"/>
      <w:r>
        <w:t xml:space="preserve"> del lado </w:t>
      </w:r>
      <w:proofErr w:type="spellStart"/>
      <w:proofErr w:type="gramStart"/>
      <w:r>
        <w:t>del”bien</w:t>
      </w:r>
      <w:proofErr w:type="spellEnd"/>
      <w:proofErr w:type="gramEnd"/>
      <w:r>
        <w:t>”. El color negro para representar al personaje de clase baja, que hace las cosas ilegales, que es “grasa”, que es “cavernícola” como lo describe en algunos momentos, un adjetivo que implica inferioridad, involución.</w:t>
      </w:r>
    </w:p>
    <w:p w14:paraId="5335FDFD" w14:textId="04B6CF32" w:rsidR="00BA43BC" w:rsidRDefault="00BA43BC" w:rsidP="00BA43BC">
      <w:pPr>
        <w:pStyle w:val="Prrafodelista"/>
        <w:numPr>
          <w:ilvl w:val="0"/>
          <w:numId w:val="3"/>
        </w:numPr>
      </w:pPr>
      <w:r>
        <w:t>La empleada domestica es paraguaya, un recurso que funciona como estereotipo, ya que sucede en un gran porcentaje de la sociedad, podría haber sido argentina o de cualquier otra nacionalidad, pero eligieron paraguaya.</w:t>
      </w:r>
    </w:p>
    <w:p w14:paraId="0A734C65" w14:textId="4FD59510" w:rsidR="00BA43BC" w:rsidRDefault="00BA43BC" w:rsidP="00BA43BC">
      <w:pPr>
        <w:pStyle w:val="Prrafodelista"/>
        <w:numPr>
          <w:ilvl w:val="0"/>
          <w:numId w:val="3"/>
        </w:numPr>
      </w:pPr>
      <w:r>
        <w:t xml:space="preserve">Los colores son un recurso formal usado en toda la película ya que todo en la casa del protagonista es monocromático, en </w:t>
      </w:r>
      <w:proofErr w:type="gramStart"/>
      <w:r>
        <w:t>cambio ,</w:t>
      </w:r>
      <w:proofErr w:type="gramEnd"/>
      <w:r>
        <w:t xml:space="preserve"> todo lo que presente osadía o rebeldía presenta amplitud en la gama de colores, por ejemplo en antagonista o su propia hija, que se le revela reiteradamente.</w:t>
      </w:r>
    </w:p>
    <w:p w14:paraId="330E6535" w14:textId="23B82FB1" w:rsidR="00C227E6" w:rsidRDefault="00C227E6" w:rsidP="00C227E6">
      <w:pPr>
        <w:rPr>
          <w:i/>
          <w:iCs/>
          <w:u w:val="single"/>
        </w:rPr>
      </w:pPr>
      <w:r w:rsidRPr="00C227E6">
        <w:rPr>
          <w:i/>
          <w:iCs/>
          <w:u w:val="single"/>
        </w:rPr>
        <w:t xml:space="preserve">CLASE 3. COMTE – MARX. </w:t>
      </w:r>
      <w:proofErr w:type="spellStart"/>
      <w:r w:rsidRPr="00C227E6">
        <w:rPr>
          <w:i/>
          <w:iCs/>
          <w:u w:val="single"/>
        </w:rPr>
        <w:t>Division</w:t>
      </w:r>
      <w:proofErr w:type="spellEnd"/>
      <w:r w:rsidRPr="00C227E6">
        <w:rPr>
          <w:i/>
          <w:iCs/>
          <w:u w:val="single"/>
        </w:rPr>
        <w:t xml:space="preserve"> de trabajo, enajenación. Lego </w:t>
      </w:r>
      <w:proofErr w:type="spellStart"/>
      <w:r w:rsidRPr="00C227E6">
        <w:rPr>
          <w:i/>
          <w:iCs/>
          <w:u w:val="single"/>
        </w:rPr>
        <w:t>movie</w:t>
      </w:r>
      <w:proofErr w:type="spellEnd"/>
      <w:r w:rsidRPr="00C227E6">
        <w:rPr>
          <w:i/>
          <w:iCs/>
          <w:u w:val="single"/>
        </w:rPr>
        <w:t xml:space="preserve"> – la clase obrera va al paraíso.</w:t>
      </w:r>
    </w:p>
    <w:p w14:paraId="58712B9A" w14:textId="77777777" w:rsidR="00C227E6" w:rsidRDefault="00C227E6" w:rsidP="00C227E6">
      <w:pPr>
        <w:rPr>
          <w:i/>
          <w:iCs/>
          <w:u w:val="single"/>
        </w:rPr>
      </w:pPr>
    </w:p>
    <w:p w14:paraId="611394C4" w14:textId="145E653C" w:rsidR="00C227E6" w:rsidRDefault="00C227E6" w:rsidP="00C227E6">
      <w:r>
        <w:t xml:space="preserve">Comte, </w:t>
      </w:r>
      <w:r w:rsidRPr="00C227E6">
        <w:t xml:space="preserve">El contexto en el que escribe es el de la formación de las grandes industrias y la división del trabajo </w:t>
      </w:r>
      <w:proofErr w:type="gramStart"/>
      <w:r w:rsidRPr="00C227E6">
        <w:t>y</w:t>
      </w:r>
      <w:proofErr w:type="gramEnd"/>
      <w:r w:rsidRPr="00C227E6">
        <w:t xml:space="preserve"> en consecuencia, de clases sociales y antagonismos</w:t>
      </w:r>
      <w:r>
        <w:t xml:space="preserve">. </w:t>
      </w:r>
      <w:r w:rsidRPr="00C227E6">
        <w:t xml:space="preserve">El discurso de Comte se presenta organizado, y resulta </w:t>
      </w:r>
      <w:proofErr w:type="spellStart"/>
      <w:r w:rsidRPr="00C227E6">
        <w:t>últil</w:t>
      </w:r>
      <w:proofErr w:type="spellEnd"/>
      <w:r w:rsidRPr="00C227E6">
        <w:t xml:space="preserve"> como herramienta para establecer un orden social en las colonias liberadas.</w:t>
      </w:r>
    </w:p>
    <w:p w14:paraId="76AFB88A" w14:textId="6FC4ACFB" w:rsidR="00C227E6" w:rsidRDefault="00C227E6" w:rsidP="00C227E6">
      <w:r w:rsidRPr="00C227E6">
        <w:t>Karl Marx, un pensador revolucionario, se va a oponer en varios puntos al pensamiento de Comte, sobre todo en lo concerniente a la imposibilidad de cambiar el orden de la evolución de las sociedades. Al igual que Comte, analiza las sociedades industrializadas, y cómo se llegó a ese punto de considerar al individuo como un bien más, una herramienta, algo alejado de su humanidad.</w:t>
      </w:r>
    </w:p>
    <w:p w14:paraId="664CBB85" w14:textId="77777777" w:rsidR="00C227E6" w:rsidRDefault="00C227E6" w:rsidP="00C227E6"/>
    <w:p w14:paraId="515C76B4" w14:textId="727D7CAA" w:rsidR="00C227E6" w:rsidRDefault="00C227E6" w:rsidP="00C227E6">
      <w:pPr>
        <w:rPr>
          <w:b/>
          <w:bCs/>
          <w:u w:val="single"/>
        </w:rPr>
      </w:pPr>
      <w:r w:rsidRPr="00C227E6">
        <w:rPr>
          <w:b/>
          <w:bCs/>
          <w:u w:val="single"/>
        </w:rPr>
        <w:t>Texto ideología y sociología compilado de Comte.</w:t>
      </w:r>
    </w:p>
    <w:p w14:paraId="38828208" w14:textId="77777777" w:rsidR="00C227E6" w:rsidRDefault="00C227E6" w:rsidP="00C227E6">
      <w:pPr>
        <w:rPr>
          <w:b/>
          <w:bCs/>
          <w:u w:val="single"/>
        </w:rPr>
      </w:pPr>
    </w:p>
    <w:p w14:paraId="38F43C49" w14:textId="03685179" w:rsidR="00C227E6" w:rsidRDefault="00C227E6" w:rsidP="00C227E6">
      <w:r>
        <w:t xml:space="preserve">Comte nos dice que la libertad de conciencia comenzaba a adquirir un valor de arma contra la teología. Las diversas exigencias de </w:t>
      </w:r>
      <w:proofErr w:type="gramStart"/>
      <w:r>
        <w:t>libertad,</w:t>
      </w:r>
      <w:proofErr w:type="gramEnd"/>
      <w:r>
        <w:t xml:space="preserve"> eran principios negativos. El planteaba una unificación entre los que </w:t>
      </w:r>
      <w:r w:rsidR="00B4109E">
        <w:t xml:space="preserve">proponían orden y progreso, </w:t>
      </w:r>
      <w:proofErr w:type="gramStart"/>
      <w:r w:rsidR="00B4109E">
        <w:t>que</w:t>
      </w:r>
      <w:proofErr w:type="gramEnd"/>
      <w:r w:rsidR="00B4109E">
        <w:t xml:space="preserve"> en esa época, eran contrarios.</w:t>
      </w:r>
    </w:p>
    <w:p w14:paraId="28EE2AA3" w14:textId="368CAF1E" w:rsidR="00B4109E" w:rsidRDefault="00B4109E" w:rsidP="00C227E6">
      <w:r>
        <w:t xml:space="preserve">La igualdad, es un principio </w:t>
      </w:r>
      <w:proofErr w:type="spellStart"/>
      <w:r>
        <w:t>anarquico</w:t>
      </w:r>
      <w:proofErr w:type="spellEnd"/>
      <w:r>
        <w:t xml:space="preserve"> y hostil al orden.</w:t>
      </w:r>
    </w:p>
    <w:p w14:paraId="431DC6A3" w14:textId="64FA1AD4" w:rsidR="00B4109E" w:rsidRDefault="00B4109E" w:rsidP="00C227E6">
      <w:r>
        <w:t>Comte elaboro su doctrina del positivismo para evitar la revolución y que la multitud se resigne a las condiciones del orden existente.</w:t>
      </w:r>
    </w:p>
    <w:p w14:paraId="72E513FD" w14:textId="2D184F1D" w:rsidR="00B4109E" w:rsidRDefault="00B4109E" w:rsidP="00C227E6">
      <w:pPr>
        <w:rPr>
          <w:u w:val="single"/>
        </w:rPr>
      </w:pPr>
      <w:r w:rsidRPr="00B4109E">
        <w:rPr>
          <w:u w:val="single"/>
        </w:rPr>
        <w:t>ANOTACIONES DE LA CLASE</w:t>
      </w:r>
    </w:p>
    <w:p w14:paraId="171ABDDB" w14:textId="7B7D93C4" w:rsidR="00B4109E" w:rsidRPr="00B4109E" w:rsidRDefault="00B4109E" w:rsidP="00B4109E">
      <w:pPr>
        <w:pStyle w:val="Prrafodelista"/>
        <w:numPr>
          <w:ilvl w:val="0"/>
          <w:numId w:val="4"/>
        </w:numPr>
        <w:rPr>
          <w:u w:val="single"/>
        </w:rPr>
      </w:pPr>
      <w:r>
        <w:lastRenderedPageBreak/>
        <w:t>El progreso es el desarrollo del orden. El orden es el resultado del progreso.</w:t>
      </w:r>
    </w:p>
    <w:p w14:paraId="18D796D8" w14:textId="5685F878" w:rsidR="00B4109E" w:rsidRPr="00B4109E" w:rsidRDefault="00B4109E" w:rsidP="00B4109E">
      <w:pPr>
        <w:pStyle w:val="Prrafodelista"/>
        <w:numPr>
          <w:ilvl w:val="0"/>
          <w:numId w:val="4"/>
        </w:numPr>
        <w:rPr>
          <w:u w:val="single"/>
        </w:rPr>
      </w:pPr>
      <w:r>
        <w:t>Orden a partir de distintas clases sociales.</w:t>
      </w:r>
    </w:p>
    <w:p w14:paraId="6736B881" w14:textId="4D352F96" w:rsidR="00B4109E" w:rsidRPr="00B4109E" w:rsidRDefault="00B4109E" w:rsidP="00B4109E">
      <w:pPr>
        <w:pStyle w:val="Prrafodelista"/>
        <w:numPr>
          <w:ilvl w:val="0"/>
          <w:numId w:val="4"/>
        </w:numPr>
        <w:rPr>
          <w:u w:val="single"/>
        </w:rPr>
      </w:pPr>
      <w:r>
        <w:t>Acopio de bienes materiales y culturales.</w:t>
      </w:r>
    </w:p>
    <w:p w14:paraId="26BCB1FF" w14:textId="47F5AF32" w:rsidR="00B4109E" w:rsidRPr="00B4109E" w:rsidRDefault="00B4109E" w:rsidP="00B4109E">
      <w:pPr>
        <w:pStyle w:val="Prrafodelista"/>
        <w:numPr>
          <w:ilvl w:val="0"/>
          <w:numId w:val="4"/>
        </w:numPr>
        <w:rPr>
          <w:u w:val="single"/>
        </w:rPr>
      </w:pPr>
      <w:r>
        <w:t>Hombres masa, ignorantes.</w:t>
      </w:r>
    </w:p>
    <w:p w14:paraId="6A1031BB" w14:textId="711B2E28" w:rsidR="00B4109E" w:rsidRDefault="00B4109E" w:rsidP="00B4109E">
      <w:pPr>
        <w:rPr>
          <w:u w:val="single"/>
        </w:rPr>
      </w:pPr>
      <w:r w:rsidRPr="00B4506D">
        <w:rPr>
          <w:b/>
          <w:bCs/>
          <w:u w:val="single"/>
        </w:rPr>
        <w:t xml:space="preserve">Texto de </w:t>
      </w:r>
      <w:proofErr w:type="spellStart"/>
      <w:r w:rsidRPr="00B4506D">
        <w:rPr>
          <w:b/>
          <w:bCs/>
          <w:u w:val="single"/>
        </w:rPr>
        <w:t>marx</w:t>
      </w:r>
      <w:proofErr w:type="spellEnd"/>
      <w:r w:rsidRPr="00B4506D">
        <w:rPr>
          <w:b/>
          <w:bCs/>
          <w:u w:val="single"/>
        </w:rPr>
        <w:t>, compilado</w:t>
      </w:r>
      <w:r>
        <w:rPr>
          <w:u w:val="single"/>
        </w:rPr>
        <w:t>.</w:t>
      </w:r>
    </w:p>
    <w:p w14:paraId="10080E91" w14:textId="5745DEB2" w:rsidR="00FD025C" w:rsidRDefault="00FD025C" w:rsidP="00B4109E">
      <w:r>
        <w:t xml:space="preserve">Marx nos va a hablar de </w:t>
      </w:r>
      <w:r w:rsidRPr="00B4506D">
        <w:rPr>
          <w:b/>
          <w:bCs/>
        </w:rPr>
        <w:t>“fuerzas productivas”</w:t>
      </w:r>
      <w:r>
        <w:t xml:space="preserve"> llamando así a las actividades donde los individuos producen relacionándose de forma cooperativa. Los hombres producen, y para producir, generan relaciones y vínculos sociales. El termino fuerza productiva, es la fuerza social de los trabajadores vivos que producen medios para satisfacer necesidades.</w:t>
      </w:r>
    </w:p>
    <w:p w14:paraId="6F0BF3FF" w14:textId="512E80FD" w:rsidR="00FD025C" w:rsidRDefault="00FD025C" w:rsidP="00B4109E">
      <w:r>
        <w:t xml:space="preserve">Surge otro termino que son las </w:t>
      </w:r>
      <w:r w:rsidRPr="00B4506D">
        <w:rPr>
          <w:b/>
          <w:bCs/>
        </w:rPr>
        <w:t xml:space="preserve">“relaciones de producción” o “relaciones de propiedad” </w:t>
      </w:r>
      <w:r>
        <w:t xml:space="preserve">donde se empieza a entender que los hombres trabajan en conjunto con otros hombres, pero también trabajan PARA otros </w:t>
      </w:r>
      <w:proofErr w:type="spellStart"/>
      <w:r>
        <w:t>otros</w:t>
      </w:r>
      <w:proofErr w:type="spellEnd"/>
      <w:r>
        <w:t xml:space="preserve"> hombres. En el capitalismo, quienes controlan los medios de producción tienen gran poder por sobre quienes no lo </w:t>
      </w:r>
      <w:proofErr w:type="spellStart"/>
      <w:r>
        <w:t>contrlolan</w:t>
      </w:r>
      <w:proofErr w:type="spellEnd"/>
      <w:r>
        <w:t>. Ellos, son separados de sus medios de producción, solo poseen su fuerza de trabajo, por eso sirven y obedecen.</w:t>
      </w:r>
    </w:p>
    <w:p w14:paraId="5FFC93EE" w14:textId="1050865A" w:rsidR="00FD025C" w:rsidRDefault="00FD025C" w:rsidP="00B4109E">
      <w:r>
        <w:t>Marx dice que el “modo de producción” se compone de dos partes: Las relaciones de propiedad y las fuerzas productivas. Las relaciones de propiedad pueden promover o trabar el crecimiento de las fuerzas productivas. Esto podemos ejemplificarlo con la película la clase obrera va al paraíso, cuando los trabajadores deciden hacer paro/huelga debido a la falta de interés por el accidente que sufrió un compañero y el poco interés por sus empleados. Podemos notar como las relaciones de propiedad influyen. Quienes controlan los medios de producción, no les interesan sus empleados que son su fuerza de trabajo, pero se ven afectados por la huelga. Esta en ellos tomar la decisión de mejorar las condiciones para que la producción no se vea trabada y promoverla, o no.</w:t>
      </w:r>
    </w:p>
    <w:p w14:paraId="246B5B38" w14:textId="1453C300" w:rsidR="00B1398C" w:rsidRDefault="00B1398C" w:rsidP="00B4109E">
      <w:r>
        <w:t>Marx nos dice que las ideas dominantes vienen de la clase dominante. Como ellos controlan los medios de producción, también controlan los medios de producción mental, imponen sus ideas sobre aquellos que no poseen ni controlan nada.</w:t>
      </w:r>
    </w:p>
    <w:p w14:paraId="1D5F2118" w14:textId="7F855148" w:rsidR="00B1398C" w:rsidRDefault="00B1398C" w:rsidP="00B4109E">
      <w:r>
        <w:t xml:space="preserve">La división del trabajo según </w:t>
      </w:r>
      <w:proofErr w:type="gramStart"/>
      <w:r>
        <w:t>Marx,</w:t>
      </w:r>
      <w:proofErr w:type="gramEnd"/>
      <w:r>
        <w:t xml:space="preserve"> es una condición negativa, donde se aumenta la fuerza productiva de los hombres pero también se los aprisiona en estrechas esferas de actividad donde pierden sus medios de vida.</w:t>
      </w:r>
    </w:p>
    <w:p w14:paraId="77512970" w14:textId="77777777" w:rsidR="00B1398C" w:rsidRDefault="00B1398C" w:rsidP="00B4109E"/>
    <w:p w14:paraId="100E0868" w14:textId="60E618B4" w:rsidR="00B1398C" w:rsidRPr="00B4506D" w:rsidRDefault="00B1398C" w:rsidP="00B4109E">
      <w:pPr>
        <w:rPr>
          <w:b/>
          <w:bCs/>
        </w:rPr>
      </w:pPr>
      <w:r w:rsidRPr="00B4506D">
        <w:rPr>
          <w:b/>
          <w:bCs/>
        </w:rPr>
        <w:t>FASES DEL TRABAJO ALIENADO:</w:t>
      </w:r>
    </w:p>
    <w:p w14:paraId="42A6F569" w14:textId="21E2B3DE" w:rsidR="00B1398C" w:rsidRDefault="00B1398C" w:rsidP="00B4109E">
      <w:r>
        <w:t>Fase 1: cooperación simple: el capitalista paga a cada obrero su fuerza de trabajo individual y percibe mas de lo que ha pagado. Obtiene su ganancia en forma directa de la cooperación, de la nueva fuerza productiva. En el mismo taller, el obrero realiza el objeto de principio a fin.</w:t>
      </w:r>
    </w:p>
    <w:p w14:paraId="573B17F2" w14:textId="410BA4CE" w:rsidR="00B1398C" w:rsidRDefault="00B1398C" w:rsidP="00B4109E">
      <w:r>
        <w:t>Fase 2: cooperación compleja: Todo su cuerpo lo convierte en una herramienta automática y especializada para una operación en especifica. El obrero ahora emplea menos tiempo en realizar la operación. La división del trabajo entre muchos obreros es la base del trabajo productivo llamado manufactura.</w:t>
      </w:r>
      <w:r w:rsidR="002966AE">
        <w:t xml:space="preserve"> Cada obrero realiza solo una parte del objeto, una herramienta especifica.</w:t>
      </w:r>
    </w:p>
    <w:p w14:paraId="7E79300A" w14:textId="4C4C4EA1" w:rsidR="002966AE" w:rsidRDefault="002966AE" w:rsidP="00B4109E">
      <w:r>
        <w:t xml:space="preserve">Fase 3: Trabajo industrial: el trabajador esta al servicio de la </w:t>
      </w:r>
      <w:proofErr w:type="spellStart"/>
      <w:r>
        <w:t>maquina</w:t>
      </w:r>
      <w:proofErr w:type="spellEnd"/>
      <w:r>
        <w:t xml:space="preserve">. Se especializa al trabajador para el cuidado de la </w:t>
      </w:r>
      <w:proofErr w:type="spellStart"/>
      <w:r>
        <w:t>maquina</w:t>
      </w:r>
      <w:proofErr w:type="spellEnd"/>
      <w:r>
        <w:t>. Se pierde todo control del proceso de producción, se deshumaniza al hombre.</w:t>
      </w:r>
    </w:p>
    <w:p w14:paraId="66346064" w14:textId="165B759D" w:rsidR="002966AE" w:rsidRDefault="00E9259B" w:rsidP="00B4109E">
      <w:r>
        <w:lastRenderedPageBreak/>
        <w:t>Marx nos habla de que la división del trabajo aliena al obrero de sus facultades creadoras y por lo tanto lo disminuye como ser humano.</w:t>
      </w:r>
    </w:p>
    <w:p w14:paraId="382C0A35" w14:textId="3720FC67" w:rsidR="00E9259B" w:rsidRDefault="00E9259B" w:rsidP="00B4109E">
      <w:r>
        <w:t xml:space="preserve">El obrero es reducido a mercancía, es mas pobre cuanta mas riqueza produce. El objeto que el trabajo </w:t>
      </w:r>
      <w:proofErr w:type="gramStart"/>
      <w:r>
        <w:t>produce,</w:t>
      </w:r>
      <w:proofErr w:type="gramEnd"/>
      <w:r>
        <w:t xml:space="preserve"> se enfrenta a él como un ser extraña. El producto se hace objeto, se hace cosa. La realización del trabajo</w:t>
      </w:r>
      <w:r w:rsidR="00581C88">
        <w:t xml:space="preserve"> es dicha realización del objeto en </w:t>
      </w:r>
      <w:proofErr w:type="spellStart"/>
      <w:r w:rsidR="00581C88">
        <w:t>si</w:t>
      </w:r>
      <w:proofErr w:type="spellEnd"/>
      <w:r w:rsidR="00581C88">
        <w:t xml:space="preserve">. Esta realización del </w:t>
      </w:r>
      <w:proofErr w:type="gramStart"/>
      <w:r w:rsidR="00581C88">
        <w:t>trabajo,</w:t>
      </w:r>
      <w:proofErr w:type="gramEnd"/>
      <w:r w:rsidR="00581C88">
        <w:t xml:space="preserve"> desvaloriza al trabajador ya que el objeto no le pertenece es extraño a </w:t>
      </w:r>
      <w:proofErr w:type="spellStart"/>
      <w:r w:rsidR="00581C88">
        <w:t>el</w:t>
      </w:r>
      <w:proofErr w:type="spellEnd"/>
      <w:r w:rsidR="00581C88">
        <w:t>, se enajena.</w:t>
      </w:r>
    </w:p>
    <w:p w14:paraId="4C816988" w14:textId="4B0914A5" w:rsidR="00581C88" w:rsidRDefault="00581C88" w:rsidP="00B4109E">
      <w:r>
        <w:t xml:space="preserve">El trabajador pone su vida en el objeto pero a partir de entonces, ya no le pertenece a </w:t>
      </w:r>
      <w:proofErr w:type="gramStart"/>
      <w:r>
        <w:t>el ,</w:t>
      </w:r>
      <w:proofErr w:type="gramEnd"/>
      <w:r>
        <w:t xml:space="preserve"> sino al objeto.</w:t>
      </w:r>
    </w:p>
    <w:p w14:paraId="13433F74" w14:textId="57D57FE9" w:rsidR="00581C88" w:rsidRDefault="00581C88" w:rsidP="00B4109E">
      <w:r>
        <w:t xml:space="preserve">La enajenación del trabajador en su objeto se expresa, cuanto mas produce el trabajador, menos consume. La economía política oculta la enajenación del trabajo porque no considera la relación entre el trabajador y la producción. El trabajo produce maravillas para los </w:t>
      </w:r>
      <w:proofErr w:type="gramStart"/>
      <w:r>
        <w:t>ricos</w:t>
      </w:r>
      <w:proofErr w:type="gramEnd"/>
      <w:r>
        <w:t xml:space="preserve"> pero privaciones para el trabajador.</w:t>
      </w:r>
    </w:p>
    <w:p w14:paraId="6B3437DA" w14:textId="1226A8BF" w:rsidR="00581C88" w:rsidRPr="00B4506D" w:rsidRDefault="00581C88" w:rsidP="00B4109E">
      <w:pPr>
        <w:rPr>
          <w:b/>
          <w:bCs/>
        </w:rPr>
      </w:pPr>
      <w:r w:rsidRPr="00B4506D">
        <w:rPr>
          <w:b/>
          <w:bCs/>
        </w:rPr>
        <w:t>Existen 4 formas de la enajenación:</w:t>
      </w:r>
    </w:p>
    <w:p w14:paraId="56497AC7" w14:textId="2B1B2589" w:rsidR="00581C88" w:rsidRDefault="00581C88" w:rsidP="00B4109E">
      <w:r>
        <w:t xml:space="preserve">Primero: Enajenación del hombre con su propia actividad. El trabajo es externo al trabajador, no pertenece a su ser. No se siente feliz, sino desgraciado. No desarrolla una libre energía física y </w:t>
      </w:r>
      <w:proofErr w:type="gramStart"/>
      <w:r>
        <w:t>espiritual</w:t>
      </w:r>
      <w:proofErr w:type="gramEnd"/>
      <w:r>
        <w:t xml:space="preserve"> sino que mortifica su cuerpo y arruina su espíritu. Es un trabajo forzado, no es para satisfacer una necesidad.</w:t>
      </w:r>
    </w:p>
    <w:p w14:paraId="6526A08E" w14:textId="6380444F" w:rsidR="00581C88" w:rsidRDefault="00581C88" w:rsidP="00B4109E">
      <w:r>
        <w:t xml:space="preserve">Segundo: se enajena con el producto de su trabajo, es mercancía. Y no lo produce para satisfacer sus </w:t>
      </w:r>
      <w:proofErr w:type="gramStart"/>
      <w:r>
        <w:t>necesidades</w:t>
      </w:r>
      <w:proofErr w:type="gramEnd"/>
      <w:r>
        <w:t xml:space="preserve"> sino que</w:t>
      </w:r>
      <w:r w:rsidR="00B4506D">
        <w:t xml:space="preserve"> lo produce para un tercer. Desconoce totalmente lo que produce y para que lo produce. Le es extraño, no le pertenece.</w:t>
      </w:r>
    </w:p>
    <w:p w14:paraId="2CB261D4" w14:textId="6CA86BC9" w:rsidR="00B4506D" w:rsidRDefault="00B4506D" w:rsidP="00B4109E">
      <w:r>
        <w:t xml:space="preserve">Tercero: La enajenación consigo mismo. Se enajena como ser genérico. Pierde su vida </w:t>
      </w:r>
      <w:proofErr w:type="gramStart"/>
      <w:r>
        <w:t>genérica  que</w:t>
      </w:r>
      <w:proofErr w:type="gramEnd"/>
      <w:r>
        <w:t xml:space="preserve"> consiste en ser libre, en ser un “ser de la naturaleza”. La vida física y espiritual </w:t>
      </w:r>
      <w:proofErr w:type="spellStart"/>
      <w:r>
        <w:t>dek</w:t>
      </w:r>
      <w:proofErr w:type="spellEnd"/>
      <w:r>
        <w:t xml:space="preserve"> hombre se liga con la naturaleza porque forma parte de ella. El trabajo enajenado, al arrancar al hombre su objeto de producción, le arranca su vida genérica. Es privado de su cuerpo natural.</w:t>
      </w:r>
    </w:p>
    <w:p w14:paraId="00F3ED31" w14:textId="45A7E8B9" w:rsidR="00B4506D" w:rsidRDefault="00B4506D" w:rsidP="00B4109E">
      <w:r>
        <w:t>Cuarto: Enajenación del hombre con otros hombres. El hombre esta enajenado de su ser genérico, por ende, también enajenado del otro, porque se enajena de la esencia humana.</w:t>
      </w:r>
    </w:p>
    <w:p w14:paraId="5813F663" w14:textId="77777777" w:rsidR="00B4506D" w:rsidRDefault="00B4506D" w:rsidP="00B4109E"/>
    <w:p w14:paraId="18E21F2A" w14:textId="232A0A3C" w:rsidR="00FD025C" w:rsidRDefault="00B4506D" w:rsidP="00B4109E">
      <w:pPr>
        <w:rPr>
          <w:u w:val="single"/>
        </w:rPr>
      </w:pPr>
      <w:r w:rsidRPr="00B4506D">
        <w:rPr>
          <w:u w:val="single"/>
        </w:rPr>
        <w:t>ANOTACIONES FORMALES LA CLASE OBRERA VA AL PARAISO</w:t>
      </w:r>
    </w:p>
    <w:p w14:paraId="497F499D" w14:textId="3D32F092" w:rsidR="00B4506D" w:rsidRPr="007E5116" w:rsidRDefault="00B4506D" w:rsidP="00B4506D">
      <w:pPr>
        <w:pStyle w:val="Prrafodelista"/>
        <w:numPr>
          <w:ilvl w:val="0"/>
          <w:numId w:val="5"/>
        </w:numPr>
        <w:rPr>
          <w:u w:val="single"/>
        </w:rPr>
      </w:pPr>
      <w:r>
        <w:t xml:space="preserve">Cuando los obreros ingresan a la fabrica no se les ve las caras, parecen </w:t>
      </w:r>
      <w:proofErr w:type="gramStart"/>
      <w:r>
        <w:t>todos una masa</w:t>
      </w:r>
      <w:proofErr w:type="gramEnd"/>
      <w:r>
        <w:t>.</w:t>
      </w:r>
    </w:p>
    <w:p w14:paraId="76BE46B3" w14:textId="5A3C34CD" w:rsidR="007E5116" w:rsidRPr="007E5116" w:rsidRDefault="007E5116" w:rsidP="00B4506D">
      <w:pPr>
        <w:pStyle w:val="Prrafodelista"/>
        <w:numPr>
          <w:ilvl w:val="0"/>
          <w:numId w:val="5"/>
        </w:numPr>
        <w:rPr>
          <w:u w:val="single"/>
        </w:rPr>
      </w:pPr>
      <w:r>
        <w:t xml:space="preserve">El sonido antes de entrar era </w:t>
      </w:r>
      <w:proofErr w:type="spellStart"/>
      <w:r>
        <w:t>caòtico</w:t>
      </w:r>
      <w:proofErr w:type="spellEnd"/>
      <w:r>
        <w:t xml:space="preserve">, cuando ingresan a la </w:t>
      </w:r>
      <w:proofErr w:type="spellStart"/>
      <w:r>
        <w:t>fabrica</w:t>
      </w:r>
      <w:proofErr w:type="spellEnd"/>
      <w:r>
        <w:t xml:space="preserve"> es </w:t>
      </w:r>
      <w:proofErr w:type="spellStart"/>
      <w:r>
        <w:t>mas</w:t>
      </w:r>
      <w:proofErr w:type="spellEnd"/>
      <w:r>
        <w:t xml:space="preserve"> amable.</w:t>
      </w:r>
    </w:p>
    <w:p w14:paraId="09390D20" w14:textId="3CDB53B4" w:rsidR="007E5116" w:rsidRPr="007E5116" w:rsidRDefault="007E5116" w:rsidP="00B4506D">
      <w:pPr>
        <w:pStyle w:val="Prrafodelista"/>
        <w:numPr>
          <w:ilvl w:val="0"/>
          <w:numId w:val="5"/>
        </w:numPr>
        <w:rPr>
          <w:u w:val="single"/>
        </w:rPr>
      </w:pPr>
      <w:r>
        <w:t xml:space="preserve">Cuando el empleado trabaja con la </w:t>
      </w:r>
      <w:proofErr w:type="spellStart"/>
      <w:r>
        <w:t>maquina</w:t>
      </w:r>
      <w:proofErr w:type="spellEnd"/>
      <w:r>
        <w:t xml:space="preserve">, el montaje va al ritmo de la </w:t>
      </w:r>
      <w:proofErr w:type="spellStart"/>
      <w:r>
        <w:t>maquina</w:t>
      </w:r>
      <w:proofErr w:type="spellEnd"/>
      <w:r>
        <w:t>, como si su trabajo fuera mecanizado.</w:t>
      </w:r>
    </w:p>
    <w:p w14:paraId="002FDF94" w14:textId="260641C3" w:rsidR="007E5116" w:rsidRPr="007E5116" w:rsidRDefault="007E5116" w:rsidP="00B4506D">
      <w:pPr>
        <w:pStyle w:val="Prrafodelista"/>
        <w:numPr>
          <w:ilvl w:val="0"/>
          <w:numId w:val="5"/>
        </w:numPr>
        <w:rPr>
          <w:u w:val="single"/>
        </w:rPr>
      </w:pPr>
      <w:r>
        <w:t>Vestimenta uniformada, todos son iguales.</w:t>
      </w:r>
    </w:p>
    <w:p w14:paraId="2EED844D" w14:textId="4FE7B10A" w:rsidR="007E5116" w:rsidRDefault="007E5116" w:rsidP="007E5116">
      <w:pPr>
        <w:rPr>
          <w:u w:val="single"/>
        </w:rPr>
      </w:pPr>
      <w:r>
        <w:rPr>
          <w:u w:val="single"/>
        </w:rPr>
        <w:t>ANOTACIONES FORMALES DE LEGO MOVIE.</w:t>
      </w:r>
    </w:p>
    <w:p w14:paraId="15C09701" w14:textId="77777777" w:rsidR="007E5116" w:rsidRPr="007E5116" w:rsidRDefault="007E5116" w:rsidP="007E5116">
      <w:r w:rsidRPr="007E5116">
        <w:t xml:space="preserve">Es una película donde podemos encontrar varios conceptos de los textos leídos. Para destacar algunos recursos formales, podemos observar las famosas “instrucciones para encajar”. Aquí, los realizadores usan un libro con instrucciones para exponer como la clase gobernante implanta ideas dominantes en los obreros para controlar de manera mental a sus medios de producción. </w:t>
      </w:r>
    </w:p>
    <w:p w14:paraId="186DCC12" w14:textId="77777777" w:rsidR="007E5116" w:rsidRPr="007E5116" w:rsidRDefault="007E5116" w:rsidP="007E5116">
      <w:r w:rsidRPr="007E5116">
        <w:rPr>
          <w:i/>
          <w:iCs/>
        </w:rPr>
        <w:t>“Imponen ideas a aquellos con no poseen ni controlan nada”</w:t>
      </w:r>
      <w:r w:rsidRPr="007E5116">
        <w:t xml:space="preserve">. </w:t>
      </w:r>
    </w:p>
    <w:p w14:paraId="473A85B0" w14:textId="77777777" w:rsidR="007E5116" w:rsidRPr="007E5116" w:rsidRDefault="007E5116" w:rsidP="007E5116">
      <w:pPr>
        <w:rPr>
          <w:i/>
          <w:iCs/>
        </w:rPr>
      </w:pPr>
      <w:r w:rsidRPr="007E5116">
        <w:lastRenderedPageBreak/>
        <w:t xml:space="preserve">Así como leímos también en uno de los apartados, entendiendo que la economía política divide a la sociedad en dos clases, los propietarios y los obreros desposeídos, entendemos el recurso utilizado para marcar al </w:t>
      </w:r>
      <w:r w:rsidRPr="007E5116">
        <w:rPr>
          <w:b/>
          <w:bCs/>
        </w:rPr>
        <w:t>señor negocios</w:t>
      </w:r>
      <w:r w:rsidRPr="007E5116">
        <w:t xml:space="preserve"> como el propietario y al protagonista en conjunto como los demás trabajadores como los desposeídos. Estos últimos, se encuentran en situación de enajenación de sus trabajos, ya que no son dueños de lo que producen, sino ajenos a ello. Producen, para el </w:t>
      </w:r>
      <w:r w:rsidRPr="007E5116">
        <w:rPr>
          <w:b/>
          <w:bCs/>
        </w:rPr>
        <w:t>señor negocios</w:t>
      </w:r>
      <w:r w:rsidRPr="007E5116">
        <w:t>.</w:t>
      </w:r>
    </w:p>
    <w:p w14:paraId="2B277ECA" w14:textId="77777777" w:rsidR="007E5116" w:rsidRPr="007E5116" w:rsidRDefault="007E5116" w:rsidP="007E5116"/>
    <w:p w14:paraId="21B2252A" w14:textId="2537DAA9" w:rsidR="007E5116" w:rsidRDefault="007E5116" w:rsidP="007E5116">
      <w:r w:rsidRPr="007E5116">
        <w:t xml:space="preserve">Otro recurso formal que podemos </w:t>
      </w:r>
      <w:proofErr w:type="gramStart"/>
      <w:r w:rsidRPr="007E5116">
        <w:t>reconocer,</w:t>
      </w:r>
      <w:proofErr w:type="gramEnd"/>
      <w:r w:rsidRPr="007E5116">
        <w:t xml:space="preserve"> es el término “maestros constructores”. Yo creo que con esto se representa aquello a lo que </w:t>
      </w:r>
      <w:proofErr w:type="spellStart"/>
      <w:r w:rsidRPr="007E5116">
        <w:t>marx</w:t>
      </w:r>
      <w:proofErr w:type="spellEnd"/>
      <w:r w:rsidRPr="007E5116">
        <w:t xml:space="preserve"> se refería cuando hablaba de facultades creadoras. La división de trabajo aliena de su trabajo al obrero y hace que pierda todas sus facultades creadoras, ya que solo se dedica a una productividad sistemática. Emmet, nuestro protagonista, es un obrero ordinario de la construcción, pero sus nuevos amigos le demuestran q tiene facultades de “maestro constructor”</w:t>
      </w:r>
    </w:p>
    <w:p w14:paraId="5CF59D73" w14:textId="77777777" w:rsidR="007E5116" w:rsidRPr="007E5116" w:rsidRDefault="007E5116" w:rsidP="007E5116">
      <w:r w:rsidRPr="007E5116">
        <w:t>Finalmente, para reconocer otro recurso formal, el señor negocios como el dispositivo del poder. Mirando a todos sus obreros desde arriba, con esa armadura que lo hace ver casi invencible.</w:t>
      </w:r>
    </w:p>
    <w:p w14:paraId="755896CE" w14:textId="19DC6584" w:rsidR="007E5116" w:rsidRDefault="007E5116" w:rsidP="007E5116">
      <w:pPr>
        <w:rPr>
          <w:b/>
          <w:bCs/>
          <w:u w:val="single"/>
        </w:rPr>
      </w:pPr>
      <w:r w:rsidRPr="007E5116">
        <w:rPr>
          <w:b/>
          <w:bCs/>
          <w:u w:val="single"/>
        </w:rPr>
        <w:t>CLASE 4 FOUCAULT, SIMMEL- LA MIRADA INV, KYNODONTAS.</w:t>
      </w:r>
    </w:p>
    <w:p w14:paraId="26DC943D" w14:textId="77777777" w:rsidR="007E5116" w:rsidRDefault="007E5116" w:rsidP="007E5116">
      <w:pPr>
        <w:rPr>
          <w:b/>
          <w:bCs/>
          <w:u w:val="single"/>
        </w:rPr>
      </w:pPr>
    </w:p>
    <w:p w14:paraId="7D07591E" w14:textId="7BC48FC9" w:rsidR="007E5116" w:rsidRDefault="007E5116" w:rsidP="007E5116">
      <w:r w:rsidRPr="00F93FAF">
        <w:rPr>
          <w:u w:val="single"/>
        </w:rPr>
        <w:t xml:space="preserve">Simmel y la </w:t>
      </w:r>
      <w:proofErr w:type="spellStart"/>
      <w:r w:rsidRPr="00F93FAF">
        <w:rPr>
          <w:u w:val="single"/>
        </w:rPr>
        <w:t>Sociologia</w:t>
      </w:r>
      <w:proofErr w:type="spellEnd"/>
      <w:r w:rsidRPr="00F93FAF">
        <w:rPr>
          <w:u w:val="single"/>
        </w:rPr>
        <w:t xml:space="preserve"> de los sentidos</w:t>
      </w:r>
      <w:r>
        <w:t>.</w:t>
      </w:r>
    </w:p>
    <w:p w14:paraId="070DE81F" w14:textId="2E7D11F0" w:rsidR="00F93FAF" w:rsidRDefault="00105697" w:rsidP="007E5116">
      <w:r>
        <w:t xml:space="preserve">Simmel estudia las sociedades, nos indica que hay cuestiones sensoriales que pueden determinar de donde provienen ciertas personas. No es lo mismo los que viven en áreas rurales a los que viven en ciudades. Estas sensaciones se captan por medio de la vista o del oído. Simmel entiende que la vista y el oído son los sentidos que predominan en la modernidad. Podemos relacionarlo a que mirarnos genera lazos, un enlace reciproco entre ambos, pero eso si nos miramos cara a cara, directamente a los ojos. Al estar tan enajenados del orto, a veces ni nos miramos. Viajamos mirando a muchísimas </w:t>
      </w:r>
      <w:proofErr w:type="gramStart"/>
      <w:r>
        <w:t>personas</w:t>
      </w:r>
      <w:proofErr w:type="gramEnd"/>
      <w:r>
        <w:t xml:space="preserve"> pero no conocemos el color de ojos de nuestros amigos. Simmel nos dice que la sociología de la vista </w:t>
      </w:r>
      <w:proofErr w:type="spellStart"/>
      <w:r>
        <w:t>depente</w:t>
      </w:r>
      <w:proofErr w:type="spellEnd"/>
      <w:r>
        <w:t xml:space="preserve"> de la expresión del rostro. Mediante eso, podemos interpretar su individualidad.</w:t>
      </w:r>
    </w:p>
    <w:p w14:paraId="3BB250B4" w14:textId="35E9463A" w:rsidR="00105697" w:rsidRDefault="00105697" w:rsidP="007E5116">
      <w:r>
        <w:t>También nos habla del oído, refiriéndose a que es un órgano egoísta, ya q</w:t>
      </w:r>
      <w:r w:rsidR="00363CAA">
        <w:t xml:space="preserve">ue no hace </w:t>
      </w:r>
      <w:proofErr w:type="spellStart"/>
      <w:r w:rsidR="00363CAA">
        <w:t>mas</w:t>
      </w:r>
      <w:proofErr w:type="spellEnd"/>
      <w:r w:rsidR="00363CAA">
        <w:t xml:space="preserve"> que recibir información sin dar nada, y esto produce </w:t>
      </w:r>
      <w:proofErr w:type="spellStart"/>
      <w:r w:rsidR="00363CAA">
        <w:t>conseciencias</w:t>
      </w:r>
      <w:proofErr w:type="spellEnd"/>
      <w:r w:rsidR="00363CAA">
        <w:t xml:space="preserve"> sociológicas. Indica que el ruido generado en las fabricas hace que los obreros compartan el </w:t>
      </w:r>
      <w:proofErr w:type="spellStart"/>
      <w:r w:rsidR="00363CAA">
        <w:t>epsacio</w:t>
      </w:r>
      <w:proofErr w:type="spellEnd"/>
      <w:r w:rsidR="00363CAA">
        <w:t xml:space="preserve"> que les permite </w:t>
      </w:r>
      <w:proofErr w:type="gramStart"/>
      <w:r w:rsidR="00363CAA">
        <w:t>mirarse</w:t>
      </w:r>
      <w:proofErr w:type="gramEnd"/>
      <w:r w:rsidR="00363CAA">
        <w:t xml:space="preserve"> pero no intercambiar verbalmente.</w:t>
      </w:r>
    </w:p>
    <w:p w14:paraId="6752A27C" w14:textId="1AF53FD3" w:rsidR="00363CAA" w:rsidRDefault="00363CAA" w:rsidP="007E5116">
      <w:r>
        <w:t>Además, plantea al olfato como crucial. Cada persona y su masa de aire que lo rodea tiene un aroma característico. La atmosfera olfativa envuelve a las personas. Como cuando viajamos a otro lugar del mundo con otra cultura distinta y sentimos distintos olores. Simmel indica que la cuestión social no es solo una cuestión moral, sino también una cuestión nasal.</w:t>
      </w:r>
    </w:p>
    <w:p w14:paraId="499422B8" w14:textId="77777777" w:rsidR="00363CAA" w:rsidRDefault="00363CAA" w:rsidP="007E5116"/>
    <w:p w14:paraId="7B71C048" w14:textId="124BC13A" w:rsidR="00363CAA" w:rsidRDefault="00302A58" w:rsidP="007E5116">
      <w:pPr>
        <w:rPr>
          <w:u w:val="single"/>
        </w:rPr>
      </w:pPr>
      <w:r w:rsidRPr="00626078">
        <w:rPr>
          <w:u w:val="single"/>
        </w:rPr>
        <w:t>FOUCAULT</w:t>
      </w:r>
      <w:r w:rsidR="00626078" w:rsidRPr="00626078">
        <w:rPr>
          <w:u w:val="single"/>
        </w:rPr>
        <w:t>, LA SOCIEDAD DISCIPLINARIA Y EL PANOPTISMO.</w:t>
      </w:r>
    </w:p>
    <w:p w14:paraId="67101C8A" w14:textId="77777777" w:rsidR="00626078" w:rsidRDefault="00626078" w:rsidP="007E5116">
      <w:pPr>
        <w:rPr>
          <w:u w:val="single"/>
        </w:rPr>
      </w:pPr>
    </w:p>
    <w:p w14:paraId="2939F566" w14:textId="2DF4A6F3" w:rsidR="00626078" w:rsidRDefault="00626078" w:rsidP="007E5116">
      <w:r w:rsidRPr="00FE1AAF">
        <w:rPr>
          <w:u w:val="single"/>
        </w:rPr>
        <w:t xml:space="preserve">En el capitulo de los cuerpos </w:t>
      </w:r>
      <w:proofErr w:type="spellStart"/>
      <w:r w:rsidRPr="00FE1AAF">
        <w:rPr>
          <w:u w:val="single"/>
        </w:rPr>
        <w:t>dociles</w:t>
      </w:r>
      <w:proofErr w:type="spellEnd"/>
      <w:r>
        <w:t xml:space="preserve">, el autor nos habla de los cuerpos como algo </w:t>
      </w:r>
      <w:proofErr w:type="spellStart"/>
      <w:r>
        <w:t>modeable</w:t>
      </w:r>
      <w:proofErr w:type="spellEnd"/>
      <w:r>
        <w:t xml:space="preserve">. La función de estos dispositivos de poder es controlar las operaciones del cuerpo, hacerlo mas </w:t>
      </w:r>
      <w:r>
        <w:lastRenderedPageBreak/>
        <w:t xml:space="preserve">obediente y útil. </w:t>
      </w:r>
      <w:r w:rsidR="00FE1AAF">
        <w:t xml:space="preserve">Una anatomía política es igual a una mecánica del poder. A través de la disciplina se pueden fabricar cuerpos sometidos y ejercitados, cuerpos </w:t>
      </w:r>
      <w:proofErr w:type="spellStart"/>
      <w:r w:rsidR="00FE1AAF">
        <w:t>dociles</w:t>
      </w:r>
      <w:proofErr w:type="spellEnd"/>
      <w:r w:rsidR="00FE1AAF">
        <w:t>.</w:t>
      </w:r>
    </w:p>
    <w:p w14:paraId="58322BE6" w14:textId="381DCCAB" w:rsidR="00FE1AAF" w:rsidRDefault="00FE1AAF" w:rsidP="007E5116">
      <w:proofErr w:type="spellStart"/>
      <w:r>
        <w:t>Ej</w:t>
      </w:r>
      <w:proofErr w:type="spellEnd"/>
      <w:r>
        <w:t>: un soldado. Cuerpo ideal, signos de vigor y valentía. Se lo ejercita para adoptar ciertas posturas y que sus acciones sean automáticas.</w:t>
      </w:r>
    </w:p>
    <w:p w14:paraId="701D3BCE" w14:textId="49B5C1EA" w:rsidR="00FE1AAF" w:rsidRDefault="00FE1AAF" w:rsidP="007E5116">
      <w:r>
        <w:t>Decimos entonces que se trabaja para que el cuerpo se vuelva hábil para el sistema y surge el termino hombre-maquina quien es útil y manipulable. Luego de su jornada laboral llega cansado sin fuerzas creativas o sin iniciativa para rebelarse al sistema.</w:t>
      </w:r>
    </w:p>
    <w:p w14:paraId="26018753" w14:textId="21837592" w:rsidR="00FE1AAF" w:rsidRDefault="00FE1AAF" w:rsidP="007E5116">
      <w:r>
        <w:t xml:space="preserve">La disciplina es una forma de dominación. Foucault nos habla de dos dimensiones del biopoder: anatomo política y bio política. La anatomo política se refiere a lo que veníamos diciendo, construir cuerpos funcionales </w:t>
      </w:r>
      <w:proofErr w:type="gramStart"/>
      <w:r>
        <w:t>al sistemas</w:t>
      </w:r>
      <w:proofErr w:type="gramEnd"/>
      <w:r>
        <w:t xml:space="preserve"> donde se puedan controlar sus gestos y movimientos. En </w:t>
      </w:r>
      <w:proofErr w:type="gramStart"/>
      <w:r>
        <w:t>cambio</w:t>
      </w:r>
      <w:proofErr w:type="gramEnd"/>
      <w:r>
        <w:t xml:space="preserve"> la bio política se basa en el control estatal de la población a través de censos, migraciones, etc.</w:t>
      </w:r>
    </w:p>
    <w:p w14:paraId="4450F752" w14:textId="7755CDE3" w:rsidR="00FE1AAF" w:rsidRPr="00FE1AAF" w:rsidRDefault="00FE1AAF" w:rsidP="007E5116">
      <w:pPr>
        <w:rPr>
          <w:u w:val="single"/>
        </w:rPr>
      </w:pPr>
      <w:r w:rsidRPr="00FE1AAF">
        <w:rPr>
          <w:u w:val="single"/>
        </w:rPr>
        <w:t>EL PANOPTISMO.</w:t>
      </w:r>
    </w:p>
    <w:p w14:paraId="71B27013" w14:textId="77777777" w:rsidR="00FE1AAF" w:rsidRPr="00626078" w:rsidRDefault="00FE1AAF" w:rsidP="007E5116"/>
    <w:p w14:paraId="30DFA0A6" w14:textId="1708473F" w:rsidR="00105697" w:rsidRDefault="00FE1AAF" w:rsidP="00FE1AAF">
      <w:r>
        <w:t xml:space="preserve">El </w:t>
      </w:r>
      <w:proofErr w:type="spellStart"/>
      <w:r>
        <w:t>Panótptico</w:t>
      </w:r>
      <w:proofErr w:type="spellEnd"/>
      <w:r>
        <w:t xml:space="preserve"> es un modelo arquitectónico que se visualiza tanto en las cárceles, hospitales, escuelas y demás instituciones; funciona según Bentham como un “laboratorio” de poder que permite el desarrollo de la vigilancia en todos sus puntos mediante la constante visibilidad de los cuerpos.</w:t>
      </w:r>
    </w:p>
    <w:p w14:paraId="15E442B9" w14:textId="3858F3C4" w:rsidR="00FD025C" w:rsidRDefault="005068AB" w:rsidP="00B4109E">
      <w:r>
        <w:t xml:space="preserve">Foucault utiliza el </w:t>
      </w:r>
      <w:proofErr w:type="spellStart"/>
      <w:r>
        <w:t>termino</w:t>
      </w:r>
      <w:proofErr w:type="spellEnd"/>
      <w:r>
        <w:t xml:space="preserve"> del panóptico como metáfora para referirse a los mecanismos de </w:t>
      </w:r>
      <w:proofErr w:type="gramStart"/>
      <w:r>
        <w:t>control  que</w:t>
      </w:r>
      <w:proofErr w:type="gramEnd"/>
      <w:r>
        <w:t xml:space="preserve"> se desarrollan en torno a la tecnología del poder y se visualizan en todas las instituciones. Escuelas, cárceles, hospitales, fabricas, etc.</w:t>
      </w:r>
    </w:p>
    <w:p w14:paraId="747D9323" w14:textId="56DCB461" w:rsidR="005068AB" w:rsidRDefault="005068AB" w:rsidP="00B4109E">
      <w:r>
        <w:t xml:space="preserve">Estos aparatos de encierro fomentan </w:t>
      </w:r>
      <w:proofErr w:type="gramStart"/>
      <w:r>
        <w:t>que</w:t>
      </w:r>
      <w:proofErr w:type="gramEnd"/>
      <w:r>
        <w:t xml:space="preserve"> si un individuo se desvía, sea un enemigo de la sociedad o una amenaza para el sistema. En las sociedades disciplinarias, estas instituciones moldean, vigilan y conducen a que los sujetos sean productivos dentro del sistema.</w:t>
      </w:r>
    </w:p>
    <w:p w14:paraId="78F58CFD" w14:textId="77777777" w:rsidR="005068AB" w:rsidRDefault="005068AB" w:rsidP="00B4109E"/>
    <w:p w14:paraId="406D588A" w14:textId="3A40E1A3" w:rsidR="005068AB" w:rsidRDefault="005068AB" w:rsidP="00B4109E">
      <w:pPr>
        <w:rPr>
          <w:u w:val="single"/>
        </w:rPr>
      </w:pPr>
      <w:r w:rsidRPr="005068AB">
        <w:rPr>
          <w:u w:val="single"/>
        </w:rPr>
        <w:t>Análisis formal de la mirada invisible</w:t>
      </w:r>
    </w:p>
    <w:p w14:paraId="01A1A53A" w14:textId="23CEFE85" w:rsidR="005068AB" w:rsidRPr="005068AB" w:rsidRDefault="005068AB" w:rsidP="005068AB">
      <w:pPr>
        <w:pStyle w:val="Prrafodelista"/>
        <w:numPr>
          <w:ilvl w:val="0"/>
          <w:numId w:val="7"/>
        </w:numPr>
        <w:rPr>
          <w:u w:val="single"/>
        </w:rPr>
      </w:pPr>
      <w:r>
        <w:rPr>
          <w:u w:val="single"/>
        </w:rPr>
        <w:t>L</w:t>
      </w:r>
      <w:r>
        <w:t>a película transcurre en una institución educativa, ya nos denota jerarquías de poder, director, preceptora, sobre los alumnos.</w:t>
      </w:r>
    </w:p>
    <w:p w14:paraId="41166FFA" w14:textId="46501083" w:rsidR="005068AB" w:rsidRPr="005068AB" w:rsidRDefault="005068AB" w:rsidP="005068AB">
      <w:pPr>
        <w:pStyle w:val="Prrafodelista"/>
        <w:numPr>
          <w:ilvl w:val="0"/>
          <w:numId w:val="7"/>
        </w:numPr>
        <w:rPr>
          <w:u w:val="single"/>
        </w:rPr>
      </w:pPr>
      <w:r>
        <w:t xml:space="preserve">Los encuadres, por momentos son picados, lo que nos da esa sensación de </w:t>
      </w:r>
      <w:proofErr w:type="spellStart"/>
      <w:r>
        <w:t>panoptismo</w:t>
      </w:r>
      <w:proofErr w:type="spellEnd"/>
      <w:r>
        <w:t xml:space="preserve"> donde podemos vigilar a todos en el patio de la escuela.</w:t>
      </w:r>
    </w:p>
    <w:p w14:paraId="763D2057" w14:textId="3F78E51F" w:rsidR="005068AB" w:rsidRPr="005068AB" w:rsidRDefault="005068AB" w:rsidP="005068AB">
      <w:pPr>
        <w:pStyle w:val="Prrafodelista"/>
        <w:numPr>
          <w:ilvl w:val="0"/>
          <w:numId w:val="7"/>
        </w:numPr>
        <w:rPr>
          <w:u w:val="single"/>
        </w:rPr>
      </w:pPr>
      <w:r>
        <w:t xml:space="preserve">También, podemos ver mediante gestos y movimientos, como moldean a los alumnos al hacer las filas para tomar el presente e ingresar al aula. Cuerpos </w:t>
      </w:r>
      <w:proofErr w:type="spellStart"/>
      <w:proofErr w:type="gramStart"/>
      <w:r>
        <w:t>docile.s</w:t>
      </w:r>
      <w:proofErr w:type="spellEnd"/>
      <w:proofErr w:type="gramEnd"/>
    </w:p>
    <w:p w14:paraId="77FB4CE1" w14:textId="3E61740C" w:rsidR="005068AB" w:rsidRDefault="005068AB" w:rsidP="005068AB">
      <w:pPr>
        <w:rPr>
          <w:u w:val="single"/>
        </w:rPr>
      </w:pPr>
      <w:r>
        <w:rPr>
          <w:u w:val="single"/>
        </w:rPr>
        <w:t xml:space="preserve">Análisis formal de </w:t>
      </w:r>
      <w:proofErr w:type="spellStart"/>
      <w:r>
        <w:rPr>
          <w:u w:val="single"/>
        </w:rPr>
        <w:t>Kynodontas</w:t>
      </w:r>
      <w:proofErr w:type="spellEnd"/>
    </w:p>
    <w:p w14:paraId="12B43319" w14:textId="77777777" w:rsidR="002A1DBC" w:rsidRPr="002A1DBC" w:rsidRDefault="002A1DBC" w:rsidP="002A1DBC">
      <w:r w:rsidRPr="002A1DBC">
        <w:t>Ellos fueron educados para actuar como si fueran perros ante cualquier amenaza. En este caso la hermana mayor desaparece. El padre, también los educó de tal manera para que no pasen el límite de la línea medianera de la casa. Supuestamente, tenían que cumplir ciertos requisitos para salir al afuera, entre ellos, solo podía ser con el auto. </w:t>
      </w:r>
    </w:p>
    <w:p w14:paraId="2618F67D" w14:textId="77777777" w:rsidR="002A1DBC" w:rsidRPr="002A1DBC" w:rsidRDefault="002A1DBC" w:rsidP="002A1DBC">
      <w:r w:rsidRPr="002A1DBC">
        <w:t>Cómo recurso formal, ellos comienzan a ladrar como perros en el límite de la puerta, solo la autoridad sale a buscar a la hija</w:t>
      </w:r>
    </w:p>
    <w:p w14:paraId="49868123" w14:textId="77777777" w:rsidR="002A1DBC" w:rsidRPr="002A1DBC" w:rsidRDefault="002A1DBC" w:rsidP="002A1DBC">
      <w:r w:rsidRPr="002A1DBC">
        <w:lastRenderedPageBreak/>
        <w:t>En el texto nos hablan sobre el reglamento y las medidas a adoptar a fines del siglo XVIII cuando se declaraba la peste. “Prohibición de salir de la zona bajo pena de la vida, sacrificio de todos los animales errantes. La calle queda bajo autoridad de un síndico que la vigila, si la abandonara sería castigado con la muerte.” Todas estas medidas disciplinarias eran para mantener un control sobre la sociedad ya que como bien dice el texto “a la peste, responde el orden”.  </w:t>
      </w:r>
    </w:p>
    <w:p w14:paraId="4814FEB2" w14:textId="77777777" w:rsidR="002A1DBC" w:rsidRPr="002A1DBC" w:rsidRDefault="002A1DBC" w:rsidP="002A1DBC">
      <w:r w:rsidRPr="002A1DBC">
        <w:t xml:space="preserve">Creo que esto sirve como disparador para el concepto del panóptico, que concluye siendo una significación para determinar poder y jerarquía sobre el otro. Podemos observarlo en la película. Los padres representan la autoridad, el poder, quienes, a través de reglas inventadas e implantadas por ellos mismos, intentan mantener en orden y disciplina a la pequeña sociedad de su familia. Educando a sus hijos de maneras absurdas, enseñando significados en palabras que no se corresponden para que justamente no perturben la calma y se hagan cada vez </w:t>
      </w:r>
      <w:proofErr w:type="spellStart"/>
      <w:r w:rsidRPr="002A1DBC">
        <w:t>mas</w:t>
      </w:r>
      <w:proofErr w:type="spellEnd"/>
      <w:r w:rsidRPr="002A1DBC">
        <w:t xml:space="preserve"> preguntas. Inventando peligros ilógicos como por ejemplo en del gato, para instalar temores y no quieran tener </w:t>
      </w:r>
      <w:proofErr w:type="spellStart"/>
      <w:r w:rsidRPr="002A1DBC">
        <w:t>mas</w:t>
      </w:r>
      <w:proofErr w:type="spellEnd"/>
      <w:r w:rsidRPr="002A1DBC">
        <w:t xml:space="preserve"> curiosidad por el afuera. </w:t>
      </w:r>
    </w:p>
    <w:p w14:paraId="687BCA7A" w14:textId="77777777" w:rsidR="002A1DBC" w:rsidRPr="002A1DBC" w:rsidRDefault="002A1DBC" w:rsidP="002A1DBC">
      <w:r w:rsidRPr="002A1DBC">
        <w:t>El hermano varón, representa la fuerza, aquello que hay que mantener controlado para que no se produzca la rebelión. Por eso, el padre se preocupa mucho por satisfacer sus necesidades sexuales a tal punto de encomendarle la tarea a su hermana cuando la encargada de hacerlo ya no le servía. </w:t>
      </w:r>
    </w:p>
    <w:p w14:paraId="7013A606" w14:textId="77777777" w:rsidR="002A1DBC" w:rsidRPr="002A1DBC" w:rsidRDefault="002A1DBC" w:rsidP="002A1DBC">
      <w:r w:rsidRPr="002A1DBC">
        <w:t>También vemos representado el castigo, tal como también nos habla el texto. Lo notamos cuando alguno de los hijos infringe alguna regla por más mínima que sea, y el padre se encarga de golpearlos castigándolos. </w:t>
      </w:r>
    </w:p>
    <w:p w14:paraId="3CD5301D" w14:textId="77777777" w:rsidR="002A1DBC" w:rsidRPr="002A1DBC" w:rsidRDefault="002A1DBC" w:rsidP="002A1DBC">
      <w:r w:rsidRPr="002A1DBC">
        <w:t>Por último, a mi parecer, el hermano del muro representa “el afuera”. Ellos despiden a su hermano, lo matan, cuando se vieron amenazados por el gato, quien fue asesinado a manos del hermano varón. El padre mata la idealización del hermano del muro, del “afuera” para que no confíen, ni crean más en él. </w:t>
      </w:r>
    </w:p>
    <w:p w14:paraId="59A38CCB" w14:textId="77777777" w:rsidR="002A1DBC" w:rsidRPr="002A1DBC" w:rsidRDefault="002A1DBC" w:rsidP="002A1DBC">
      <w:r w:rsidRPr="002A1DBC">
        <w:t xml:space="preserve">Algunos recursos formales que sirven para representar todo esto puede ser hay cámara </w:t>
      </w:r>
      <w:proofErr w:type="gramStart"/>
      <w:r w:rsidRPr="002A1DBC">
        <w:t>fija  casi</w:t>
      </w:r>
      <w:proofErr w:type="gramEnd"/>
      <w:r w:rsidRPr="002A1DBC">
        <w:t xml:space="preserve"> todo el tiempo, lo que hace que todo se vea más calmo, con orden. Los movimientos de los personajes también son calmos. </w:t>
      </w:r>
    </w:p>
    <w:p w14:paraId="725D33CA" w14:textId="77777777" w:rsidR="002A1DBC" w:rsidRPr="002A1DBC" w:rsidRDefault="002A1DBC" w:rsidP="002A1DBC">
      <w:r w:rsidRPr="002A1DBC">
        <w:t xml:space="preserve">Cuando el padre le pega a la hija con el </w:t>
      </w:r>
      <w:proofErr w:type="spellStart"/>
      <w:r w:rsidRPr="002A1DBC">
        <w:t>cassette</w:t>
      </w:r>
      <w:proofErr w:type="spellEnd"/>
      <w:r w:rsidRPr="002A1DBC">
        <w:t>, le pega como si fuese un perro. </w:t>
      </w:r>
    </w:p>
    <w:p w14:paraId="7C98C9BC" w14:textId="77777777" w:rsidR="002A1DBC" w:rsidRPr="002A1DBC" w:rsidRDefault="002A1DBC" w:rsidP="002A1DBC">
      <w:r w:rsidRPr="002A1DBC">
        <w:t>Al padre, lo lamen como perros para mostrarle afecto o llamar su atención. </w:t>
      </w:r>
    </w:p>
    <w:p w14:paraId="0C802D28" w14:textId="77777777" w:rsidR="002A1DBC" w:rsidRPr="002A1DBC" w:rsidRDefault="002A1DBC" w:rsidP="002A1DBC">
      <w:r w:rsidRPr="002A1DBC">
        <w:t>En los momentos de mayor tensión pasa a cámara en mano, como cuando ella escapa y cuando el padre la va a buscar. </w:t>
      </w:r>
    </w:p>
    <w:p w14:paraId="2A8A44EC" w14:textId="780B5F4B" w:rsidR="005068AB" w:rsidRPr="00FD2249" w:rsidRDefault="00FD2249" w:rsidP="005068AB">
      <w:pPr>
        <w:rPr>
          <w:b/>
          <w:bCs/>
          <w:u w:val="single"/>
        </w:rPr>
      </w:pPr>
      <w:r w:rsidRPr="00FD2249">
        <w:rPr>
          <w:b/>
          <w:bCs/>
          <w:u w:val="single"/>
        </w:rPr>
        <w:t>CLASE 5. ETICA DEL DOCUMENTAL. VATTIMO, SADIN. LETHAL CRISIS.</w:t>
      </w:r>
    </w:p>
    <w:p w14:paraId="110564CE" w14:textId="13386F26" w:rsidR="00FD2249" w:rsidRDefault="00FD2249" w:rsidP="005068AB">
      <w:r w:rsidRPr="00144DE3">
        <w:rPr>
          <w:b/>
          <w:bCs/>
          <w:u w:val="single"/>
        </w:rPr>
        <w:t>Va</w:t>
      </w:r>
      <w:r w:rsidRPr="00144DE3">
        <w:rPr>
          <w:b/>
          <w:bCs/>
        </w:rPr>
        <w:t>ttimo</w:t>
      </w:r>
      <w:r>
        <w:t xml:space="preserve"> nos habla de posmodernidad. Primero nos dice </w:t>
      </w:r>
      <w:proofErr w:type="gramStart"/>
      <w:r>
        <w:t>que</w:t>
      </w:r>
      <w:proofErr w:type="gramEnd"/>
      <w:r>
        <w:t xml:space="preserve"> si hablamos de posmoderno, damos signos de que alguno de los aspectos de la modernidad, han concluido.</w:t>
      </w:r>
    </w:p>
    <w:p w14:paraId="3D377D24" w14:textId="0CDEE4E5" w:rsidR="00FD2249" w:rsidRDefault="00FD2249" w:rsidP="005068AB">
      <w:r>
        <w:t>Nos dice que la modernidad se acaba, cuando deja de ser posible hablar de la historia como algo unitario. Siempre nos enseñaron aquello de la historia que es realmente relevante, pero no todo. Siempre solo una parte de la cara, y por lo general, siempre el punto de vista de las clases dominantes.</w:t>
      </w:r>
    </w:p>
    <w:p w14:paraId="4FFD0BCE" w14:textId="591D7E87" w:rsidR="00EB65C0" w:rsidRDefault="00EB65C0" w:rsidP="005068AB">
      <w:r>
        <w:t xml:space="preserve">En cuanto se empiezan a desarrollar observaciones que desembocan en la disolución de la historia como un curso unitario, no hay una historia única, sino imágenes del pasado </w:t>
      </w:r>
      <w:r>
        <w:lastRenderedPageBreak/>
        <w:t xml:space="preserve">propuestas por diversos puntos de vista, surge esta nueva visión de la sociedad, el posmodernismo. Decimos entonces, </w:t>
      </w:r>
      <w:proofErr w:type="gramStart"/>
      <w:r>
        <w:t>que</w:t>
      </w:r>
      <w:proofErr w:type="gramEnd"/>
      <w:r>
        <w:t xml:space="preserve"> junto con el fin del imperialismo y colonialismo europeo, también se diluye la idea de la historia y es el fin de la modernidad: Se viene la sociedad de la comunicación. Nace esta sociedad posmoderna que es mas consciente de si misma, </w:t>
      </w:r>
      <w:proofErr w:type="spellStart"/>
      <w:r>
        <w:t>mas</w:t>
      </w:r>
      <w:proofErr w:type="spellEnd"/>
      <w:r>
        <w:t xml:space="preserve"> compleja y </w:t>
      </w:r>
      <w:proofErr w:type="spellStart"/>
      <w:r>
        <w:t>caòtica</w:t>
      </w:r>
      <w:proofErr w:type="spellEnd"/>
      <w:r>
        <w:t>. En este caos, reside el deseo de emancipación.</w:t>
      </w:r>
    </w:p>
    <w:p w14:paraId="1FC05D1F" w14:textId="412B6946" w:rsidR="00EB65C0" w:rsidRDefault="00EB65C0" w:rsidP="005068AB">
      <w:r>
        <w:t xml:space="preserve">También se pregunta, cual es el sentido de tanta libertad de información. Bueno, la intensificación de posibilidades de información sobre la </w:t>
      </w:r>
      <w:proofErr w:type="gramStart"/>
      <w:r>
        <w:t>realidad,</w:t>
      </w:r>
      <w:proofErr w:type="gramEnd"/>
      <w:r>
        <w:t xml:space="preserve"> mata la idea de que exista solo UNA realidad. Hay igual cantidad de realidades en cuanto a puntos de vista.</w:t>
      </w:r>
    </w:p>
    <w:p w14:paraId="190BDBC8" w14:textId="77777777" w:rsidR="00144DE3" w:rsidRPr="00FD2249" w:rsidRDefault="00144DE3" w:rsidP="005068AB"/>
    <w:p w14:paraId="48951E18" w14:textId="1A311112" w:rsidR="00FD025C" w:rsidRDefault="00144DE3" w:rsidP="00B4109E">
      <w:r>
        <w:rPr>
          <w:u w:val="single"/>
        </w:rPr>
        <w:t>Tenem</w:t>
      </w:r>
      <w:r>
        <w:t xml:space="preserve">os también a </w:t>
      </w:r>
      <w:proofErr w:type="spellStart"/>
      <w:r w:rsidRPr="00144DE3">
        <w:rPr>
          <w:b/>
          <w:bCs/>
        </w:rPr>
        <w:t>Sadin</w:t>
      </w:r>
      <w:proofErr w:type="spellEnd"/>
      <w:r>
        <w:t xml:space="preserve"> en su texto de </w:t>
      </w:r>
      <w:proofErr w:type="spellStart"/>
      <w:r>
        <w:t>instragram</w:t>
      </w:r>
      <w:proofErr w:type="spellEnd"/>
      <w:r>
        <w:t>.</w:t>
      </w:r>
    </w:p>
    <w:p w14:paraId="363DDFB0" w14:textId="6B53927A" w:rsidR="00144DE3" w:rsidRDefault="00144DE3" w:rsidP="00B4109E">
      <w:r>
        <w:t xml:space="preserve">Nos habla de </w:t>
      </w:r>
      <w:proofErr w:type="gramStart"/>
      <w:r>
        <w:t>que</w:t>
      </w:r>
      <w:proofErr w:type="gramEnd"/>
      <w:r>
        <w:t xml:space="preserve"> en la era digital, la gente comienza a vender sus propias facultades, su capital humano. Se alienta el uso de la imagen</w:t>
      </w:r>
      <w:r w:rsidR="00581E1B">
        <w:t xml:space="preserve"> en Instagram. Da la sensación de ofrecer una visión privilegiada sobre la vida de todos. </w:t>
      </w:r>
      <w:proofErr w:type="gramStart"/>
      <w:r w:rsidR="00581E1B">
        <w:t>Además</w:t>
      </w:r>
      <w:proofErr w:type="gramEnd"/>
      <w:r w:rsidR="00581E1B">
        <w:t xml:space="preserve"> se ofrece la facilidad de retocar las imágenes y personalizar las fotos.</w:t>
      </w:r>
    </w:p>
    <w:p w14:paraId="7E7BFD19" w14:textId="3D203434" w:rsidR="00581E1B" w:rsidRDefault="00581E1B" w:rsidP="00B4109E">
      <w:r>
        <w:t>Plantea que en un mundo donde el desempleo y la precariedad son el resultado de condiciones generalizadas, donde no deja arrasar la competencia entre personas, un buen manejo de estos engranajes podía revelarse como un arma muy lucrativa.</w:t>
      </w:r>
    </w:p>
    <w:p w14:paraId="11516F42" w14:textId="20C945FF" w:rsidR="00581E1B" w:rsidRDefault="00581E1B" w:rsidP="00B4109E">
      <w:r>
        <w:t xml:space="preserve">Instagram, fomento el </w:t>
      </w:r>
      <w:proofErr w:type="spellStart"/>
      <w:r>
        <w:t>autoemprendedorismo</w:t>
      </w:r>
      <w:proofErr w:type="spellEnd"/>
      <w:r>
        <w:t xml:space="preserve"> en la vida.</w:t>
      </w:r>
    </w:p>
    <w:p w14:paraId="5C7DD69E" w14:textId="0A4F0F2B" w:rsidR="00581E1B" w:rsidRDefault="00581E1B" w:rsidP="00B4109E">
      <w:r>
        <w:t xml:space="preserve">La exhibición de </w:t>
      </w:r>
      <w:proofErr w:type="spellStart"/>
      <w:r>
        <w:t>si</w:t>
      </w:r>
      <w:proofErr w:type="spellEnd"/>
      <w:r>
        <w:t xml:space="preserve"> mismos o de las propias producciones cuando generaba un interés </w:t>
      </w:r>
      <w:proofErr w:type="spellStart"/>
      <w:r>
        <w:t>ambio</w:t>
      </w:r>
      <w:proofErr w:type="spellEnd"/>
      <w:r>
        <w:t xml:space="preserve"> o una gran audiencia, algunos comenzaron a notar un valor </w:t>
      </w:r>
      <w:proofErr w:type="spellStart"/>
      <w:r>
        <w:t>monetizable</w:t>
      </w:r>
      <w:proofErr w:type="spellEnd"/>
      <w:r>
        <w:t xml:space="preserve"> en esto. De ahí surgen los </w:t>
      </w:r>
      <w:proofErr w:type="spellStart"/>
      <w:r>
        <w:t>influencers</w:t>
      </w:r>
      <w:proofErr w:type="spellEnd"/>
      <w:r>
        <w:t>. Estas personalidades pueden ser modelos de formación de ideas para muchos, la gente se puede inspirar en ellos.</w:t>
      </w:r>
    </w:p>
    <w:p w14:paraId="717A73CD" w14:textId="7F3E47E6" w:rsidR="00581E1B" w:rsidRDefault="00581E1B" w:rsidP="00B4109E">
      <w:r>
        <w:t xml:space="preserve">Muy pronto, surge </w:t>
      </w:r>
      <w:proofErr w:type="gramStart"/>
      <w:r>
        <w:t>que</w:t>
      </w:r>
      <w:proofErr w:type="gramEnd"/>
      <w:r>
        <w:t xml:space="preserve"> si un </w:t>
      </w:r>
      <w:proofErr w:type="spellStart"/>
      <w:r>
        <w:t>instagrammer</w:t>
      </w:r>
      <w:proofErr w:type="spellEnd"/>
      <w:r>
        <w:t xml:space="preserve"> se convertía en </w:t>
      </w:r>
      <w:proofErr w:type="spellStart"/>
      <w:r>
        <w:t>influencer</w:t>
      </w:r>
      <w:proofErr w:type="spellEnd"/>
      <w:r>
        <w:t>, las marcas le proponen por medio de una retribución publicitaria, usar sus prendas o productos, surgiendo la “publicidad-verdad” que produce un impacto de “verdad” en sus seguidores.</w:t>
      </w:r>
    </w:p>
    <w:p w14:paraId="63E40CE4" w14:textId="77777777" w:rsidR="00581E1B" w:rsidRDefault="00581E1B" w:rsidP="00B4109E"/>
    <w:p w14:paraId="39317E74" w14:textId="4E0945F6" w:rsidR="00581E1B" w:rsidRDefault="00581E1B" w:rsidP="00B4109E">
      <w:pPr>
        <w:rPr>
          <w:u w:val="single"/>
        </w:rPr>
      </w:pPr>
      <w:r w:rsidRPr="00581E1B">
        <w:rPr>
          <w:u w:val="single"/>
        </w:rPr>
        <w:t>CARACTERISTICAS DEL DOCUMENTAL</w:t>
      </w:r>
    </w:p>
    <w:p w14:paraId="735A6226" w14:textId="77777777" w:rsidR="00581E1B" w:rsidRPr="00581E1B" w:rsidRDefault="00581E1B" w:rsidP="00581E1B">
      <w:r w:rsidRPr="00581E1B">
        <w:t xml:space="preserve">El documental es una forma discursiva concebida para interpelar a un otro, en este caso, el espectador. A través del diálogo que se produce entre la pieza y el espectador se conforma un pacto entre ambos, por medio del cual se establece que los documentos que se representan en pantalla se convierten en una </w:t>
      </w:r>
      <w:r w:rsidRPr="00581E1B">
        <w:rPr>
          <w:i/>
          <w:iCs/>
        </w:rPr>
        <w:t>verdad</w:t>
      </w:r>
      <w:r w:rsidRPr="00581E1B">
        <w:t xml:space="preserve">, una afirmación: “Esto es”, “esto pasó”. </w:t>
      </w:r>
    </w:p>
    <w:p w14:paraId="6D745393" w14:textId="77777777" w:rsidR="00581E1B" w:rsidRPr="00581E1B" w:rsidRDefault="00581E1B" w:rsidP="00581E1B">
      <w:r w:rsidRPr="00581E1B">
        <w:t xml:space="preserve">El espectador concibe las imágenes documentales como verídicas o cercanas a la verdad, interpretando tanto lo que ve como lo que escucha como un registro del mundo real, tal cual lo define Carl </w:t>
      </w:r>
      <w:proofErr w:type="spellStart"/>
      <w:r w:rsidRPr="00581E1B">
        <w:t>Plantinga</w:t>
      </w:r>
      <w:proofErr w:type="spellEnd"/>
      <w:r w:rsidRPr="00581E1B">
        <w:t xml:space="preserve">: </w:t>
      </w:r>
      <w:r w:rsidRPr="00581E1B">
        <w:rPr>
          <w:i/>
          <w:iCs/>
        </w:rPr>
        <w:t>“La característica del documental típico es proporcionar una representación implícitamente verdadera, confiable y/o exacta”.</w:t>
      </w:r>
      <w:r w:rsidRPr="00581E1B">
        <w:t xml:space="preserve">1 </w:t>
      </w:r>
    </w:p>
    <w:p w14:paraId="76FEF9FB" w14:textId="22B70D57" w:rsidR="00581E1B" w:rsidRDefault="00581E1B" w:rsidP="00581E1B">
      <w:r w:rsidRPr="00581E1B">
        <w:t xml:space="preserve">¿Pero qué pasa cuando un </w:t>
      </w:r>
      <w:proofErr w:type="gramStart"/>
      <w:r w:rsidRPr="00581E1B">
        <w:t>film</w:t>
      </w:r>
      <w:proofErr w:type="gramEnd"/>
      <w:r w:rsidRPr="00581E1B">
        <w:t xml:space="preserve"> documental manipula </w:t>
      </w:r>
      <w:r w:rsidRPr="00581E1B">
        <w:rPr>
          <w:i/>
          <w:iCs/>
        </w:rPr>
        <w:t>lo real</w:t>
      </w:r>
      <w:r w:rsidRPr="00581E1B">
        <w:t>? Si consideramos que el espectador contempla la representación audiovisual como un retrato fiel de sucesos reales, el hecho de descubrir que a través de ese registro el autor miente de alguna manera, provoca la</w:t>
      </w:r>
    </w:p>
    <w:p w14:paraId="57EFD5EB" w14:textId="77777777" w:rsidR="003C1D89" w:rsidRPr="003C1D89" w:rsidRDefault="003C1D89" w:rsidP="003C1D89">
      <w:r w:rsidRPr="003C1D89">
        <w:t xml:space="preserve">ruptura de ese pacto de verdad entre ambas partes, por lo que el documental termina siendo desacreditado. </w:t>
      </w:r>
    </w:p>
    <w:p w14:paraId="26EE6B8C" w14:textId="77777777" w:rsidR="003C1D89" w:rsidRPr="003C1D89" w:rsidRDefault="003C1D89" w:rsidP="003C1D89">
      <w:r w:rsidRPr="003C1D89">
        <w:lastRenderedPageBreak/>
        <w:t xml:space="preserve">Un claro ejemplo del falseo abusivo de la realidad se puede observar en la película </w:t>
      </w:r>
    </w:p>
    <w:p w14:paraId="23A095CE" w14:textId="77777777" w:rsidR="003C1D89" w:rsidRPr="003C1D89" w:rsidRDefault="003C1D89" w:rsidP="003C1D89">
      <w:r w:rsidRPr="003C1D89">
        <w:rPr>
          <w:i/>
          <w:iCs/>
        </w:rPr>
        <w:t>Ramón Ayala</w:t>
      </w:r>
      <w:r w:rsidRPr="003C1D89">
        <w:t xml:space="preserve">, la cual tiene como objeto homenajear la obra de este cantautor argentino. </w:t>
      </w:r>
    </w:p>
    <w:p w14:paraId="629FBF4C" w14:textId="77777777" w:rsidR="003C1D89" w:rsidRPr="003C1D89" w:rsidRDefault="003C1D89" w:rsidP="003C1D89">
      <w:r w:rsidRPr="003C1D89">
        <w:t xml:space="preserve">Marcos López, su director, introdujo a lo largo del </w:t>
      </w:r>
      <w:proofErr w:type="gramStart"/>
      <w:r w:rsidRPr="003C1D89">
        <w:t>film</w:t>
      </w:r>
      <w:proofErr w:type="gramEnd"/>
      <w:r w:rsidRPr="003C1D89">
        <w:t xml:space="preserve"> varias escenas, que no requieren de demasiado análisis para descubrir que fueron completamente </w:t>
      </w:r>
      <w:proofErr w:type="spellStart"/>
      <w:r w:rsidRPr="003C1D89">
        <w:t>ficcionadas</w:t>
      </w:r>
      <w:proofErr w:type="spellEnd"/>
      <w:r w:rsidRPr="003C1D89">
        <w:t xml:space="preserve">, o al menos, forzadas a que sucedieran de ese modo. Entre estos momentos recreados se destacan las secuencias del vendedor de </w:t>
      </w:r>
      <w:proofErr w:type="spellStart"/>
      <w:r w:rsidRPr="003C1D89">
        <w:t>CDs</w:t>
      </w:r>
      <w:proofErr w:type="spellEnd"/>
      <w:r w:rsidRPr="003C1D89">
        <w:t xml:space="preserve">, la clase de canto o la muestra de arte. </w:t>
      </w:r>
    </w:p>
    <w:p w14:paraId="257AC10B" w14:textId="77777777" w:rsidR="003C1D89" w:rsidRPr="003C1D89" w:rsidRDefault="003C1D89" w:rsidP="003C1D89">
      <w:r w:rsidRPr="003C1D89">
        <w:t xml:space="preserve">A pesar de las evidentes faltas a la verdad, en este </w:t>
      </w:r>
      <w:proofErr w:type="gramStart"/>
      <w:r w:rsidRPr="003C1D89">
        <w:t>film</w:t>
      </w:r>
      <w:proofErr w:type="gramEnd"/>
      <w:r w:rsidRPr="003C1D89">
        <w:t xml:space="preserve"> ocurre algo aún más interesante, y es que la pieza, en realidad, refleja más la obra de su director que la del propio Ramón Ayala. </w:t>
      </w:r>
    </w:p>
    <w:p w14:paraId="714C9531" w14:textId="77777777" w:rsidR="003C1D89" w:rsidRPr="003C1D89" w:rsidRDefault="003C1D89" w:rsidP="003C1D89">
      <w:r w:rsidRPr="003C1D89">
        <w:t xml:space="preserve">López encontró en Ramón un personaje pintoresco que encaja perfectamente en su estética kitsch, manifestada a través de la mayor parte de su carrera como fotógrafo. Y a raíz de esto, hizo del </w:t>
      </w:r>
      <w:proofErr w:type="gramStart"/>
      <w:r w:rsidRPr="003C1D89">
        <w:t>film</w:t>
      </w:r>
      <w:proofErr w:type="gramEnd"/>
      <w:r w:rsidRPr="003C1D89">
        <w:t xml:space="preserve"> una obra suya, más que en un retrato verídico del personaje que la protagoniza. </w:t>
      </w:r>
    </w:p>
    <w:p w14:paraId="1FD9E0F8" w14:textId="22045C9B" w:rsidR="003C1D89" w:rsidRDefault="003C1D89" w:rsidP="003C1D89">
      <w:r w:rsidRPr="003C1D89">
        <w:t xml:space="preserve">Lo curioso es que, a pesar de todas las secuencias </w:t>
      </w:r>
      <w:proofErr w:type="spellStart"/>
      <w:r w:rsidRPr="003C1D89">
        <w:t>ficcionadas</w:t>
      </w:r>
      <w:proofErr w:type="spellEnd"/>
      <w:r w:rsidRPr="003C1D89">
        <w:t xml:space="preserve"> o forzadas, Ramón Ayala obtuvo a través de esta película un retrato propio muy bello por parte del director, quien consiguió que la popularidad del cantautor creciera en gran medida luego del estreno de la pieza.</w:t>
      </w:r>
    </w:p>
    <w:p w14:paraId="3CF5C056" w14:textId="77777777" w:rsidR="003C1D89" w:rsidRDefault="003C1D89" w:rsidP="003C1D89"/>
    <w:p w14:paraId="52A10F7D" w14:textId="001B28A1" w:rsidR="003C1D89" w:rsidRDefault="003C1D89" w:rsidP="003C1D89">
      <w:pPr>
        <w:rPr>
          <w:b/>
          <w:bCs/>
          <w:u w:val="single"/>
        </w:rPr>
      </w:pPr>
      <w:r w:rsidRPr="003C1D89">
        <w:rPr>
          <w:b/>
          <w:bCs/>
          <w:u w:val="single"/>
        </w:rPr>
        <w:t>CLASE 6 HAUSSER DUALISMO GOTICO, LEGOFF LO MARAVILLOSO EN EL OCCIDENTE MEDIEVAL. LAZZARO FELIZ Y NOVEMBER.</w:t>
      </w:r>
    </w:p>
    <w:p w14:paraId="50F7E39A" w14:textId="77777777" w:rsidR="003C1D89" w:rsidRPr="003C1D89" w:rsidRDefault="003C1D89" w:rsidP="003C1D89">
      <w:pPr>
        <w:rPr>
          <w:b/>
          <w:bCs/>
          <w:u w:val="single"/>
        </w:rPr>
      </w:pPr>
      <w:r w:rsidRPr="003C1D89">
        <w:rPr>
          <w:b/>
          <w:bCs/>
          <w:u w:val="single"/>
        </w:rPr>
        <w:t xml:space="preserve">Clase 8/2 teórica revolución agraria </w:t>
      </w:r>
    </w:p>
    <w:p w14:paraId="5E15688F" w14:textId="77777777" w:rsidR="003C1D89" w:rsidRPr="003C1D89" w:rsidRDefault="003C1D89" w:rsidP="003C1D89">
      <w:r w:rsidRPr="003C1D89">
        <w:t>Edad media</w:t>
      </w:r>
    </w:p>
    <w:p w14:paraId="765928F6" w14:textId="77777777" w:rsidR="003C1D89" w:rsidRPr="003C1D89" w:rsidRDefault="003C1D89" w:rsidP="003C1D89">
      <w:pPr>
        <w:pStyle w:val="Prrafodelista"/>
        <w:numPr>
          <w:ilvl w:val="0"/>
          <w:numId w:val="8"/>
        </w:numPr>
      </w:pPr>
      <w:r w:rsidRPr="003C1D89">
        <w:t>Uso de caballo en lugar del buey</w:t>
      </w:r>
    </w:p>
    <w:p w14:paraId="55855E9A" w14:textId="77777777" w:rsidR="003C1D89" w:rsidRPr="003C1D89" w:rsidRDefault="003C1D89" w:rsidP="003C1D89">
      <w:pPr>
        <w:pStyle w:val="Prrafodelista"/>
        <w:numPr>
          <w:ilvl w:val="0"/>
          <w:numId w:val="8"/>
        </w:numPr>
      </w:pPr>
      <w:r w:rsidRPr="003C1D89">
        <w:t>Pestes y hambrunas</w:t>
      </w:r>
    </w:p>
    <w:p w14:paraId="788B0FE3" w14:textId="77777777" w:rsidR="003C1D89" w:rsidRPr="003C1D89" w:rsidRDefault="003C1D89" w:rsidP="003C1D89">
      <w:pPr>
        <w:pStyle w:val="Prrafodelista"/>
        <w:numPr>
          <w:ilvl w:val="0"/>
          <w:numId w:val="8"/>
        </w:numPr>
      </w:pPr>
      <w:r w:rsidRPr="003C1D89">
        <w:t>Enfermedades transmitidas por animales</w:t>
      </w:r>
    </w:p>
    <w:p w14:paraId="09ED5E6C" w14:textId="77777777" w:rsidR="003C1D89" w:rsidRPr="003C1D89" w:rsidRDefault="003C1D89" w:rsidP="003C1D89">
      <w:pPr>
        <w:pStyle w:val="Prrafodelista"/>
        <w:numPr>
          <w:ilvl w:val="0"/>
          <w:numId w:val="8"/>
        </w:numPr>
      </w:pPr>
      <w:r w:rsidRPr="003C1D89">
        <w:t xml:space="preserve">Mundo </w:t>
      </w:r>
      <w:proofErr w:type="gramStart"/>
      <w:r w:rsidRPr="003C1D89">
        <w:t>pagano(</w:t>
      </w:r>
      <w:proofErr w:type="gramEnd"/>
      <w:r w:rsidRPr="003C1D89">
        <w:t>no religioso)1</w:t>
      </w:r>
    </w:p>
    <w:p w14:paraId="724BF886" w14:textId="77777777" w:rsidR="003C1D89" w:rsidRPr="003C1D89" w:rsidRDefault="003C1D89" w:rsidP="003C1D89">
      <w:pPr>
        <w:pStyle w:val="Prrafodelista"/>
        <w:numPr>
          <w:ilvl w:val="0"/>
          <w:numId w:val="8"/>
        </w:numPr>
      </w:pPr>
      <w:proofErr w:type="gramStart"/>
      <w:r w:rsidRPr="003C1D89">
        <w:t>Historia del arte?</w:t>
      </w:r>
      <w:proofErr w:type="gramEnd"/>
      <w:r w:rsidRPr="003C1D89">
        <w:t xml:space="preserve"> Románico y gótico</w:t>
      </w:r>
    </w:p>
    <w:p w14:paraId="678A1BB9" w14:textId="77777777" w:rsidR="003C1D89" w:rsidRPr="003C1D89" w:rsidRDefault="003C1D89" w:rsidP="003C1D89">
      <w:pPr>
        <w:pStyle w:val="Prrafodelista"/>
        <w:numPr>
          <w:ilvl w:val="0"/>
          <w:numId w:val="8"/>
        </w:numPr>
      </w:pPr>
      <w:r w:rsidRPr="003C1D89">
        <w:t>Blanco pureza verde terrenal rojo sagrado</w:t>
      </w:r>
    </w:p>
    <w:p w14:paraId="3856698A" w14:textId="77777777" w:rsidR="003C1D89" w:rsidRPr="003C1D89" w:rsidRDefault="003C1D89" w:rsidP="003C1D89">
      <w:pPr>
        <w:pStyle w:val="Prrafodelista"/>
        <w:numPr>
          <w:ilvl w:val="0"/>
          <w:numId w:val="8"/>
        </w:numPr>
      </w:pPr>
      <w:proofErr w:type="spellStart"/>
      <w:r w:rsidRPr="003C1D89">
        <w:t>Hausser</w:t>
      </w:r>
      <w:proofErr w:type="spellEnd"/>
      <w:r w:rsidRPr="003C1D89">
        <w:t xml:space="preserve"> sobre el gótico. Las construcciones parecen inacabadas </w:t>
      </w:r>
    </w:p>
    <w:p w14:paraId="661BAB19" w14:textId="77777777" w:rsidR="003C1D89" w:rsidRPr="003C1D89" w:rsidRDefault="003C1D89" w:rsidP="003C1D89">
      <w:pPr>
        <w:pStyle w:val="Prrafodelista"/>
        <w:numPr>
          <w:ilvl w:val="0"/>
          <w:numId w:val="8"/>
        </w:numPr>
      </w:pPr>
      <w:r w:rsidRPr="003C1D89">
        <w:t>Representa un proceso no un resultado</w:t>
      </w:r>
    </w:p>
    <w:p w14:paraId="4E7FC15D" w14:textId="77777777" w:rsidR="003C1D89" w:rsidRPr="003C1D89" w:rsidRDefault="003C1D89" w:rsidP="003C1D89">
      <w:pPr>
        <w:pStyle w:val="Prrafodelista"/>
        <w:numPr>
          <w:ilvl w:val="0"/>
          <w:numId w:val="8"/>
        </w:numPr>
      </w:pPr>
      <w:r w:rsidRPr="003C1D89">
        <w:t>Efecto dinámico</w:t>
      </w:r>
    </w:p>
    <w:p w14:paraId="1629DA1D" w14:textId="77777777" w:rsidR="003C1D89" w:rsidRPr="003C1D89" w:rsidRDefault="003C1D89" w:rsidP="003C1D89">
      <w:pPr>
        <w:pStyle w:val="Prrafodelista"/>
        <w:numPr>
          <w:ilvl w:val="0"/>
          <w:numId w:val="8"/>
        </w:numPr>
      </w:pPr>
      <w:r w:rsidRPr="003C1D89">
        <w:t xml:space="preserve">Moviliza al espectador </w:t>
      </w:r>
    </w:p>
    <w:p w14:paraId="5EA14F65" w14:textId="77777777" w:rsidR="003C1D89" w:rsidRPr="003C1D89" w:rsidRDefault="003C1D89" w:rsidP="003C1D89">
      <w:pPr>
        <w:pStyle w:val="Prrafodelista"/>
        <w:numPr>
          <w:ilvl w:val="0"/>
          <w:numId w:val="8"/>
        </w:numPr>
      </w:pPr>
      <w:r w:rsidRPr="003C1D89">
        <w:t>La luz</w:t>
      </w:r>
    </w:p>
    <w:p w14:paraId="6D6FACC1" w14:textId="77777777" w:rsidR="003C1D89" w:rsidRPr="003C1D89" w:rsidRDefault="003C1D89" w:rsidP="003C1D89">
      <w:pPr>
        <w:pStyle w:val="Prrafodelista"/>
        <w:numPr>
          <w:ilvl w:val="0"/>
          <w:numId w:val="8"/>
        </w:numPr>
      </w:pPr>
      <w:r w:rsidRPr="003C1D89">
        <w:t>Torturas medievales</w:t>
      </w:r>
    </w:p>
    <w:p w14:paraId="70436ADC" w14:textId="77777777" w:rsidR="003C1D89" w:rsidRPr="003C1D89" w:rsidRDefault="003C1D89" w:rsidP="003C1D89">
      <w:r w:rsidRPr="003C1D89">
        <w:t>Lázaro feliz transición de espacio rural a urbano</w:t>
      </w:r>
    </w:p>
    <w:p w14:paraId="656778C6" w14:textId="77777777" w:rsidR="003C1D89" w:rsidRPr="003C1D89" w:rsidRDefault="003C1D89" w:rsidP="003C1D89">
      <w:r w:rsidRPr="003C1D89">
        <w:t xml:space="preserve">Narración en off </w:t>
      </w:r>
    </w:p>
    <w:p w14:paraId="4D9131B3" w14:textId="77777777" w:rsidR="003C1D89" w:rsidRPr="003C1D89" w:rsidRDefault="003C1D89" w:rsidP="003C1D89">
      <w:r w:rsidRPr="003C1D89">
        <w:t>El policía no entiende que vivan como en la edad media</w:t>
      </w:r>
    </w:p>
    <w:p w14:paraId="562C7DD6" w14:textId="77777777" w:rsidR="003C1D89" w:rsidRPr="003C1D89" w:rsidRDefault="003C1D89" w:rsidP="003C1D89">
      <w:r w:rsidRPr="003C1D89">
        <w:t xml:space="preserve">Cámaras </w:t>
      </w:r>
      <w:proofErr w:type="gramStart"/>
      <w:r w:rsidRPr="003C1D89">
        <w:t>aéreas ,</w:t>
      </w:r>
      <w:proofErr w:type="gramEnd"/>
      <w:r w:rsidRPr="003C1D89">
        <w:t xml:space="preserve"> como se cae el del acantilado</w:t>
      </w:r>
    </w:p>
    <w:p w14:paraId="03E46478" w14:textId="77777777" w:rsidR="003C1D89" w:rsidRPr="003C1D89" w:rsidRDefault="003C1D89" w:rsidP="003C1D89">
      <w:r w:rsidRPr="003C1D89">
        <w:t xml:space="preserve">El lobo </w:t>
      </w:r>
      <w:proofErr w:type="spellStart"/>
      <w:r w:rsidRPr="003C1D89">
        <w:t>prsienre</w:t>
      </w:r>
      <w:proofErr w:type="spellEnd"/>
      <w:r w:rsidRPr="003C1D89">
        <w:t xml:space="preserve"> el olor a hombre bueno, por eso no se lo come x más q este muerto de hambre</w:t>
      </w:r>
    </w:p>
    <w:p w14:paraId="6BEF0E62" w14:textId="77777777" w:rsidR="003C1D89" w:rsidRPr="003C1D89" w:rsidRDefault="003C1D89" w:rsidP="003C1D89">
      <w:proofErr w:type="spellStart"/>
      <w:r w:rsidRPr="003C1D89">
        <w:t>Miraculosus</w:t>
      </w:r>
      <w:proofErr w:type="spellEnd"/>
      <w:r w:rsidRPr="003C1D89">
        <w:t xml:space="preserve"> milagro</w:t>
      </w:r>
    </w:p>
    <w:p w14:paraId="4D07A7AF" w14:textId="77777777" w:rsidR="003C1D89" w:rsidRPr="003C1D89" w:rsidRDefault="003C1D89" w:rsidP="003C1D89">
      <w:proofErr w:type="spellStart"/>
      <w:r w:rsidRPr="003C1D89">
        <w:t>Mirabilia</w:t>
      </w:r>
      <w:proofErr w:type="spellEnd"/>
      <w:r w:rsidRPr="003C1D89">
        <w:t xml:space="preserve"> amplitud de espectros animal, mineral, la vista.</w:t>
      </w:r>
    </w:p>
    <w:p w14:paraId="39B8B593" w14:textId="77777777" w:rsidR="003C1D89" w:rsidRPr="003C1D89" w:rsidRDefault="003C1D89" w:rsidP="003C1D89">
      <w:proofErr w:type="spellStart"/>
      <w:r w:rsidRPr="003C1D89">
        <w:lastRenderedPageBreak/>
        <w:t>Mágicus</w:t>
      </w:r>
      <w:proofErr w:type="spellEnd"/>
      <w:r w:rsidRPr="003C1D89">
        <w:t xml:space="preserve"> magia negra o blanca</w:t>
      </w:r>
    </w:p>
    <w:p w14:paraId="7E1A8970" w14:textId="77777777" w:rsidR="003C1D89" w:rsidRPr="003C1D89" w:rsidRDefault="003C1D89" w:rsidP="003C1D89">
      <w:r w:rsidRPr="003C1D89">
        <w:t>La representación del diablo es media una sátira.</w:t>
      </w:r>
    </w:p>
    <w:p w14:paraId="5B178100" w14:textId="77777777" w:rsidR="003C1D89" w:rsidRPr="003C1D89" w:rsidRDefault="003C1D89" w:rsidP="003C1D89">
      <w:r w:rsidRPr="003C1D89">
        <w:t xml:space="preserve">La </w:t>
      </w:r>
      <w:proofErr w:type="spellStart"/>
      <w:r w:rsidRPr="003C1D89">
        <w:t>repre</w:t>
      </w:r>
      <w:proofErr w:type="spellEnd"/>
      <w:r w:rsidRPr="003C1D89">
        <w:t xml:space="preserve"> de la plaga también medio zonza </w:t>
      </w:r>
    </w:p>
    <w:p w14:paraId="2FBCCBD2" w14:textId="77777777" w:rsidR="003C1D89" w:rsidRPr="003C1D89" w:rsidRDefault="003C1D89" w:rsidP="003C1D89">
      <w:r w:rsidRPr="003C1D89">
        <w:t>Cómo es el edificio iglesia</w:t>
      </w:r>
    </w:p>
    <w:p w14:paraId="78E40390" w14:textId="77777777" w:rsidR="003C1D89" w:rsidRPr="003C1D89" w:rsidRDefault="003C1D89" w:rsidP="003C1D89">
      <w:r w:rsidRPr="003C1D89">
        <w:t xml:space="preserve">Blanco alto contraste mucho aire arriba de </w:t>
      </w:r>
      <w:proofErr w:type="spellStart"/>
      <w:r w:rsidRPr="003C1D89">
        <w:t>impone</w:t>
      </w:r>
      <w:proofErr w:type="spellEnd"/>
      <w:r w:rsidRPr="003C1D89">
        <w:t xml:space="preserve"> a los campesinos</w:t>
      </w:r>
    </w:p>
    <w:p w14:paraId="5E69A811" w14:textId="77777777" w:rsidR="003C1D89" w:rsidRPr="003C1D89" w:rsidRDefault="003C1D89" w:rsidP="003C1D89">
      <w:r w:rsidRPr="003C1D89">
        <w:t xml:space="preserve">La iglesia está vinculada a los nobles </w:t>
      </w:r>
    </w:p>
    <w:p w14:paraId="16617EA7" w14:textId="77777777" w:rsidR="003C1D89" w:rsidRPr="003C1D89" w:rsidRDefault="003C1D89" w:rsidP="003C1D89">
      <w:r w:rsidRPr="003C1D89">
        <w:t xml:space="preserve">Peso de la religión sobre el campesinado </w:t>
      </w:r>
    </w:p>
    <w:p w14:paraId="3544846A" w14:textId="77777777" w:rsidR="003C1D89" w:rsidRPr="003C1D89" w:rsidRDefault="003C1D89" w:rsidP="003C1D89">
      <w:r w:rsidRPr="003C1D89">
        <w:t>Lo ponen en una bala para matar a un animal</w:t>
      </w:r>
    </w:p>
    <w:p w14:paraId="2098B5BE" w14:textId="77777777" w:rsidR="003C1D89" w:rsidRPr="003C1D89" w:rsidRDefault="003C1D89" w:rsidP="003C1D89">
      <w:r w:rsidRPr="003C1D89">
        <w:t>Agarran algo de la iglesia y lo hacen maravilloso</w:t>
      </w:r>
    </w:p>
    <w:p w14:paraId="1D810EB2" w14:textId="77777777" w:rsidR="003C1D89" w:rsidRPr="003C1D89" w:rsidRDefault="003C1D89" w:rsidP="003C1D89">
      <w:r w:rsidRPr="003C1D89">
        <w:t xml:space="preserve">Cristo sangrando, </w:t>
      </w:r>
      <w:proofErr w:type="spellStart"/>
      <w:r w:rsidRPr="003C1D89">
        <w:t>miraculosus</w:t>
      </w:r>
      <w:proofErr w:type="spellEnd"/>
      <w:r w:rsidRPr="003C1D89">
        <w:t>.</w:t>
      </w:r>
    </w:p>
    <w:p w14:paraId="65B3E773" w14:textId="7B1D7FE1" w:rsidR="003C1D89" w:rsidRDefault="003C1D89" w:rsidP="003C1D89">
      <w:r w:rsidRPr="003C1D89">
        <w:t>Lo maravilloso como rebelión al cristianismo</w:t>
      </w:r>
    </w:p>
    <w:p w14:paraId="72DAC58C" w14:textId="77777777" w:rsidR="003C1D89" w:rsidRDefault="003C1D89" w:rsidP="003C1D89"/>
    <w:p w14:paraId="08372E28" w14:textId="77777777" w:rsidR="00A264A3" w:rsidRPr="00A264A3" w:rsidRDefault="00A264A3" w:rsidP="00A264A3">
      <w:r w:rsidRPr="00A264A3">
        <w:br/>
        <w:t>Entiendo, estás hablando de Arnold Hauser, un sociólogo y crítico de arte húngaro. Hauser escribió extensamente sobre la historia del arte y la sociología cultural. Es probable que estés interesado en su obra "Historia social de la literatura y el arte", donde aborda el dualismo gótico en el contexto del desarrollo artístico y cultural.</w:t>
      </w:r>
    </w:p>
    <w:p w14:paraId="47F268C2" w14:textId="77777777" w:rsidR="00A264A3" w:rsidRPr="00A264A3" w:rsidRDefault="00A264A3" w:rsidP="00A264A3">
      <w:r w:rsidRPr="00A264A3">
        <w:t>En su obra, Hauser examina cómo el dualismo gótico influyó en la producción artística y literaria de la época. El dualismo gótico se refiere a la tensión entre elementos opuestos o antagónicos, como lo sagrado y lo profano, lo terrenal y lo espiritual, la luz y la oscuridad, que caracterizan muchas de las obras góticas. Este dualismo se refleja en la arquitectura, la escultura, la pintura y la literatura gótica, y se considera una manifestación de las contradicciones y tensiones de la sociedad medieval.</w:t>
      </w:r>
    </w:p>
    <w:p w14:paraId="39A9A51B" w14:textId="77777777" w:rsidR="00A264A3" w:rsidRPr="00A264A3" w:rsidRDefault="00A264A3" w:rsidP="00A264A3">
      <w:r w:rsidRPr="00A264A3">
        <w:t>Hauser analiza cómo el dualismo gótico refleja las preocupaciones y ansiedades de la época, así como las aspiraciones espirituales y culturales de la sociedad medieval. Además, explora cómo este dualismo influyó en la evolución del arte y la literatura europeos, y cómo sentó las bases para los desarrollos posteriores en la cultura occidental.</w:t>
      </w:r>
    </w:p>
    <w:p w14:paraId="3C2FD35A" w14:textId="77777777" w:rsidR="00A264A3" w:rsidRPr="00A264A3" w:rsidRDefault="00A264A3" w:rsidP="00A264A3">
      <w:r w:rsidRPr="00A264A3">
        <w:t>En resumen, Arnold Hauser examina el dualismo gótico como un elemento central en la historia del arte y la literatura, destacando su importancia en la comprensión de la sociedad y la cultura medievales.</w:t>
      </w:r>
    </w:p>
    <w:p w14:paraId="3238CE03" w14:textId="77777777" w:rsidR="00A264A3" w:rsidRPr="00A264A3" w:rsidRDefault="00A264A3" w:rsidP="00A264A3">
      <w:r w:rsidRPr="00A264A3">
        <w:t>Michel Le Goff es un historiador francés conocido por sus contribuciones al estudio de la Edad Media. En su obra "Lo maravilloso y lo cotidiano en la Europa medieval", Le Goff explora la interacción entre dos dimensiones aparentemente opuestas de la vida medieval: lo maravilloso y lo cotidiano.</w:t>
      </w:r>
    </w:p>
    <w:p w14:paraId="484425B3" w14:textId="77777777" w:rsidR="00A264A3" w:rsidRPr="00A264A3" w:rsidRDefault="00A264A3" w:rsidP="00A264A3">
      <w:r w:rsidRPr="00A264A3">
        <w:t>En su análisis, Le Goff examina cómo la sociedad medieval experimentaba y comprendía lo maravilloso, que incluía eventos sobrenaturales, milagros religiosos, creencias en seres fantásticos y la presencia de lo divino en la vida cotidiana. Este aspecto maravilloso de la vida medieval se manifiesta en la literatura, el arte religioso, las peregrinaciones y las festividades religiosas.</w:t>
      </w:r>
    </w:p>
    <w:p w14:paraId="79673158" w14:textId="77777777" w:rsidR="00A264A3" w:rsidRPr="00A264A3" w:rsidRDefault="00A264A3" w:rsidP="00A264A3">
      <w:r w:rsidRPr="00A264A3">
        <w:lastRenderedPageBreak/>
        <w:t>Por otro lado, Le Goff también se sumerge en lo cotidiano, explorando cómo las personas comunes vivían sus vidas diarias en la Edad Media. Esto incluye aspectos como el trabajo, la familia, la alimentación, la vestimenta, las relaciones sociales y la vida en las ciudades y en el campo.</w:t>
      </w:r>
    </w:p>
    <w:p w14:paraId="06DCFDB3" w14:textId="77777777" w:rsidR="00A264A3" w:rsidRPr="00A264A3" w:rsidRDefault="00A264A3" w:rsidP="00A264A3">
      <w:r w:rsidRPr="00A264A3">
        <w:t>En su obra, Le Goff muestra cómo estas dos dimensiones, lo maravilloso y lo cotidiano, no estaban completamente separadas, sino que interactuaban y se influenciaban mutuamente en la mentalidad y la vida de las personas medievales. Por ejemplo, la religión y las creencias en lo maravilloso influyeron en las prácticas cotidianas y la cosmovisión de la sociedad medieval, mientras que las experiencias cotidianas también alimentaron la imaginación y la espiritualidad de la época.</w:t>
      </w:r>
    </w:p>
    <w:p w14:paraId="66FD71E6" w14:textId="77777777" w:rsidR="00A264A3" w:rsidRPr="00A264A3" w:rsidRDefault="00A264A3" w:rsidP="00A264A3">
      <w:r w:rsidRPr="00A264A3">
        <w:t>En resumen, "Lo maravilloso y lo cotidiano en la Europa medieval" de Michel Le Goff ofrece una visión fascinante de la complejidad y la riqueza de la vida medieval, explorando cómo la interacción entre lo maravilloso y lo cotidiano moldeó la sociedad, la cultura y la mentalidad de la Edad Media.</w:t>
      </w:r>
    </w:p>
    <w:p w14:paraId="454D309D" w14:textId="77777777" w:rsidR="00A264A3" w:rsidRPr="00A264A3" w:rsidRDefault="00A264A3" w:rsidP="00A264A3">
      <w:r w:rsidRPr="00A264A3">
        <w:t>En "Lo maravilloso y lo cotidiano en la Europa medieval", Michel Le Goff identifica tres conceptos principales de lo maravilloso que se manifiestan en la sociedad medieval:</w:t>
      </w:r>
    </w:p>
    <w:p w14:paraId="3D4EDB37" w14:textId="77777777" w:rsidR="00A264A3" w:rsidRPr="00A264A3" w:rsidRDefault="00A264A3" w:rsidP="00A264A3">
      <w:pPr>
        <w:numPr>
          <w:ilvl w:val="0"/>
          <w:numId w:val="9"/>
        </w:numPr>
      </w:pPr>
      <w:r w:rsidRPr="00A264A3">
        <w:rPr>
          <w:b/>
          <w:bCs/>
        </w:rPr>
        <w:t>Lo sobrenatural:</w:t>
      </w:r>
      <w:r w:rsidRPr="00A264A3">
        <w:t xml:space="preserve"> Este concepto se refiere a todo lo que está más allá de lo natural y que no puede explicarse fácilmente mediante la razón o la ciencia. Incluye eventos y fenómenos considerados como milagrosos o divinos, como curaciones milagrosas, visiones de santos, intervenciones divinas y otras manifestaciones de lo sagrado.</w:t>
      </w:r>
    </w:p>
    <w:p w14:paraId="153CA134" w14:textId="77777777" w:rsidR="00A264A3" w:rsidRPr="00A264A3" w:rsidRDefault="00A264A3" w:rsidP="00A264A3">
      <w:pPr>
        <w:numPr>
          <w:ilvl w:val="0"/>
          <w:numId w:val="9"/>
        </w:numPr>
      </w:pPr>
      <w:r w:rsidRPr="00A264A3">
        <w:rPr>
          <w:b/>
          <w:bCs/>
        </w:rPr>
        <w:t>Lo imaginario:</w:t>
      </w:r>
      <w:r w:rsidRPr="00A264A3">
        <w:t xml:space="preserve"> Aquí se hace referencia a la riqueza de la imaginación medieval, que se manifiesta en la creación de relatos y representaciones de seres fantásticos, como dragones, unicornios, hadas y otros seres míticos. Estas criaturas son parte del rico folclore medieval y reflejan la capacidad de las personas para concebir mundos imaginarios y fantásticos.</w:t>
      </w:r>
    </w:p>
    <w:p w14:paraId="520101A9" w14:textId="77777777" w:rsidR="00A264A3" w:rsidRPr="00A264A3" w:rsidRDefault="00A264A3" w:rsidP="00A264A3">
      <w:pPr>
        <w:numPr>
          <w:ilvl w:val="0"/>
          <w:numId w:val="9"/>
        </w:numPr>
      </w:pPr>
      <w:r w:rsidRPr="00A264A3">
        <w:rPr>
          <w:b/>
          <w:bCs/>
        </w:rPr>
        <w:t>Lo extraordinario:</w:t>
      </w:r>
      <w:r w:rsidRPr="00A264A3">
        <w:t xml:space="preserve"> Este concepto abarca eventos y situaciones que, aunque no son necesariamente sobrenaturales o fantásticos, se consideran excepcionales o fuera de lo común. Esto puede incluir hazañas heroicas, viajes extraordinarios, descubrimientos inesperados y otros sucesos que desafían las normas y expectativas de la vida cotidiana.</w:t>
      </w:r>
    </w:p>
    <w:p w14:paraId="0BA98BF6" w14:textId="77777777" w:rsidR="00A264A3" w:rsidRPr="00A264A3" w:rsidRDefault="00A264A3" w:rsidP="00A264A3">
      <w:r w:rsidRPr="00A264A3">
        <w:t>Estos tres conceptos de lo maravilloso proporcionan una comprensión más completa de cómo la sociedad medieval experimentaba y comprendía lo sobrenatural, lo imaginario y lo extraordinario, y cómo estas dimensiones se entrelazaban con la vida cotidiana y la cultura de la época.</w:t>
      </w:r>
    </w:p>
    <w:p w14:paraId="16264EE5" w14:textId="77777777" w:rsidR="00A264A3" w:rsidRPr="00A264A3" w:rsidRDefault="00A264A3" w:rsidP="00A264A3">
      <w:r w:rsidRPr="00A264A3">
        <w:t>Mis disculpas por la confusión anterior. En "Lo maravilloso y lo cotidiano en la Europa medieval", Michel Le Goff efectivamente utiliza el término "</w:t>
      </w:r>
      <w:proofErr w:type="spellStart"/>
      <w:r w:rsidRPr="00A264A3">
        <w:t>magicus</w:t>
      </w:r>
      <w:proofErr w:type="spellEnd"/>
      <w:r w:rsidRPr="00A264A3">
        <w:t>" para referirse a una de las tres dimensiones de lo maravilloso. Así, los tres conceptos de lo maravilloso según Le Goff son los siguientes:</w:t>
      </w:r>
    </w:p>
    <w:p w14:paraId="56AD55DF" w14:textId="77777777" w:rsidR="00A264A3" w:rsidRPr="00A264A3" w:rsidRDefault="00A264A3" w:rsidP="00A264A3">
      <w:pPr>
        <w:numPr>
          <w:ilvl w:val="0"/>
          <w:numId w:val="10"/>
        </w:numPr>
      </w:pPr>
      <w:proofErr w:type="spellStart"/>
      <w:r w:rsidRPr="00A264A3">
        <w:rPr>
          <w:b/>
          <w:bCs/>
        </w:rPr>
        <w:t>Mirabilia</w:t>
      </w:r>
      <w:proofErr w:type="spellEnd"/>
      <w:r w:rsidRPr="00A264A3">
        <w:rPr>
          <w:b/>
          <w:bCs/>
        </w:rPr>
        <w:t>:</w:t>
      </w:r>
      <w:r w:rsidRPr="00A264A3">
        <w:t xml:space="preserve"> Se refiere a lo maravilloso en un sentido general, abarcando tanto lo sobrenatural, lo imaginario como lo extraordinario.</w:t>
      </w:r>
    </w:p>
    <w:p w14:paraId="52C42C12" w14:textId="77777777" w:rsidR="00A264A3" w:rsidRPr="00A264A3" w:rsidRDefault="00A264A3" w:rsidP="00A264A3">
      <w:pPr>
        <w:numPr>
          <w:ilvl w:val="0"/>
          <w:numId w:val="10"/>
        </w:numPr>
      </w:pPr>
      <w:proofErr w:type="spellStart"/>
      <w:r w:rsidRPr="00A264A3">
        <w:rPr>
          <w:b/>
          <w:bCs/>
        </w:rPr>
        <w:lastRenderedPageBreak/>
        <w:t>Magicus</w:t>
      </w:r>
      <w:proofErr w:type="spellEnd"/>
      <w:r w:rsidRPr="00A264A3">
        <w:rPr>
          <w:b/>
          <w:bCs/>
        </w:rPr>
        <w:t>:</w:t>
      </w:r>
      <w:r w:rsidRPr="00A264A3">
        <w:t xml:space="preserve"> Este término se utiliza para describir la dimensión mágica de lo maravilloso en la sociedad medieval. Incluye prácticas y creencias en la magia, hechicería, encantamientos y otros fenómenos relacionados con lo oculto y lo sobrenatural.</w:t>
      </w:r>
    </w:p>
    <w:p w14:paraId="4ADB8322" w14:textId="77777777" w:rsidR="00A264A3" w:rsidRPr="00A264A3" w:rsidRDefault="00A264A3" w:rsidP="00A264A3">
      <w:pPr>
        <w:numPr>
          <w:ilvl w:val="0"/>
          <w:numId w:val="10"/>
        </w:numPr>
      </w:pPr>
      <w:proofErr w:type="spellStart"/>
      <w:r w:rsidRPr="00A264A3">
        <w:rPr>
          <w:b/>
          <w:bCs/>
        </w:rPr>
        <w:t>Religiosus</w:t>
      </w:r>
      <w:proofErr w:type="spellEnd"/>
      <w:r w:rsidRPr="00A264A3">
        <w:rPr>
          <w:b/>
          <w:bCs/>
        </w:rPr>
        <w:t>:</w:t>
      </w:r>
      <w:r w:rsidRPr="00A264A3">
        <w:t xml:space="preserve"> Esta dimensión se refiere a lo maravilloso en el contexto de la religión, específicamente a los eventos y fenómenos considerados como milagrosos dentro de la fe cristiana y otras tradiciones religiosas de la época.</w:t>
      </w:r>
    </w:p>
    <w:p w14:paraId="62428BF6" w14:textId="77777777" w:rsidR="00A264A3" w:rsidRPr="00A264A3" w:rsidRDefault="00A264A3" w:rsidP="00A264A3">
      <w:r w:rsidRPr="00A264A3">
        <w:t>Estos tres conceptos proporcionan una comprensión más completa de cómo la sociedad medieval experimentaba y entendía lo maravilloso en sus múltiples facetas. Gracias por tu corrección.</w:t>
      </w:r>
    </w:p>
    <w:p w14:paraId="25A5B036" w14:textId="77777777" w:rsidR="004D742D" w:rsidRDefault="004D742D" w:rsidP="004D742D">
      <w:r>
        <w:t>OVEMBER, una obra donde lo maravilloso convive en la cotidianeidad de la vida del</w:t>
      </w:r>
    </w:p>
    <w:p w14:paraId="6065DBAF" w14:textId="77777777" w:rsidR="004D742D" w:rsidRDefault="004D742D" w:rsidP="004D742D">
      <w:r>
        <w:t>individuo. Seres sobre naturales, espíritus, humanos, hombres lobos se someten a</w:t>
      </w:r>
    </w:p>
    <w:p w14:paraId="3EA9C122" w14:textId="77777777" w:rsidR="004D742D" w:rsidRDefault="004D742D" w:rsidP="004D742D">
      <w:r>
        <w:t>sobrevivir en esta historia de una realidad donde no existe una creencia religiosa</w:t>
      </w:r>
    </w:p>
    <w:p w14:paraId="11631929" w14:textId="77777777" w:rsidR="004D742D" w:rsidRDefault="004D742D" w:rsidP="004D742D">
      <w:r>
        <w:t xml:space="preserve">monoteísta, sino que todas conviven juntas entre </w:t>
      </w:r>
      <w:proofErr w:type="spellStart"/>
      <w:r>
        <w:t>si</w:t>
      </w:r>
      <w:proofErr w:type="spellEnd"/>
      <w:r>
        <w:t>.</w:t>
      </w:r>
    </w:p>
    <w:p w14:paraId="21C8EB46" w14:textId="77777777" w:rsidR="004D742D" w:rsidRDefault="004D742D" w:rsidP="004D742D">
      <w:r>
        <w:t>Elijo este fotograma que de alguna manera muestra como estos seres fantásticos conviven</w:t>
      </w:r>
    </w:p>
    <w:p w14:paraId="33F6AACE" w14:textId="77777777" w:rsidR="004D742D" w:rsidRDefault="004D742D" w:rsidP="004D742D">
      <w:r>
        <w:t>con los animales, y también con los seres humanos, y nada resulta raro.</w:t>
      </w:r>
    </w:p>
    <w:p w14:paraId="19037A87" w14:textId="77777777" w:rsidR="004D742D" w:rsidRDefault="004D742D" w:rsidP="004D742D">
      <w:r>
        <w:t>Podemos observar varios recursos formales que ayudan a que esto sea verosímil. Por</w:t>
      </w:r>
    </w:p>
    <w:p w14:paraId="358050C7" w14:textId="77777777" w:rsidR="004D742D" w:rsidRDefault="004D742D" w:rsidP="004D742D">
      <w:r>
        <w:t>empezar, la utilización del recurso Blanco y Negro desde la fotografía. Esto nos da indicio</w:t>
      </w:r>
    </w:p>
    <w:p w14:paraId="16A7C3ED" w14:textId="77777777" w:rsidR="004D742D" w:rsidRDefault="004D742D" w:rsidP="004D742D">
      <w:r>
        <w:t>de “algo alternativo”, nos saca de la “normalidad” de la vida real que conocemos para</w:t>
      </w:r>
    </w:p>
    <w:p w14:paraId="3D142893" w14:textId="77777777" w:rsidR="004D742D" w:rsidRDefault="004D742D" w:rsidP="004D742D">
      <w:r>
        <w:t>sumergirnos en esta, donde es común cruzarse con estos seres y espíritus, y convivir con</w:t>
      </w:r>
    </w:p>
    <w:p w14:paraId="49656233" w14:textId="77777777" w:rsidR="004D742D" w:rsidRDefault="004D742D" w:rsidP="004D742D">
      <w:r>
        <w:t xml:space="preserve">ellos. </w:t>
      </w:r>
      <w:proofErr w:type="gramStart"/>
      <w:r>
        <w:t>Además</w:t>
      </w:r>
      <w:proofErr w:type="gramEnd"/>
      <w:r>
        <w:t xml:space="preserve"> da tintes de algo antiguo, antepasado, como lo es la historia medieval</w:t>
      </w:r>
    </w:p>
    <w:p w14:paraId="51750D5A" w14:textId="77777777" w:rsidR="004D742D" w:rsidRDefault="004D742D" w:rsidP="004D742D">
      <w:r>
        <w:t xml:space="preserve">pagana de la que habla </w:t>
      </w:r>
      <w:proofErr w:type="spellStart"/>
      <w:r>
        <w:t>legoff</w:t>
      </w:r>
      <w:proofErr w:type="spellEnd"/>
      <w:r>
        <w:t xml:space="preserve"> en el </w:t>
      </w:r>
      <w:proofErr w:type="gramStart"/>
      <w:r>
        <w:t>texto .</w:t>
      </w:r>
      <w:proofErr w:type="gramEnd"/>
    </w:p>
    <w:p w14:paraId="128E12D6" w14:textId="77777777" w:rsidR="004D742D" w:rsidRDefault="004D742D" w:rsidP="004D742D">
      <w:r>
        <w:t>Por otro lado, la forma que tienen estos demonios, son creados con utensilios caseros, yo</w:t>
      </w:r>
    </w:p>
    <w:p w14:paraId="6F7546C0" w14:textId="77777777" w:rsidR="004D742D" w:rsidRDefault="004D742D" w:rsidP="004D742D">
      <w:r>
        <w:t>creo que es para referirnos aún más que en esta realidad que ellos habitan, estos seres</w:t>
      </w:r>
    </w:p>
    <w:p w14:paraId="012817A2" w14:textId="77777777" w:rsidR="004D742D" w:rsidRDefault="004D742D" w:rsidP="004D742D">
      <w:r>
        <w:t>sobrenaturales son cotidianos, que se pueden manifestar solo con utensilios caseros.</w:t>
      </w:r>
    </w:p>
    <w:p w14:paraId="7A1F5A45" w14:textId="77777777" w:rsidR="004D742D" w:rsidRDefault="004D742D" w:rsidP="004D742D">
      <w:r>
        <w:t>También la vestimenta. Reconocemos a los espíritus cuando aparecen ya que visten de una</w:t>
      </w:r>
    </w:p>
    <w:p w14:paraId="1FD700A8" w14:textId="77777777" w:rsidR="004D742D" w:rsidRDefault="004D742D" w:rsidP="004D742D">
      <w:r>
        <w:t>túnica blanca resaltando sobre los demás, quienes visten con prendas oscuras, sucias</w:t>
      </w:r>
    </w:p>
    <w:p w14:paraId="2A66E6FD" w14:textId="1640E827" w:rsidR="003C1D89" w:rsidRDefault="004D742D" w:rsidP="004D742D">
      <w:r>
        <w:t>debido a la pobreza en la que viven.</w:t>
      </w:r>
    </w:p>
    <w:p w14:paraId="7C30F14A" w14:textId="77777777" w:rsidR="005753B7" w:rsidRDefault="005753B7" w:rsidP="004D742D"/>
    <w:p w14:paraId="7752EBCE" w14:textId="77777777" w:rsidR="005753B7" w:rsidRDefault="005753B7" w:rsidP="004D742D"/>
    <w:p w14:paraId="39615B00" w14:textId="77777777" w:rsidR="005753B7" w:rsidRDefault="005753B7" w:rsidP="004D742D"/>
    <w:p w14:paraId="2AB2E603" w14:textId="77777777" w:rsidR="005753B7" w:rsidRDefault="005753B7" w:rsidP="004D742D"/>
    <w:p w14:paraId="180B4241" w14:textId="77777777" w:rsidR="005753B7" w:rsidRDefault="005753B7" w:rsidP="004D742D"/>
    <w:p w14:paraId="3203DF83" w14:textId="77777777" w:rsidR="005753B7" w:rsidRDefault="005753B7" w:rsidP="004D742D"/>
    <w:p w14:paraId="48B6C0B2" w14:textId="77777777" w:rsidR="005753B7" w:rsidRPr="003C1D89" w:rsidRDefault="005753B7" w:rsidP="004D742D"/>
    <w:sectPr w:rsidR="005753B7" w:rsidRPr="003C1D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3D4"/>
    <w:multiLevelType w:val="hybridMultilevel"/>
    <w:tmpl w:val="0096CE0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591225"/>
    <w:multiLevelType w:val="multilevel"/>
    <w:tmpl w:val="85DE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14018"/>
    <w:multiLevelType w:val="hybridMultilevel"/>
    <w:tmpl w:val="55B80E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76F22D0"/>
    <w:multiLevelType w:val="hybridMultilevel"/>
    <w:tmpl w:val="9446DD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0BC7E2A"/>
    <w:multiLevelType w:val="multilevel"/>
    <w:tmpl w:val="E1DE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567A6F"/>
    <w:multiLevelType w:val="hybridMultilevel"/>
    <w:tmpl w:val="B3A07C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5716B2C"/>
    <w:multiLevelType w:val="hybridMultilevel"/>
    <w:tmpl w:val="305A4F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CFD6AA8"/>
    <w:multiLevelType w:val="hybridMultilevel"/>
    <w:tmpl w:val="D4B0E7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EEC26C5"/>
    <w:multiLevelType w:val="hybridMultilevel"/>
    <w:tmpl w:val="0C50A9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26B3CD5"/>
    <w:multiLevelType w:val="hybridMultilevel"/>
    <w:tmpl w:val="EDDCA6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66176444">
    <w:abstractNumId w:val="3"/>
  </w:num>
  <w:num w:numId="2" w16cid:durableId="818882538">
    <w:abstractNumId w:val="8"/>
  </w:num>
  <w:num w:numId="3" w16cid:durableId="1997494797">
    <w:abstractNumId w:val="7"/>
  </w:num>
  <w:num w:numId="4" w16cid:durableId="1584803709">
    <w:abstractNumId w:val="0"/>
  </w:num>
  <w:num w:numId="5" w16cid:durableId="152185347">
    <w:abstractNumId w:val="5"/>
  </w:num>
  <w:num w:numId="6" w16cid:durableId="304163875">
    <w:abstractNumId w:val="9"/>
  </w:num>
  <w:num w:numId="7" w16cid:durableId="312416111">
    <w:abstractNumId w:val="2"/>
  </w:num>
  <w:num w:numId="8" w16cid:durableId="1291208721">
    <w:abstractNumId w:val="6"/>
  </w:num>
  <w:num w:numId="9" w16cid:durableId="1009068330">
    <w:abstractNumId w:val="4"/>
  </w:num>
  <w:num w:numId="10" w16cid:durableId="70129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E0FCF"/>
    <w:rsid w:val="00064DC8"/>
    <w:rsid w:val="0007004E"/>
    <w:rsid w:val="0007205A"/>
    <w:rsid w:val="00105697"/>
    <w:rsid w:val="00144DE3"/>
    <w:rsid w:val="001F45C7"/>
    <w:rsid w:val="00203988"/>
    <w:rsid w:val="00254EEB"/>
    <w:rsid w:val="00295AB4"/>
    <w:rsid w:val="002966AE"/>
    <w:rsid w:val="002A1DBC"/>
    <w:rsid w:val="00302A58"/>
    <w:rsid w:val="00320C2C"/>
    <w:rsid w:val="00363CAA"/>
    <w:rsid w:val="003C1D89"/>
    <w:rsid w:val="004353BA"/>
    <w:rsid w:val="00452D8C"/>
    <w:rsid w:val="004D742D"/>
    <w:rsid w:val="005068AB"/>
    <w:rsid w:val="00563A6A"/>
    <w:rsid w:val="005753B7"/>
    <w:rsid w:val="00581C88"/>
    <w:rsid w:val="00581E1B"/>
    <w:rsid w:val="005B1BC6"/>
    <w:rsid w:val="005E4E6A"/>
    <w:rsid w:val="005E6CD7"/>
    <w:rsid w:val="00626078"/>
    <w:rsid w:val="006E12AC"/>
    <w:rsid w:val="007E5116"/>
    <w:rsid w:val="008423A5"/>
    <w:rsid w:val="00882A73"/>
    <w:rsid w:val="008B2065"/>
    <w:rsid w:val="009234AE"/>
    <w:rsid w:val="009A7E13"/>
    <w:rsid w:val="009E3B6B"/>
    <w:rsid w:val="00A264A3"/>
    <w:rsid w:val="00A91151"/>
    <w:rsid w:val="00B1398C"/>
    <w:rsid w:val="00B20C3D"/>
    <w:rsid w:val="00B40D19"/>
    <w:rsid w:val="00B4109E"/>
    <w:rsid w:val="00B4506D"/>
    <w:rsid w:val="00BA43BC"/>
    <w:rsid w:val="00C227E6"/>
    <w:rsid w:val="00C25D8B"/>
    <w:rsid w:val="00CE0FCF"/>
    <w:rsid w:val="00D778C9"/>
    <w:rsid w:val="00DD7310"/>
    <w:rsid w:val="00E74E8F"/>
    <w:rsid w:val="00E9259B"/>
    <w:rsid w:val="00EB65C0"/>
    <w:rsid w:val="00F10DC7"/>
    <w:rsid w:val="00F93FAF"/>
    <w:rsid w:val="00FD025C"/>
    <w:rsid w:val="00FD2249"/>
    <w:rsid w:val="00FE1A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D5EB"/>
  <w15:docId w15:val="{4D8A2C87-1D53-4A13-9555-693D1ACC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960795">
      <w:bodyDiv w:val="1"/>
      <w:marLeft w:val="0"/>
      <w:marRight w:val="0"/>
      <w:marTop w:val="0"/>
      <w:marBottom w:val="0"/>
      <w:divBdr>
        <w:top w:val="none" w:sz="0" w:space="0" w:color="auto"/>
        <w:left w:val="none" w:sz="0" w:space="0" w:color="auto"/>
        <w:bottom w:val="none" w:sz="0" w:space="0" w:color="auto"/>
        <w:right w:val="none" w:sz="0" w:space="0" w:color="auto"/>
      </w:divBdr>
      <w:divsChild>
        <w:div w:id="1353533175">
          <w:marLeft w:val="0"/>
          <w:marRight w:val="0"/>
          <w:marTop w:val="0"/>
          <w:marBottom w:val="0"/>
          <w:divBdr>
            <w:top w:val="none" w:sz="0" w:space="0" w:color="auto"/>
            <w:left w:val="none" w:sz="0" w:space="0" w:color="auto"/>
            <w:bottom w:val="none" w:sz="0" w:space="0" w:color="auto"/>
            <w:right w:val="none" w:sz="0" w:space="0" w:color="auto"/>
          </w:divBdr>
        </w:div>
        <w:div w:id="49773506">
          <w:marLeft w:val="0"/>
          <w:marRight w:val="0"/>
          <w:marTop w:val="0"/>
          <w:marBottom w:val="0"/>
          <w:divBdr>
            <w:top w:val="none" w:sz="0" w:space="0" w:color="auto"/>
            <w:left w:val="none" w:sz="0" w:space="0" w:color="auto"/>
            <w:bottom w:val="none" w:sz="0" w:space="0" w:color="auto"/>
            <w:right w:val="none" w:sz="0" w:space="0" w:color="auto"/>
          </w:divBdr>
        </w:div>
        <w:div w:id="26179981">
          <w:marLeft w:val="0"/>
          <w:marRight w:val="0"/>
          <w:marTop w:val="0"/>
          <w:marBottom w:val="0"/>
          <w:divBdr>
            <w:top w:val="none" w:sz="0" w:space="0" w:color="auto"/>
            <w:left w:val="none" w:sz="0" w:space="0" w:color="auto"/>
            <w:bottom w:val="none" w:sz="0" w:space="0" w:color="auto"/>
            <w:right w:val="none" w:sz="0" w:space="0" w:color="auto"/>
          </w:divBdr>
        </w:div>
        <w:div w:id="1236864820">
          <w:marLeft w:val="0"/>
          <w:marRight w:val="0"/>
          <w:marTop w:val="0"/>
          <w:marBottom w:val="0"/>
          <w:divBdr>
            <w:top w:val="none" w:sz="0" w:space="0" w:color="auto"/>
            <w:left w:val="none" w:sz="0" w:space="0" w:color="auto"/>
            <w:bottom w:val="none" w:sz="0" w:space="0" w:color="auto"/>
            <w:right w:val="none" w:sz="0" w:space="0" w:color="auto"/>
          </w:divBdr>
        </w:div>
        <w:div w:id="1074663531">
          <w:marLeft w:val="0"/>
          <w:marRight w:val="0"/>
          <w:marTop w:val="0"/>
          <w:marBottom w:val="0"/>
          <w:divBdr>
            <w:top w:val="none" w:sz="0" w:space="0" w:color="auto"/>
            <w:left w:val="none" w:sz="0" w:space="0" w:color="auto"/>
            <w:bottom w:val="none" w:sz="0" w:space="0" w:color="auto"/>
            <w:right w:val="none" w:sz="0" w:space="0" w:color="auto"/>
          </w:divBdr>
        </w:div>
        <w:div w:id="1482504297">
          <w:marLeft w:val="0"/>
          <w:marRight w:val="0"/>
          <w:marTop w:val="0"/>
          <w:marBottom w:val="0"/>
          <w:divBdr>
            <w:top w:val="none" w:sz="0" w:space="0" w:color="auto"/>
            <w:left w:val="none" w:sz="0" w:space="0" w:color="auto"/>
            <w:bottom w:val="none" w:sz="0" w:space="0" w:color="auto"/>
            <w:right w:val="none" w:sz="0" w:space="0" w:color="auto"/>
          </w:divBdr>
        </w:div>
        <w:div w:id="453601652">
          <w:marLeft w:val="0"/>
          <w:marRight w:val="0"/>
          <w:marTop w:val="0"/>
          <w:marBottom w:val="0"/>
          <w:divBdr>
            <w:top w:val="none" w:sz="0" w:space="0" w:color="auto"/>
            <w:left w:val="none" w:sz="0" w:space="0" w:color="auto"/>
            <w:bottom w:val="none" w:sz="0" w:space="0" w:color="auto"/>
            <w:right w:val="none" w:sz="0" w:space="0" w:color="auto"/>
          </w:divBdr>
        </w:div>
        <w:div w:id="499007353">
          <w:marLeft w:val="0"/>
          <w:marRight w:val="0"/>
          <w:marTop w:val="0"/>
          <w:marBottom w:val="0"/>
          <w:divBdr>
            <w:top w:val="none" w:sz="0" w:space="0" w:color="auto"/>
            <w:left w:val="none" w:sz="0" w:space="0" w:color="auto"/>
            <w:bottom w:val="none" w:sz="0" w:space="0" w:color="auto"/>
            <w:right w:val="none" w:sz="0" w:space="0" w:color="auto"/>
          </w:divBdr>
        </w:div>
        <w:div w:id="439763399">
          <w:marLeft w:val="0"/>
          <w:marRight w:val="0"/>
          <w:marTop w:val="0"/>
          <w:marBottom w:val="0"/>
          <w:divBdr>
            <w:top w:val="none" w:sz="0" w:space="0" w:color="auto"/>
            <w:left w:val="none" w:sz="0" w:space="0" w:color="auto"/>
            <w:bottom w:val="none" w:sz="0" w:space="0" w:color="auto"/>
            <w:right w:val="none" w:sz="0" w:space="0" w:color="auto"/>
          </w:divBdr>
        </w:div>
      </w:divsChild>
    </w:div>
    <w:div w:id="693002894">
      <w:bodyDiv w:val="1"/>
      <w:marLeft w:val="0"/>
      <w:marRight w:val="0"/>
      <w:marTop w:val="0"/>
      <w:marBottom w:val="0"/>
      <w:divBdr>
        <w:top w:val="none" w:sz="0" w:space="0" w:color="auto"/>
        <w:left w:val="none" w:sz="0" w:space="0" w:color="auto"/>
        <w:bottom w:val="none" w:sz="0" w:space="0" w:color="auto"/>
        <w:right w:val="none" w:sz="0" w:space="0" w:color="auto"/>
      </w:divBdr>
    </w:div>
    <w:div w:id="1093084626">
      <w:bodyDiv w:val="1"/>
      <w:marLeft w:val="0"/>
      <w:marRight w:val="0"/>
      <w:marTop w:val="0"/>
      <w:marBottom w:val="0"/>
      <w:divBdr>
        <w:top w:val="none" w:sz="0" w:space="0" w:color="auto"/>
        <w:left w:val="none" w:sz="0" w:space="0" w:color="auto"/>
        <w:bottom w:val="none" w:sz="0" w:space="0" w:color="auto"/>
        <w:right w:val="none" w:sz="0" w:space="0" w:color="auto"/>
      </w:divBdr>
    </w:div>
    <w:div w:id="1364480904">
      <w:bodyDiv w:val="1"/>
      <w:marLeft w:val="0"/>
      <w:marRight w:val="0"/>
      <w:marTop w:val="0"/>
      <w:marBottom w:val="0"/>
      <w:divBdr>
        <w:top w:val="none" w:sz="0" w:space="0" w:color="auto"/>
        <w:left w:val="none" w:sz="0" w:space="0" w:color="auto"/>
        <w:bottom w:val="none" w:sz="0" w:space="0" w:color="auto"/>
        <w:right w:val="none" w:sz="0" w:space="0" w:color="auto"/>
      </w:divBdr>
      <w:divsChild>
        <w:div w:id="1976523570">
          <w:marLeft w:val="0"/>
          <w:marRight w:val="0"/>
          <w:marTop w:val="0"/>
          <w:marBottom w:val="0"/>
          <w:divBdr>
            <w:top w:val="none" w:sz="0" w:space="0" w:color="auto"/>
            <w:left w:val="none" w:sz="0" w:space="0" w:color="auto"/>
            <w:bottom w:val="none" w:sz="0" w:space="0" w:color="auto"/>
            <w:right w:val="none" w:sz="0" w:space="0" w:color="auto"/>
          </w:divBdr>
        </w:div>
        <w:div w:id="995108688">
          <w:marLeft w:val="0"/>
          <w:marRight w:val="0"/>
          <w:marTop w:val="0"/>
          <w:marBottom w:val="0"/>
          <w:divBdr>
            <w:top w:val="none" w:sz="0" w:space="0" w:color="auto"/>
            <w:left w:val="none" w:sz="0" w:space="0" w:color="auto"/>
            <w:bottom w:val="none" w:sz="0" w:space="0" w:color="auto"/>
            <w:right w:val="none" w:sz="0" w:space="0" w:color="auto"/>
          </w:divBdr>
        </w:div>
        <w:div w:id="979923657">
          <w:marLeft w:val="0"/>
          <w:marRight w:val="0"/>
          <w:marTop w:val="0"/>
          <w:marBottom w:val="0"/>
          <w:divBdr>
            <w:top w:val="none" w:sz="0" w:space="0" w:color="auto"/>
            <w:left w:val="none" w:sz="0" w:space="0" w:color="auto"/>
            <w:bottom w:val="none" w:sz="0" w:space="0" w:color="auto"/>
            <w:right w:val="none" w:sz="0" w:space="0" w:color="auto"/>
          </w:divBdr>
        </w:div>
        <w:div w:id="894047553">
          <w:marLeft w:val="0"/>
          <w:marRight w:val="0"/>
          <w:marTop w:val="0"/>
          <w:marBottom w:val="0"/>
          <w:divBdr>
            <w:top w:val="none" w:sz="0" w:space="0" w:color="auto"/>
            <w:left w:val="none" w:sz="0" w:space="0" w:color="auto"/>
            <w:bottom w:val="none" w:sz="0" w:space="0" w:color="auto"/>
            <w:right w:val="none" w:sz="0" w:space="0" w:color="auto"/>
          </w:divBdr>
        </w:div>
        <w:div w:id="1643267479">
          <w:marLeft w:val="0"/>
          <w:marRight w:val="0"/>
          <w:marTop w:val="0"/>
          <w:marBottom w:val="0"/>
          <w:divBdr>
            <w:top w:val="none" w:sz="0" w:space="0" w:color="auto"/>
            <w:left w:val="none" w:sz="0" w:space="0" w:color="auto"/>
            <w:bottom w:val="none" w:sz="0" w:space="0" w:color="auto"/>
            <w:right w:val="none" w:sz="0" w:space="0" w:color="auto"/>
          </w:divBdr>
        </w:div>
        <w:div w:id="1038431530">
          <w:marLeft w:val="0"/>
          <w:marRight w:val="0"/>
          <w:marTop w:val="0"/>
          <w:marBottom w:val="0"/>
          <w:divBdr>
            <w:top w:val="none" w:sz="0" w:space="0" w:color="auto"/>
            <w:left w:val="none" w:sz="0" w:space="0" w:color="auto"/>
            <w:bottom w:val="none" w:sz="0" w:space="0" w:color="auto"/>
            <w:right w:val="none" w:sz="0" w:space="0" w:color="auto"/>
          </w:divBdr>
        </w:div>
        <w:div w:id="370963356">
          <w:marLeft w:val="0"/>
          <w:marRight w:val="0"/>
          <w:marTop w:val="0"/>
          <w:marBottom w:val="0"/>
          <w:divBdr>
            <w:top w:val="none" w:sz="0" w:space="0" w:color="auto"/>
            <w:left w:val="none" w:sz="0" w:space="0" w:color="auto"/>
            <w:bottom w:val="none" w:sz="0" w:space="0" w:color="auto"/>
            <w:right w:val="none" w:sz="0" w:space="0" w:color="auto"/>
          </w:divBdr>
        </w:div>
        <w:div w:id="1427113768">
          <w:marLeft w:val="0"/>
          <w:marRight w:val="0"/>
          <w:marTop w:val="0"/>
          <w:marBottom w:val="0"/>
          <w:divBdr>
            <w:top w:val="none" w:sz="0" w:space="0" w:color="auto"/>
            <w:left w:val="none" w:sz="0" w:space="0" w:color="auto"/>
            <w:bottom w:val="none" w:sz="0" w:space="0" w:color="auto"/>
            <w:right w:val="none" w:sz="0" w:space="0" w:color="auto"/>
          </w:divBdr>
        </w:div>
        <w:div w:id="138813317">
          <w:marLeft w:val="0"/>
          <w:marRight w:val="0"/>
          <w:marTop w:val="0"/>
          <w:marBottom w:val="0"/>
          <w:divBdr>
            <w:top w:val="none" w:sz="0" w:space="0" w:color="auto"/>
            <w:left w:val="none" w:sz="0" w:space="0" w:color="auto"/>
            <w:bottom w:val="none" w:sz="0" w:space="0" w:color="auto"/>
            <w:right w:val="none" w:sz="0" w:space="0" w:color="auto"/>
          </w:divBdr>
        </w:div>
      </w:divsChild>
    </w:div>
    <w:div w:id="1385835212">
      <w:bodyDiv w:val="1"/>
      <w:marLeft w:val="0"/>
      <w:marRight w:val="0"/>
      <w:marTop w:val="0"/>
      <w:marBottom w:val="0"/>
      <w:divBdr>
        <w:top w:val="none" w:sz="0" w:space="0" w:color="auto"/>
        <w:left w:val="none" w:sz="0" w:space="0" w:color="auto"/>
        <w:bottom w:val="none" w:sz="0" w:space="0" w:color="auto"/>
        <w:right w:val="none" w:sz="0" w:space="0" w:color="auto"/>
      </w:divBdr>
      <w:divsChild>
        <w:div w:id="1468276408">
          <w:marLeft w:val="0"/>
          <w:marRight w:val="0"/>
          <w:marTop w:val="0"/>
          <w:marBottom w:val="0"/>
          <w:divBdr>
            <w:top w:val="none" w:sz="0" w:space="0" w:color="auto"/>
            <w:left w:val="none" w:sz="0" w:space="0" w:color="auto"/>
            <w:bottom w:val="none" w:sz="0" w:space="0" w:color="auto"/>
            <w:right w:val="none" w:sz="0" w:space="0" w:color="auto"/>
          </w:divBdr>
        </w:div>
        <w:div w:id="70128824">
          <w:marLeft w:val="0"/>
          <w:marRight w:val="0"/>
          <w:marTop w:val="0"/>
          <w:marBottom w:val="0"/>
          <w:divBdr>
            <w:top w:val="none" w:sz="0" w:space="0" w:color="auto"/>
            <w:left w:val="none" w:sz="0" w:space="0" w:color="auto"/>
            <w:bottom w:val="none" w:sz="0" w:space="0" w:color="auto"/>
            <w:right w:val="none" w:sz="0" w:space="0" w:color="auto"/>
          </w:divBdr>
        </w:div>
      </w:divsChild>
    </w:div>
    <w:div w:id="1418477785">
      <w:bodyDiv w:val="1"/>
      <w:marLeft w:val="0"/>
      <w:marRight w:val="0"/>
      <w:marTop w:val="0"/>
      <w:marBottom w:val="0"/>
      <w:divBdr>
        <w:top w:val="none" w:sz="0" w:space="0" w:color="auto"/>
        <w:left w:val="none" w:sz="0" w:space="0" w:color="auto"/>
        <w:bottom w:val="none" w:sz="0" w:space="0" w:color="auto"/>
        <w:right w:val="none" w:sz="0" w:space="0" w:color="auto"/>
      </w:divBdr>
    </w:div>
    <w:div w:id="1444232268">
      <w:bodyDiv w:val="1"/>
      <w:marLeft w:val="0"/>
      <w:marRight w:val="0"/>
      <w:marTop w:val="0"/>
      <w:marBottom w:val="0"/>
      <w:divBdr>
        <w:top w:val="none" w:sz="0" w:space="0" w:color="auto"/>
        <w:left w:val="none" w:sz="0" w:space="0" w:color="auto"/>
        <w:bottom w:val="none" w:sz="0" w:space="0" w:color="auto"/>
        <w:right w:val="none" w:sz="0" w:space="0" w:color="auto"/>
      </w:divBdr>
      <w:divsChild>
        <w:div w:id="1605844779">
          <w:marLeft w:val="0"/>
          <w:marRight w:val="0"/>
          <w:marTop w:val="0"/>
          <w:marBottom w:val="0"/>
          <w:divBdr>
            <w:top w:val="none" w:sz="0" w:space="0" w:color="auto"/>
            <w:left w:val="none" w:sz="0" w:space="0" w:color="auto"/>
            <w:bottom w:val="none" w:sz="0" w:space="0" w:color="auto"/>
            <w:right w:val="none" w:sz="0" w:space="0" w:color="auto"/>
          </w:divBdr>
        </w:div>
        <w:div w:id="2069377206">
          <w:marLeft w:val="0"/>
          <w:marRight w:val="0"/>
          <w:marTop w:val="0"/>
          <w:marBottom w:val="0"/>
          <w:divBdr>
            <w:top w:val="none" w:sz="0" w:space="0" w:color="auto"/>
            <w:left w:val="none" w:sz="0" w:space="0" w:color="auto"/>
            <w:bottom w:val="none" w:sz="0" w:space="0" w:color="auto"/>
            <w:right w:val="none" w:sz="0" w:space="0" w:color="auto"/>
          </w:divBdr>
        </w:div>
      </w:divsChild>
    </w:div>
    <w:div w:id="1579050143">
      <w:bodyDiv w:val="1"/>
      <w:marLeft w:val="0"/>
      <w:marRight w:val="0"/>
      <w:marTop w:val="0"/>
      <w:marBottom w:val="0"/>
      <w:divBdr>
        <w:top w:val="none" w:sz="0" w:space="0" w:color="auto"/>
        <w:left w:val="none" w:sz="0" w:space="0" w:color="auto"/>
        <w:bottom w:val="none" w:sz="0" w:space="0" w:color="auto"/>
        <w:right w:val="none" w:sz="0" w:space="0" w:color="auto"/>
      </w:divBdr>
    </w:div>
    <w:div w:id="1762215034">
      <w:bodyDiv w:val="1"/>
      <w:marLeft w:val="0"/>
      <w:marRight w:val="0"/>
      <w:marTop w:val="0"/>
      <w:marBottom w:val="0"/>
      <w:divBdr>
        <w:top w:val="none" w:sz="0" w:space="0" w:color="auto"/>
        <w:left w:val="none" w:sz="0" w:space="0" w:color="auto"/>
        <w:bottom w:val="none" w:sz="0" w:space="0" w:color="auto"/>
        <w:right w:val="none" w:sz="0" w:space="0" w:color="auto"/>
      </w:divBdr>
    </w:div>
    <w:div w:id="1951625113">
      <w:bodyDiv w:val="1"/>
      <w:marLeft w:val="0"/>
      <w:marRight w:val="0"/>
      <w:marTop w:val="0"/>
      <w:marBottom w:val="0"/>
      <w:divBdr>
        <w:top w:val="none" w:sz="0" w:space="0" w:color="auto"/>
        <w:left w:val="none" w:sz="0" w:space="0" w:color="auto"/>
        <w:bottom w:val="none" w:sz="0" w:space="0" w:color="auto"/>
        <w:right w:val="none" w:sz="0" w:space="0" w:color="auto"/>
      </w:divBdr>
      <w:divsChild>
        <w:div w:id="413552013">
          <w:marLeft w:val="0"/>
          <w:marRight w:val="0"/>
          <w:marTop w:val="0"/>
          <w:marBottom w:val="0"/>
          <w:divBdr>
            <w:top w:val="single" w:sz="2" w:space="0" w:color="E3E3E3"/>
            <w:left w:val="single" w:sz="2" w:space="0" w:color="E3E3E3"/>
            <w:bottom w:val="single" w:sz="2" w:space="0" w:color="E3E3E3"/>
            <w:right w:val="single" w:sz="2" w:space="0" w:color="E3E3E3"/>
          </w:divBdr>
          <w:divsChild>
            <w:div w:id="158934423">
              <w:marLeft w:val="0"/>
              <w:marRight w:val="0"/>
              <w:marTop w:val="100"/>
              <w:marBottom w:val="100"/>
              <w:divBdr>
                <w:top w:val="single" w:sz="2" w:space="0" w:color="E3E3E3"/>
                <w:left w:val="single" w:sz="2" w:space="0" w:color="E3E3E3"/>
                <w:bottom w:val="single" w:sz="2" w:space="0" w:color="E3E3E3"/>
                <w:right w:val="single" w:sz="2" w:space="0" w:color="E3E3E3"/>
              </w:divBdr>
              <w:divsChild>
                <w:div w:id="385639892">
                  <w:marLeft w:val="0"/>
                  <w:marRight w:val="0"/>
                  <w:marTop w:val="0"/>
                  <w:marBottom w:val="0"/>
                  <w:divBdr>
                    <w:top w:val="single" w:sz="2" w:space="0" w:color="E3E3E3"/>
                    <w:left w:val="single" w:sz="2" w:space="0" w:color="E3E3E3"/>
                    <w:bottom w:val="single" w:sz="2" w:space="0" w:color="E3E3E3"/>
                    <w:right w:val="single" w:sz="2" w:space="0" w:color="E3E3E3"/>
                  </w:divBdr>
                  <w:divsChild>
                    <w:div w:id="1388185835">
                      <w:marLeft w:val="0"/>
                      <w:marRight w:val="0"/>
                      <w:marTop w:val="0"/>
                      <w:marBottom w:val="0"/>
                      <w:divBdr>
                        <w:top w:val="single" w:sz="2" w:space="0" w:color="E3E3E3"/>
                        <w:left w:val="single" w:sz="2" w:space="0" w:color="E3E3E3"/>
                        <w:bottom w:val="single" w:sz="2" w:space="0" w:color="E3E3E3"/>
                        <w:right w:val="single" w:sz="2" w:space="0" w:color="E3E3E3"/>
                      </w:divBdr>
                      <w:divsChild>
                        <w:div w:id="425544855">
                          <w:marLeft w:val="0"/>
                          <w:marRight w:val="0"/>
                          <w:marTop w:val="0"/>
                          <w:marBottom w:val="0"/>
                          <w:divBdr>
                            <w:top w:val="single" w:sz="2" w:space="0" w:color="E3E3E3"/>
                            <w:left w:val="single" w:sz="2" w:space="0" w:color="E3E3E3"/>
                            <w:bottom w:val="single" w:sz="2" w:space="0" w:color="E3E3E3"/>
                            <w:right w:val="single" w:sz="2" w:space="0" w:color="E3E3E3"/>
                          </w:divBdr>
                          <w:divsChild>
                            <w:div w:id="523708296">
                              <w:marLeft w:val="0"/>
                              <w:marRight w:val="0"/>
                              <w:marTop w:val="0"/>
                              <w:marBottom w:val="0"/>
                              <w:divBdr>
                                <w:top w:val="single" w:sz="2" w:space="0" w:color="E3E3E3"/>
                                <w:left w:val="single" w:sz="2" w:space="0" w:color="E3E3E3"/>
                                <w:bottom w:val="single" w:sz="2" w:space="0" w:color="E3E3E3"/>
                                <w:right w:val="single" w:sz="2" w:space="0" w:color="E3E3E3"/>
                              </w:divBdr>
                              <w:divsChild>
                                <w:div w:id="872377202">
                                  <w:marLeft w:val="0"/>
                                  <w:marRight w:val="0"/>
                                  <w:marTop w:val="0"/>
                                  <w:marBottom w:val="0"/>
                                  <w:divBdr>
                                    <w:top w:val="single" w:sz="2" w:space="0" w:color="E3E3E3"/>
                                    <w:left w:val="single" w:sz="2" w:space="0" w:color="E3E3E3"/>
                                    <w:bottom w:val="single" w:sz="2" w:space="0" w:color="E3E3E3"/>
                                    <w:right w:val="single" w:sz="2" w:space="0" w:color="E3E3E3"/>
                                  </w:divBdr>
                                  <w:divsChild>
                                    <w:div w:id="20796715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63533373">
      <w:bodyDiv w:val="1"/>
      <w:marLeft w:val="0"/>
      <w:marRight w:val="0"/>
      <w:marTop w:val="0"/>
      <w:marBottom w:val="0"/>
      <w:divBdr>
        <w:top w:val="none" w:sz="0" w:space="0" w:color="auto"/>
        <w:left w:val="none" w:sz="0" w:space="0" w:color="auto"/>
        <w:bottom w:val="none" w:sz="0" w:space="0" w:color="auto"/>
        <w:right w:val="none" w:sz="0" w:space="0" w:color="auto"/>
      </w:divBdr>
    </w:div>
    <w:div w:id="1979678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2986</TotalTime>
  <Pages>1</Pages>
  <Words>6442</Words>
  <Characters>35437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Uriel Gomez</dc:creator>
  <cp:keywords/>
  <dc:description/>
  <cp:lastModifiedBy>Lucio Uriel Gomez</cp:lastModifiedBy>
  <cp:revision>7</cp:revision>
  <dcterms:created xsi:type="dcterms:W3CDTF">2024-02-12T20:19:00Z</dcterms:created>
  <dcterms:modified xsi:type="dcterms:W3CDTF">2024-08-02T18:58:00Z</dcterms:modified>
</cp:coreProperties>
</file>