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530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400"/>
        <w:gridCol w:w="11130"/>
      </w:tblGrid>
      <w:tr w:rsidR="008F1CE2" w:rsidRPr="00C1186D" w:rsidTr="007911FB">
        <w:tc>
          <w:tcPr>
            <w:tcW w:w="2400" w:type="dxa"/>
            <w:tcBorders>
              <w:top w:val="nil"/>
            </w:tcBorders>
            <w:shd w:val="clear" w:color="auto" w:fill="F7F7F7"/>
            <w:tcMar>
              <w:top w:w="15" w:type="dxa"/>
              <w:left w:w="240" w:type="dxa"/>
              <w:bottom w:w="15" w:type="dxa"/>
              <w:right w:w="120" w:type="dxa"/>
            </w:tcMar>
          </w:tcPr>
          <w:p w:rsidR="008F1CE2" w:rsidRPr="00C1186D" w:rsidRDefault="008F1CE2" w:rsidP="007911FB">
            <w:pPr>
              <w:rPr>
                <w:b/>
                <w:bCs/>
              </w:rPr>
            </w:pPr>
            <w:r w:rsidRPr="00C1186D">
              <w:rPr>
                <w:b/>
                <w:bCs/>
              </w:rPr>
              <w:t>Comenzado el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7F7F7"/>
            <w:tcMar>
              <w:top w:w="15" w:type="dxa"/>
              <w:left w:w="120" w:type="dxa"/>
              <w:bottom w:w="15" w:type="dxa"/>
              <w:right w:w="240" w:type="dxa"/>
            </w:tcMar>
          </w:tcPr>
          <w:p w:rsidR="008F1CE2" w:rsidRPr="00C1186D" w:rsidRDefault="008F1CE2" w:rsidP="007911FB">
            <w:r w:rsidRPr="00C1186D">
              <w:t>jueves, 24 de septiembre de 2020, 21:00</w:t>
            </w:r>
          </w:p>
        </w:tc>
      </w:tr>
      <w:tr w:rsidR="008F1CE2" w:rsidRPr="00C1186D" w:rsidTr="007911FB">
        <w:tc>
          <w:tcPr>
            <w:tcW w:w="2400" w:type="dxa"/>
            <w:tcBorders>
              <w:top w:val="nil"/>
            </w:tcBorders>
            <w:shd w:val="clear" w:color="auto" w:fill="F0F0F0"/>
            <w:tcMar>
              <w:top w:w="15" w:type="dxa"/>
              <w:left w:w="240" w:type="dxa"/>
              <w:bottom w:w="15" w:type="dxa"/>
              <w:right w:w="120" w:type="dxa"/>
            </w:tcMar>
          </w:tcPr>
          <w:p w:rsidR="008F1CE2" w:rsidRPr="00C1186D" w:rsidRDefault="008F1CE2" w:rsidP="007911FB">
            <w:pPr>
              <w:rPr>
                <w:b/>
                <w:bCs/>
              </w:rPr>
            </w:pPr>
            <w:r w:rsidRPr="00C1186D">
              <w:rPr>
                <w:b/>
                <w:bCs/>
              </w:rPr>
              <w:t>Estado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AFAFA"/>
            <w:tcMar>
              <w:top w:w="15" w:type="dxa"/>
              <w:left w:w="120" w:type="dxa"/>
              <w:bottom w:w="15" w:type="dxa"/>
              <w:right w:w="240" w:type="dxa"/>
            </w:tcMar>
          </w:tcPr>
          <w:p w:rsidR="008F1CE2" w:rsidRPr="00C1186D" w:rsidRDefault="008F1CE2" w:rsidP="007911FB">
            <w:r w:rsidRPr="00C1186D">
              <w:t>Finalizado</w:t>
            </w:r>
          </w:p>
        </w:tc>
      </w:tr>
      <w:tr w:rsidR="008F1CE2" w:rsidRPr="00C1186D" w:rsidTr="007911FB">
        <w:tc>
          <w:tcPr>
            <w:tcW w:w="2400" w:type="dxa"/>
            <w:tcBorders>
              <w:top w:val="nil"/>
            </w:tcBorders>
            <w:shd w:val="clear" w:color="auto" w:fill="F7F7F7"/>
            <w:tcMar>
              <w:top w:w="15" w:type="dxa"/>
              <w:left w:w="240" w:type="dxa"/>
              <w:bottom w:w="15" w:type="dxa"/>
              <w:right w:w="120" w:type="dxa"/>
            </w:tcMar>
          </w:tcPr>
          <w:p w:rsidR="008F1CE2" w:rsidRPr="00C1186D" w:rsidRDefault="008F1CE2" w:rsidP="007911FB">
            <w:pPr>
              <w:rPr>
                <w:b/>
                <w:bCs/>
              </w:rPr>
            </w:pPr>
            <w:r w:rsidRPr="00C1186D">
              <w:rPr>
                <w:b/>
                <w:bCs/>
              </w:rPr>
              <w:t>Finalizado en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7F7F7"/>
            <w:tcMar>
              <w:top w:w="15" w:type="dxa"/>
              <w:left w:w="120" w:type="dxa"/>
              <w:bottom w:w="15" w:type="dxa"/>
              <w:right w:w="240" w:type="dxa"/>
            </w:tcMar>
          </w:tcPr>
          <w:p w:rsidR="008F1CE2" w:rsidRPr="00C1186D" w:rsidRDefault="008F1CE2" w:rsidP="007911FB">
            <w:r w:rsidRPr="00C1186D">
              <w:t>jueves, 24 de septiembre de 2020, 21:24</w:t>
            </w:r>
          </w:p>
        </w:tc>
      </w:tr>
      <w:tr w:rsidR="008F1CE2" w:rsidRPr="00C1186D" w:rsidTr="007911FB">
        <w:tc>
          <w:tcPr>
            <w:tcW w:w="2400" w:type="dxa"/>
            <w:tcBorders>
              <w:top w:val="nil"/>
            </w:tcBorders>
            <w:shd w:val="clear" w:color="auto" w:fill="F0F0F0"/>
            <w:tcMar>
              <w:top w:w="15" w:type="dxa"/>
              <w:left w:w="240" w:type="dxa"/>
              <w:bottom w:w="15" w:type="dxa"/>
              <w:right w:w="120" w:type="dxa"/>
            </w:tcMar>
          </w:tcPr>
          <w:p w:rsidR="008F1CE2" w:rsidRPr="00C1186D" w:rsidRDefault="008F1CE2" w:rsidP="007911FB">
            <w:pPr>
              <w:rPr>
                <w:b/>
                <w:bCs/>
              </w:rPr>
            </w:pPr>
            <w:r w:rsidRPr="00C1186D">
              <w:rPr>
                <w:b/>
                <w:bCs/>
              </w:rPr>
              <w:t>Tiempo empleado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AFAFA"/>
            <w:tcMar>
              <w:top w:w="15" w:type="dxa"/>
              <w:left w:w="120" w:type="dxa"/>
              <w:bottom w:w="15" w:type="dxa"/>
              <w:right w:w="240" w:type="dxa"/>
            </w:tcMar>
          </w:tcPr>
          <w:p w:rsidR="008F1CE2" w:rsidRPr="00C1186D" w:rsidRDefault="008F1CE2" w:rsidP="007911FB">
            <w:r w:rsidRPr="00C1186D">
              <w:t>24 minutos 8 segundos</w:t>
            </w:r>
          </w:p>
        </w:tc>
      </w:tr>
      <w:tr w:rsidR="008F1CE2" w:rsidRPr="00C1186D" w:rsidTr="007911FB">
        <w:tc>
          <w:tcPr>
            <w:tcW w:w="2400" w:type="dxa"/>
            <w:tcBorders>
              <w:top w:val="nil"/>
            </w:tcBorders>
            <w:shd w:val="clear" w:color="auto" w:fill="F7F7F7"/>
            <w:tcMar>
              <w:top w:w="15" w:type="dxa"/>
              <w:left w:w="240" w:type="dxa"/>
              <w:bottom w:w="15" w:type="dxa"/>
              <w:right w:w="120" w:type="dxa"/>
            </w:tcMar>
          </w:tcPr>
          <w:p w:rsidR="008F1CE2" w:rsidRPr="00C1186D" w:rsidRDefault="008F1CE2" w:rsidP="007911FB">
            <w:pPr>
              <w:rPr>
                <w:b/>
                <w:bCs/>
              </w:rPr>
            </w:pPr>
            <w:r w:rsidRPr="00C1186D">
              <w:rPr>
                <w:b/>
                <w:bCs/>
              </w:rPr>
              <w:t>Calificación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7F7F7"/>
            <w:tcMar>
              <w:top w:w="15" w:type="dxa"/>
              <w:left w:w="120" w:type="dxa"/>
              <w:bottom w:w="15" w:type="dxa"/>
              <w:right w:w="240" w:type="dxa"/>
            </w:tcMar>
          </w:tcPr>
          <w:p w:rsidR="008F1CE2" w:rsidRPr="00C1186D" w:rsidRDefault="008F1CE2" w:rsidP="007911FB">
            <w:r w:rsidRPr="00C1186D">
              <w:rPr>
                <w:b/>
                <w:bCs/>
              </w:rPr>
              <w:t>8,00</w:t>
            </w:r>
            <w:r w:rsidRPr="00C1186D">
              <w:t> de 10,00 (</w:t>
            </w:r>
            <w:r w:rsidRPr="00C1186D">
              <w:rPr>
                <w:b/>
                <w:bCs/>
              </w:rPr>
              <w:t>80</w:t>
            </w:r>
            <w:r w:rsidRPr="00C1186D">
              <w:t>%)</w:t>
            </w:r>
          </w:p>
        </w:tc>
      </w:tr>
      <w:tr w:rsidR="008F1CE2" w:rsidRPr="00C1186D" w:rsidTr="007911FB">
        <w:tc>
          <w:tcPr>
            <w:tcW w:w="2400" w:type="dxa"/>
            <w:tcBorders>
              <w:top w:val="nil"/>
            </w:tcBorders>
            <w:shd w:val="clear" w:color="auto" w:fill="F0F0F0"/>
            <w:tcMar>
              <w:top w:w="15" w:type="dxa"/>
              <w:left w:w="240" w:type="dxa"/>
              <w:bottom w:w="15" w:type="dxa"/>
              <w:right w:w="120" w:type="dxa"/>
            </w:tcMar>
          </w:tcPr>
          <w:p w:rsidR="008F1CE2" w:rsidRPr="00C1186D" w:rsidRDefault="008F1CE2" w:rsidP="007911FB">
            <w:pPr>
              <w:rPr>
                <w:b/>
                <w:bCs/>
              </w:rPr>
            </w:pPr>
            <w:r w:rsidRPr="00C1186D">
              <w:rPr>
                <w:b/>
                <w:bCs/>
              </w:rPr>
              <w:t>Comentario -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AFAFA"/>
            <w:tcMar>
              <w:top w:w="15" w:type="dxa"/>
              <w:left w:w="120" w:type="dxa"/>
              <w:bottom w:w="15" w:type="dxa"/>
              <w:right w:w="240" w:type="dxa"/>
            </w:tcMar>
          </w:tcPr>
          <w:p w:rsidR="008F1CE2" w:rsidRPr="00C1186D" w:rsidRDefault="008F1CE2" w:rsidP="007911FB">
            <w:r w:rsidRPr="00C1186D">
              <w:t>APROBADO</w:t>
            </w:r>
          </w:p>
        </w:tc>
      </w:tr>
    </w:tbl>
    <w:p w:rsidR="008F1CE2" w:rsidRPr="007911FB" w:rsidRDefault="008F1CE2" w:rsidP="007911FB">
      <w:pPr>
        <w:rPr>
          <w:vanish/>
        </w:rPr>
      </w:pPr>
      <w:r w:rsidRPr="007911FB">
        <w:rPr>
          <w:vanish/>
        </w:rPr>
        <w:t>Principio del formulario</w:t>
      </w:r>
    </w:p>
    <w:p w:rsidR="008F1CE2" w:rsidRPr="007911FB" w:rsidRDefault="008F1CE2" w:rsidP="007911FB">
      <w:r w:rsidRPr="007911FB">
        <w:t>Pregunta </w:t>
      </w:r>
      <w:r w:rsidRPr="007911FB">
        <w:rPr>
          <w:b/>
          <w:bCs/>
        </w:rPr>
        <w:t>1</w:t>
      </w:r>
      <w:bookmarkStart w:id="0" w:name="_GoBack"/>
      <w:bookmarkEnd w:id="0"/>
    </w:p>
    <w:p w:rsidR="008F1CE2" w:rsidRPr="007911FB" w:rsidRDefault="008F1CE2" w:rsidP="007911FB">
      <w:r w:rsidRPr="007911FB">
        <w:t>Correcta</w:t>
      </w:r>
    </w:p>
    <w:p w:rsidR="008F1CE2" w:rsidRPr="007911FB" w:rsidRDefault="008F1CE2" w:rsidP="007911FB">
      <w:r w:rsidRPr="007911FB">
        <w:t>Puntúa 2,00 sobre 2,00</w:t>
      </w:r>
    </w:p>
    <w:p w:rsidR="008F1CE2" w:rsidRPr="007911FB" w:rsidRDefault="008F1CE2" w:rsidP="007911FB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1in">
            <v:imagedata r:id="rId4" o:title=""/>
          </v:shape>
        </w:pict>
      </w:r>
      <w:r w:rsidRPr="007911FB">
        <w:t>Marcar pregunta</w:t>
      </w:r>
    </w:p>
    <w:p w:rsidR="008F1CE2" w:rsidRPr="007911FB" w:rsidRDefault="008F1CE2" w:rsidP="007911FB">
      <w:r w:rsidRPr="007911FB">
        <w:t>Enunciado de la pregunta</w:t>
      </w:r>
    </w:p>
    <w:p w:rsidR="008F1CE2" w:rsidRPr="007911FB" w:rsidRDefault="008F1CE2" w:rsidP="007911FB">
      <w:r w:rsidRPr="007911FB">
        <w:t>Los contratos son a título gratuito cuando:</w:t>
      </w:r>
    </w:p>
    <w:p w:rsidR="008F1CE2" w:rsidRPr="007911FB" w:rsidRDefault="008F1CE2" w:rsidP="007911FB">
      <w:r w:rsidRPr="007911FB">
        <w:t>Seleccione una o más de una:</w:t>
      </w:r>
    </w:p>
    <w:p w:rsidR="008F1CE2" w:rsidRPr="007911FB" w:rsidRDefault="008F1CE2" w:rsidP="007911FB">
      <w:r>
        <w:pict>
          <v:shape id="_x0000_i1026" type="#_x0000_t75" style="width:19.5pt;height:18pt">
            <v:imagedata r:id="rId5" o:title=""/>
          </v:shape>
        </w:pict>
      </w:r>
      <w:r w:rsidRPr="007911FB">
        <w:t>a. No se debe pagar suma de dinero alguna.</w:t>
      </w:r>
    </w:p>
    <w:p w:rsidR="008F1CE2" w:rsidRPr="007911FB" w:rsidRDefault="008F1CE2" w:rsidP="007911FB">
      <w:r>
        <w:pict>
          <v:shape id="_x0000_i1027" type="#_x0000_t75" style="width:19.5pt;height:18pt">
            <v:imagedata r:id="rId5" o:title=""/>
          </v:shape>
        </w:pict>
      </w:r>
      <w:r w:rsidRPr="007911FB">
        <w:t>b. Genera obligaciones a cargo de una sola de las partes.</w:t>
      </w:r>
    </w:p>
    <w:p w:rsidR="008F1CE2" w:rsidRPr="007911FB" w:rsidRDefault="008F1CE2" w:rsidP="007911FB">
      <w:r>
        <w:pict>
          <v:shape id="_x0000_i1028" type="#_x0000_t75" style="width:19.5pt;height:18pt">
            <v:imagedata r:id="rId5" o:title=""/>
          </v:shape>
        </w:pict>
      </w:r>
      <w:r w:rsidRPr="007911FB">
        <w:t>c. Las ventajas que procuran a una de las partes les son concedidas por una prestación que ella ha hecho o se obliga a hacer a la otra.</w:t>
      </w:r>
    </w:p>
    <w:p w:rsidR="008F1CE2" w:rsidRPr="007911FB" w:rsidRDefault="008F1CE2" w:rsidP="007911FB">
      <w:r>
        <w:pict>
          <v:shape id="_x0000_i1029" type="#_x0000_t75" style="width:19.5pt;height:18pt">
            <v:imagedata r:id="rId6" o:title=""/>
          </v:shape>
        </w:pict>
      </w:r>
      <w:r w:rsidRPr="007911FB">
        <w:t>d. Aseguran a uno o a otro de los contratantes alguna ventaja, independiente de toda prestación a su cargo. </w:t>
      </w:r>
    </w:p>
    <w:p w:rsidR="008F1CE2" w:rsidRPr="007911FB" w:rsidRDefault="008F1CE2" w:rsidP="007911FB">
      <w:r w:rsidRPr="007911FB">
        <w:t>Retroalimentación</w:t>
      </w:r>
    </w:p>
    <w:p w:rsidR="008F1CE2" w:rsidRPr="007911FB" w:rsidRDefault="008F1CE2" w:rsidP="007911FB">
      <w:r w:rsidRPr="007911FB">
        <w:t>Respuesta correcta</w:t>
      </w:r>
    </w:p>
    <w:p w:rsidR="008F1CE2" w:rsidRPr="007911FB" w:rsidRDefault="008F1CE2" w:rsidP="007911FB">
      <w:r w:rsidRPr="007911FB">
        <w:t>La respuesta correcta es: Aseguran a uno o a otro de los contratantes alguna ventaja, independiente de toda prestación a su cargo.</w:t>
      </w:r>
    </w:p>
    <w:p w:rsidR="008F1CE2" w:rsidRPr="007911FB" w:rsidRDefault="008F1CE2" w:rsidP="007911FB">
      <w:r w:rsidRPr="007911FB">
        <w:t>Pregunta </w:t>
      </w:r>
      <w:r w:rsidRPr="007911FB">
        <w:rPr>
          <w:b/>
          <w:bCs/>
        </w:rPr>
        <w:t>2</w:t>
      </w:r>
    </w:p>
    <w:p w:rsidR="008F1CE2" w:rsidRPr="007911FB" w:rsidRDefault="008F1CE2" w:rsidP="007911FB">
      <w:r w:rsidRPr="007911FB">
        <w:t>Correcta</w:t>
      </w:r>
    </w:p>
    <w:p w:rsidR="008F1CE2" w:rsidRPr="007911FB" w:rsidRDefault="008F1CE2" w:rsidP="007911FB">
      <w:r w:rsidRPr="007911FB">
        <w:t>Puntúa 2,00 sobre 2,00</w:t>
      </w:r>
    </w:p>
    <w:p w:rsidR="008F1CE2" w:rsidRPr="007911FB" w:rsidRDefault="008F1CE2" w:rsidP="007911FB">
      <w:r>
        <w:pict>
          <v:shape id="_x0000_i1030" type="#_x0000_t75" style="width:1in;height:1in">
            <v:imagedata r:id="rId4" o:title=""/>
          </v:shape>
        </w:pict>
      </w:r>
      <w:r w:rsidRPr="007911FB">
        <w:t>Marcar pregunta</w:t>
      </w:r>
    </w:p>
    <w:p w:rsidR="008F1CE2" w:rsidRPr="007911FB" w:rsidRDefault="008F1CE2" w:rsidP="007911FB">
      <w:r w:rsidRPr="007911FB">
        <w:t>Enunciado de la pregunta</w:t>
      </w:r>
    </w:p>
    <w:p w:rsidR="008F1CE2" w:rsidRPr="007911FB" w:rsidRDefault="008F1CE2" w:rsidP="007911FB">
      <w:r w:rsidRPr="007911FB">
        <w:t xml:space="preserve">Según nuestro Código Civil y Comercial de </w:t>
      </w:r>
      <w:smartTag w:uri="urn:schemas-microsoft-com:office:smarttags" w:element="PersonName">
        <w:smartTagPr>
          <w:attr w:name="ProductID" w:val="la Nación"/>
        </w:smartTagPr>
        <w:r w:rsidRPr="007911FB">
          <w:t>la Nación</w:t>
        </w:r>
      </w:smartTag>
      <w:r w:rsidRPr="007911FB">
        <w:t>, el contrato siempre es:</w:t>
      </w:r>
    </w:p>
    <w:p w:rsidR="008F1CE2" w:rsidRPr="007911FB" w:rsidRDefault="008F1CE2" w:rsidP="007911FB">
      <w:r w:rsidRPr="007911FB">
        <w:t>Seleccione una o más de una:</w:t>
      </w:r>
    </w:p>
    <w:p w:rsidR="008F1CE2" w:rsidRPr="007911FB" w:rsidRDefault="008F1CE2" w:rsidP="007911FB">
      <w:r>
        <w:pict>
          <v:shape id="_x0000_i1031" type="#_x0000_t75" style="width:19.5pt;height:18pt">
            <v:imagedata r:id="rId5" o:title=""/>
          </v:shape>
        </w:pict>
      </w:r>
      <w:r w:rsidRPr="007911FB">
        <w:t>a. Un acto jurídico unilateral;</w:t>
      </w:r>
    </w:p>
    <w:p w:rsidR="008F1CE2" w:rsidRPr="007911FB" w:rsidRDefault="008F1CE2" w:rsidP="007911FB">
      <w:r>
        <w:pict>
          <v:shape id="_x0000_i1032" type="#_x0000_t75" style="width:19.5pt;height:18pt">
            <v:imagedata r:id="rId5" o:title=""/>
          </v:shape>
        </w:pict>
      </w:r>
      <w:r w:rsidRPr="007911FB">
        <w:t>b. Una convención de contenido extrapatrimonial;</w:t>
      </w:r>
    </w:p>
    <w:p w:rsidR="008F1CE2" w:rsidRPr="007911FB" w:rsidRDefault="008F1CE2" w:rsidP="007911FB">
      <w:r>
        <w:pict>
          <v:shape id="_x0000_i1033" type="#_x0000_t75" style="width:19.5pt;height:18pt">
            <v:imagedata r:id="rId5" o:title=""/>
          </v:shape>
        </w:pict>
      </w:r>
      <w:r w:rsidRPr="007911FB">
        <w:t>c. Un modo de adquirir el derecho de propiedad;</w:t>
      </w:r>
    </w:p>
    <w:p w:rsidR="008F1CE2" w:rsidRPr="007911FB" w:rsidRDefault="008F1CE2" w:rsidP="007911FB">
      <w:r>
        <w:pict>
          <v:shape id="_x0000_i1034" type="#_x0000_t75" style="width:19.5pt;height:18pt">
            <v:imagedata r:id="rId6" o:title=""/>
          </v:shape>
        </w:pict>
      </w:r>
      <w:r w:rsidRPr="007911FB">
        <w:t>d. Un acto jurídico destinado a crear, regular, modificar, transferir ó extinguir relaciones jurídicas patrimoniales. </w:t>
      </w:r>
    </w:p>
    <w:p w:rsidR="008F1CE2" w:rsidRPr="007911FB" w:rsidRDefault="008F1CE2" w:rsidP="007911FB">
      <w:r w:rsidRPr="007911FB">
        <w:t>Retroalimentación</w:t>
      </w:r>
    </w:p>
    <w:p w:rsidR="008F1CE2" w:rsidRPr="007911FB" w:rsidRDefault="008F1CE2" w:rsidP="007911FB">
      <w:r w:rsidRPr="007911FB">
        <w:t>Respuesta correcta</w:t>
      </w:r>
    </w:p>
    <w:p w:rsidR="008F1CE2" w:rsidRPr="007911FB" w:rsidRDefault="008F1CE2" w:rsidP="007911FB">
      <w:r w:rsidRPr="007911FB">
        <w:t>La respuesta correcta es: Un acto jurídico destinado a crear, regular, modificar, transferir ó extinguir relaciones jurídicas patrimoniales.</w:t>
      </w:r>
    </w:p>
    <w:p w:rsidR="008F1CE2" w:rsidRPr="007911FB" w:rsidRDefault="008F1CE2" w:rsidP="007911FB">
      <w:r w:rsidRPr="007911FB">
        <w:t>Pregunta </w:t>
      </w:r>
      <w:r w:rsidRPr="007911FB">
        <w:rPr>
          <w:b/>
          <w:bCs/>
        </w:rPr>
        <w:t>3</w:t>
      </w:r>
    </w:p>
    <w:p w:rsidR="008F1CE2" w:rsidRPr="007911FB" w:rsidRDefault="008F1CE2" w:rsidP="007911FB">
      <w:r w:rsidRPr="007911FB">
        <w:t>Correcta</w:t>
      </w:r>
    </w:p>
    <w:p w:rsidR="008F1CE2" w:rsidRPr="007911FB" w:rsidRDefault="008F1CE2" w:rsidP="007911FB">
      <w:r w:rsidRPr="007911FB">
        <w:t>Puntúa 2,00 sobre 2,00</w:t>
      </w:r>
    </w:p>
    <w:p w:rsidR="008F1CE2" w:rsidRPr="007911FB" w:rsidRDefault="008F1CE2" w:rsidP="007911FB">
      <w:r>
        <w:pict>
          <v:shape id="_x0000_i1035" type="#_x0000_t75" style="width:1in;height:1in">
            <v:imagedata r:id="rId4" o:title=""/>
          </v:shape>
        </w:pict>
      </w:r>
      <w:r w:rsidRPr="007911FB">
        <w:t>Marcar pregunta</w:t>
      </w:r>
    </w:p>
    <w:p w:rsidR="008F1CE2" w:rsidRPr="007911FB" w:rsidRDefault="008F1CE2" w:rsidP="007911FB">
      <w:r w:rsidRPr="007911FB">
        <w:t>Enunciado de la pregunta</w:t>
      </w:r>
    </w:p>
    <w:p w:rsidR="008F1CE2" w:rsidRPr="007911FB" w:rsidRDefault="008F1CE2" w:rsidP="007911FB">
      <w:r w:rsidRPr="007911FB">
        <w:t xml:space="preserve">Según el Código Civil y Comercial de </w:t>
      </w:r>
      <w:smartTag w:uri="urn:schemas-microsoft-com:office:smarttags" w:element="PersonName">
        <w:smartTagPr>
          <w:attr w:name="ProductID" w:val="la Nación"/>
        </w:smartTagPr>
        <w:r w:rsidRPr="007911FB">
          <w:t>la Nación</w:t>
        </w:r>
      </w:smartTag>
      <w:r w:rsidRPr="007911FB">
        <w:t>, todo contrato válidamente celebrado es obligatorio para las partes. El mismo puede ser modificado:</w:t>
      </w:r>
    </w:p>
    <w:p w:rsidR="008F1CE2" w:rsidRPr="007911FB" w:rsidRDefault="008F1CE2" w:rsidP="007911FB">
      <w:r w:rsidRPr="007911FB">
        <w:t>Seleccione una o más de una:</w:t>
      </w:r>
    </w:p>
    <w:p w:rsidR="008F1CE2" w:rsidRPr="007911FB" w:rsidRDefault="008F1CE2" w:rsidP="007911FB">
      <w:r>
        <w:pict>
          <v:shape id="_x0000_i1036" type="#_x0000_t75" style="width:19.5pt;height:18pt">
            <v:imagedata r:id="rId5" o:title=""/>
          </v:shape>
        </w:pict>
      </w:r>
      <w:r w:rsidRPr="007911FB">
        <w:t>a. Por disposición de la ley;</w:t>
      </w:r>
    </w:p>
    <w:p w:rsidR="008F1CE2" w:rsidRPr="007911FB" w:rsidRDefault="008F1CE2" w:rsidP="007911FB">
      <w:r>
        <w:pict>
          <v:shape id="_x0000_i1037" type="#_x0000_t75" style="width:19.5pt;height:18pt">
            <v:imagedata r:id="rId5" o:title=""/>
          </v:shape>
        </w:pict>
      </w:r>
      <w:r w:rsidRPr="007911FB">
        <w:t>b. Por orden de juez competente;</w:t>
      </w:r>
    </w:p>
    <w:p w:rsidR="008F1CE2" w:rsidRPr="007911FB" w:rsidRDefault="008F1CE2" w:rsidP="007911FB">
      <w:r>
        <w:pict>
          <v:shape id="_x0000_i1038" type="#_x0000_t75" style="width:19.5pt;height:18pt">
            <v:imagedata r:id="rId6" o:title=""/>
          </v:shape>
        </w:pict>
      </w:r>
      <w:r w:rsidRPr="007911FB">
        <w:t>c. Por acuerdo de partes o en los supuestos en que la ley lo prevé; </w:t>
      </w:r>
    </w:p>
    <w:p w:rsidR="008F1CE2" w:rsidRPr="007911FB" w:rsidRDefault="008F1CE2" w:rsidP="007911FB">
      <w:r>
        <w:pict>
          <v:shape id="_x0000_i1039" type="#_x0000_t75" style="width:19.5pt;height:18pt">
            <v:imagedata r:id="rId5" o:title=""/>
          </v:shape>
        </w:pict>
      </w:r>
      <w:r w:rsidRPr="007911FB">
        <w:t>d. En forma unilateral por cualesquiera de las partes.</w:t>
      </w:r>
    </w:p>
    <w:p w:rsidR="008F1CE2" w:rsidRPr="007911FB" w:rsidRDefault="008F1CE2" w:rsidP="007911FB">
      <w:r w:rsidRPr="007911FB">
        <w:t>Retroalimentación</w:t>
      </w:r>
    </w:p>
    <w:p w:rsidR="008F1CE2" w:rsidRPr="007911FB" w:rsidRDefault="008F1CE2" w:rsidP="007911FB">
      <w:r w:rsidRPr="007911FB">
        <w:t>Respuesta correcta</w:t>
      </w:r>
    </w:p>
    <w:p w:rsidR="008F1CE2" w:rsidRPr="007911FB" w:rsidRDefault="008F1CE2" w:rsidP="007911FB">
      <w:r w:rsidRPr="007911FB">
        <w:t>La respuesta correcta es: Por acuerdo de partes o en los supuestos en que la ley lo prevé;</w:t>
      </w:r>
    </w:p>
    <w:p w:rsidR="008F1CE2" w:rsidRPr="007911FB" w:rsidRDefault="008F1CE2" w:rsidP="007911FB">
      <w:r w:rsidRPr="007911FB">
        <w:t>Pregunta </w:t>
      </w:r>
      <w:r w:rsidRPr="007911FB">
        <w:rPr>
          <w:b/>
          <w:bCs/>
        </w:rPr>
        <w:t>4</w:t>
      </w:r>
    </w:p>
    <w:p w:rsidR="008F1CE2" w:rsidRPr="007911FB" w:rsidRDefault="008F1CE2" w:rsidP="007911FB">
      <w:r w:rsidRPr="007911FB">
        <w:t>Incorrecta</w:t>
      </w:r>
    </w:p>
    <w:p w:rsidR="008F1CE2" w:rsidRPr="007911FB" w:rsidRDefault="008F1CE2" w:rsidP="007911FB">
      <w:r w:rsidRPr="007911FB">
        <w:t>Puntúa 0,00 sobre 2,00</w:t>
      </w:r>
    </w:p>
    <w:p w:rsidR="008F1CE2" w:rsidRPr="007911FB" w:rsidRDefault="008F1CE2" w:rsidP="007911FB">
      <w:r>
        <w:pict>
          <v:shape id="_x0000_i1040" type="#_x0000_t75" style="width:1in;height:1in">
            <v:imagedata r:id="rId4" o:title=""/>
          </v:shape>
        </w:pict>
      </w:r>
      <w:r w:rsidRPr="007911FB">
        <w:t>Marcar pregunta</w:t>
      </w:r>
    </w:p>
    <w:p w:rsidR="008F1CE2" w:rsidRPr="007911FB" w:rsidRDefault="008F1CE2" w:rsidP="007911FB">
      <w:r w:rsidRPr="007911FB">
        <w:t>Enunciado de la pregunta</w:t>
      </w:r>
    </w:p>
    <w:p w:rsidR="008F1CE2" w:rsidRPr="007911FB" w:rsidRDefault="008F1CE2" w:rsidP="007911FB">
      <w:r w:rsidRPr="007911FB">
        <w:t xml:space="preserve">Si los contratos que según el Código Civil y Comercial de </w:t>
      </w:r>
      <w:smartTag w:uri="urn:schemas-microsoft-com:office:smarttags" w:element="PersonName">
        <w:smartTagPr>
          <w:attr w:name="ProductID" w:val="la Nación"/>
        </w:smartTagPr>
        <w:r w:rsidRPr="007911FB">
          <w:t>la Nación</w:t>
        </w:r>
      </w:smartTag>
      <w:r w:rsidRPr="007911FB">
        <w:t xml:space="preserve"> deben celebrarse por escritura pública no se celebran bajo dicha forma:</w:t>
      </w:r>
    </w:p>
    <w:p w:rsidR="008F1CE2" w:rsidRPr="007911FB" w:rsidRDefault="008F1CE2" w:rsidP="007911FB">
      <w:r w:rsidRPr="007911FB">
        <w:t>Seleccione una o más de una:</w:t>
      </w:r>
    </w:p>
    <w:p w:rsidR="008F1CE2" w:rsidRPr="007911FB" w:rsidRDefault="008F1CE2" w:rsidP="007911FB">
      <w:r>
        <w:pict>
          <v:shape id="_x0000_i1041" type="#_x0000_t75" style="width:19.5pt;height:18pt">
            <v:imagedata r:id="rId6" o:title=""/>
          </v:shape>
        </w:pict>
      </w:r>
      <w:r w:rsidRPr="007911FB">
        <w:t>a. Se consideran nulos de nulidad absoluta. </w:t>
      </w:r>
    </w:p>
    <w:p w:rsidR="008F1CE2" w:rsidRPr="007911FB" w:rsidRDefault="008F1CE2" w:rsidP="007911FB">
      <w:r>
        <w:pict>
          <v:shape id="_x0000_i1042" type="#_x0000_t75" style="width:19.5pt;height:18pt">
            <v:imagedata r:id="rId5" o:title=""/>
          </v:shape>
        </w:pict>
      </w:r>
      <w:r w:rsidRPr="007911FB">
        <w:t>b. Se consideran nulos de nulidad relativa.</w:t>
      </w:r>
    </w:p>
    <w:p w:rsidR="008F1CE2" w:rsidRPr="007911FB" w:rsidRDefault="008F1CE2" w:rsidP="007911FB">
      <w:r>
        <w:pict>
          <v:shape id="_x0000_i1043" type="#_x0000_t75" style="width:19.5pt;height:18pt">
            <v:imagedata r:id="rId5" o:title=""/>
          </v:shape>
        </w:pict>
      </w:r>
      <w:r w:rsidRPr="007911FB">
        <w:t>c. Se considera que se constituye una obligación de hacer si el futuro contrato no requiere una forma bajo sanción de nulidad.</w:t>
      </w:r>
    </w:p>
    <w:p w:rsidR="008F1CE2" w:rsidRPr="007911FB" w:rsidRDefault="008F1CE2" w:rsidP="007911FB">
      <w:r>
        <w:pict>
          <v:shape id="_x0000_i1044" type="#_x0000_t75" style="width:19.5pt;height:18pt">
            <v:imagedata r:id="rId5" o:title=""/>
          </v:shape>
        </w:pict>
      </w:r>
      <w:r w:rsidRPr="007911FB">
        <w:t>d. Se considera que se constituye una obligación de hacer.</w:t>
      </w:r>
    </w:p>
    <w:p w:rsidR="008F1CE2" w:rsidRPr="007911FB" w:rsidRDefault="008F1CE2" w:rsidP="007911FB">
      <w:r w:rsidRPr="007911FB">
        <w:t>Retroalimentación</w:t>
      </w:r>
    </w:p>
    <w:p w:rsidR="008F1CE2" w:rsidRPr="007911FB" w:rsidRDefault="008F1CE2" w:rsidP="007911FB">
      <w:r w:rsidRPr="007911FB">
        <w:t>Respuesta incorrecta.</w:t>
      </w:r>
    </w:p>
    <w:p w:rsidR="008F1CE2" w:rsidRPr="007911FB" w:rsidRDefault="008F1CE2" w:rsidP="007911FB">
      <w:r w:rsidRPr="007911FB">
        <w:t>La respuesta correcta es: Se considera que se constituye una obligación de hacer si el futuro contrato no requiere una forma bajo sanción de nulidad.</w:t>
      </w:r>
    </w:p>
    <w:p w:rsidR="008F1CE2" w:rsidRPr="007911FB" w:rsidRDefault="008F1CE2" w:rsidP="007911FB">
      <w:r w:rsidRPr="007911FB">
        <w:t>Pregunta </w:t>
      </w:r>
      <w:r w:rsidRPr="007911FB">
        <w:rPr>
          <w:b/>
          <w:bCs/>
        </w:rPr>
        <w:t>5</w:t>
      </w:r>
    </w:p>
    <w:p w:rsidR="008F1CE2" w:rsidRPr="007911FB" w:rsidRDefault="008F1CE2" w:rsidP="007911FB">
      <w:r w:rsidRPr="007911FB">
        <w:t>Correcta</w:t>
      </w:r>
    </w:p>
    <w:p w:rsidR="008F1CE2" w:rsidRPr="007911FB" w:rsidRDefault="008F1CE2" w:rsidP="007911FB">
      <w:r w:rsidRPr="007911FB">
        <w:t>Puntúa 2,00 sobre 2,00</w:t>
      </w:r>
    </w:p>
    <w:p w:rsidR="008F1CE2" w:rsidRPr="007911FB" w:rsidRDefault="008F1CE2" w:rsidP="007911FB">
      <w:r>
        <w:pict>
          <v:shape id="_x0000_i1045" type="#_x0000_t75" style="width:1in;height:1in">
            <v:imagedata r:id="rId4" o:title=""/>
          </v:shape>
        </w:pict>
      </w:r>
      <w:r w:rsidRPr="007911FB">
        <w:t>Marcar pregunta</w:t>
      </w:r>
    </w:p>
    <w:p w:rsidR="008F1CE2" w:rsidRPr="007911FB" w:rsidRDefault="008F1CE2" w:rsidP="007911FB">
      <w:r w:rsidRPr="007911FB">
        <w:t>Enunciado de la pregunta</w:t>
      </w:r>
    </w:p>
    <w:p w:rsidR="008F1CE2" w:rsidRPr="007911FB" w:rsidRDefault="008F1CE2" w:rsidP="007911FB">
      <w:r w:rsidRPr="007911FB">
        <w:t>En los contratos celebrados por adhesión, se deben tener por no escritas:</w:t>
      </w:r>
    </w:p>
    <w:p w:rsidR="008F1CE2" w:rsidRPr="007911FB" w:rsidRDefault="008F1CE2" w:rsidP="007911FB">
      <w:r w:rsidRPr="007911FB">
        <w:t>Seleccione una o más de una:</w:t>
      </w:r>
    </w:p>
    <w:p w:rsidR="008F1CE2" w:rsidRPr="007911FB" w:rsidRDefault="008F1CE2" w:rsidP="007911FB">
      <w:r>
        <w:pict>
          <v:shape id="_x0000_i1046" type="#_x0000_t75" style="width:19.5pt;height:18pt">
            <v:imagedata r:id="rId6" o:title=""/>
          </v:shape>
        </w:pict>
      </w:r>
      <w:r w:rsidRPr="007911FB">
        <w:t>a. Las cláusulas que desnaturalizan las obligaciones del predisponente; </w:t>
      </w:r>
    </w:p>
    <w:p w:rsidR="008F1CE2" w:rsidRPr="007911FB" w:rsidRDefault="008F1CE2" w:rsidP="007911FB">
      <w:r>
        <w:pict>
          <v:shape id="_x0000_i1047" type="#_x0000_t75" style="width:19.5pt;height:18pt">
            <v:imagedata r:id="rId6" o:title=""/>
          </v:shape>
        </w:pict>
      </w:r>
      <w:r w:rsidRPr="007911FB">
        <w:t>b. Las que importan renuncia o restricción a los derechos del adherente, o amplían derechos del predisponente que resultan de normas supletorias; </w:t>
      </w:r>
    </w:p>
    <w:p w:rsidR="008F1CE2" w:rsidRPr="007911FB" w:rsidRDefault="008F1CE2" w:rsidP="007911FB">
      <w:r>
        <w:pict>
          <v:shape id="_x0000_i1048" type="#_x0000_t75" style="width:19.5pt;height:18pt">
            <v:imagedata r:id="rId6" o:title=""/>
          </v:shape>
        </w:pict>
      </w:r>
      <w:r w:rsidRPr="007911FB">
        <w:t>c. Las que por su contenido, redacción o presentación, no son razonablemente previsibles. </w:t>
      </w:r>
    </w:p>
    <w:p w:rsidR="008F1CE2" w:rsidRPr="007911FB" w:rsidRDefault="008F1CE2" w:rsidP="007911FB">
      <w:r>
        <w:pict>
          <v:shape id="_x0000_i1049" type="#_x0000_t75" style="width:19.5pt;height:18pt">
            <v:imagedata r:id="rId5" o:title=""/>
          </v:shape>
        </w:pict>
      </w:r>
      <w:r w:rsidRPr="007911FB">
        <w:t>d. Las cláusulas que limitan los derechos del predisponente.</w:t>
      </w:r>
    </w:p>
    <w:p w:rsidR="008F1CE2" w:rsidRPr="007911FB" w:rsidRDefault="008F1CE2" w:rsidP="007911FB">
      <w:r w:rsidRPr="007911FB">
        <w:t>Retroalimentación</w:t>
      </w:r>
    </w:p>
    <w:p w:rsidR="008F1CE2" w:rsidRPr="007911FB" w:rsidRDefault="008F1CE2" w:rsidP="007911FB">
      <w:r w:rsidRPr="007911FB">
        <w:t>Respuesta correcta</w:t>
      </w:r>
    </w:p>
    <w:p w:rsidR="008F1CE2" w:rsidRPr="007911FB" w:rsidRDefault="008F1CE2" w:rsidP="007911FB">
      <w:r w:rsidRPr="007911FB">
        <w:t>Las respuestas correctas son: Las cláusulas que desnaturalizan las obligaciones del predisponente;, Las que importan renuncia o restricción a los derechos del adherente, o amplían derechos del predisponente que resultan de normas supletorias;, Las que por su contenido, redacción o presentación, no son razonablemente previsibles.</w:t>
      </w:r>
    </w:p>
    <w:p w:rsidR="008F1CE2" w:rsidRDefault="008F1CE2"/>
    <w:sectPr w:rsidR="008F1CE2" w:rsidSect="0025087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11FB"/>
    <w:rsid w:val="00250872"/>
    <w:rsid w:val="002D3A77"/>
    <w:rsid w:val="00645154"/>
    <w:rsid w:val="00720314"/>
    <w:rsid w:val="007911FB"/>
    <w:rsid w:val="008F1CE2"/>
    <w:rsid w:val="00C11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872"/>
    <w:pPr>
      <w:spacing w:after="200" w:line="276" w:lineRule="auto"/>
    </w:pPr>
    <w:rPr>
      <w:lang w:val="es-AR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909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90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09894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909919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596909882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909911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909929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909948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9099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BE8CD"/>
                        <w:left w:val="single" w:sz="2" w:space="0" w:color="FBE8CD"/>
                        <w:bottom w:val="single" w:sz="2" w:space="0" w:color="FBE8CD"/>
                        <w:right w:val="single" w:sz="2" w:space="0" w:color="FBE8CD"/>
                      </w:divBdr>
                      <w:divsChild>
                        <w:div w:id="59690990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90987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6909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969099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1EDF6"/>
                        <w:left w:val="single" w:sz="2" w:space="0" w:color="D1EDF6"/>
                        <w:bottom w:val="single" w:sz="2" w:space="0" w:color="D1EDF6"/>
                        <w:right w:val="single" w:sz="2" w:space="0" w:color="D1EDF6"/>
                      </w:divBdr>
                      <w:divsChild>
                        <w:div w:id="596909943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909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909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6909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6909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6909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6909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690996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96909921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909908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9098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BE8CD"/>
                        <w:left w:val="single" w:sz="2" w:space="0" w:color="FBE8CD"/>
                        <w:bottom w:val="single" w:sz="2" w:space="0" w:color="FBE8CD"/>
                        <w:right w:val="single" w:sz="2" w:space="0" w:color="FBE8CD"/>
                      </w:divBdr>
                      <w:divsChild>
                        <w:div w:id="59690990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90988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6909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969099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1EDF6"/>
                        <w:left w:val="single" w:sz="2" w:space="0" w:color="D1EDF6"/>
                        <w:bottom w:val="single" w:sz="2" w:space="0" w:color="D1EDF6"/>
                        <w:right w:val="single" w:sz="2" w:space="0" w:color="D1EDF6"/>
                      </w:divBdr>
                      <w:divsChild>
                        <w:div w:id="59690989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909933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909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6909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909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6909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6909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6909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96909941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596909905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909928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909946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6909927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909875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9098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1EDF6"/>
                        <w:left w:val="single" w:sz="2" w:space="0" w:color="D1EDF6"/>
                        <w:bottom w:val="single" w:sz="2" w:space="0" w:color="D1EDF6"/>
                        <w:right w:val="single" w:sz="2" w:space="0" w:color="D1EDF6"/>
                      </w:divBdr>
                      <w:divsChild>
                        <w:div w:id="596909879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909965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909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6909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909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6909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6909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6909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69099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BE8CD"/>
                        <w:left w:val="single" w:sz="2" w:space="0" w:color="FBE8CD"/>
                        <w:bottom w:val="single" w:sz="2" w:space="0" w:color="FBE8CD"/>
                        <w:right w:val="single" w:sz="2" w:space="0" w:color="FBE8CD"/>
                      </w:divBdr>
                      <w:divsChild>
                        <w:div w:id="59690988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90988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6909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96909885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596909913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909918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909950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6909953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909901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596909874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909876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909966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909920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9098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1EDF6"/>
                        <w:left w:val="single" w:sz="2" w:space="0" w:color="D1EDF6"/>
                        <w:bottom w:val="single" w:sz="2" w:space="0" w:color="D1EDF6"/>
                        <w:right w:val="single" w:sz="2" w:space="0" w:color="D1EDF6"/>
                      </w:divBdr>
                      <w:divsChild>
                        <w:div w:id="596909951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909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6909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90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6909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6909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6909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690996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69099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BE8CD"/>
                        <w:left w:val="single" w:sz="2" w:space="0" w:color="FBE8CD"/>
                        <w:bottom w:val="single" w:sz="2" w:space="0" w:color="FBE8CD"/>
                        <w:right w:val="single" w:sz="2" w:space="0" w:color="FBE8CD"/>
                      </w:divBdr>
                      <w:divsChild>
                        <w:div w:id="59690989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909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690996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96909961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909880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596909888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909893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909954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909939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9098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BE8CD"/>
                        <w:left w:val="single" w:sz="2" w:space="0" w:color="FBE8CD"/>
                        <w:bottom w:val="single" w:sz="2" w:space="0" w:color="FBE8CD"/>
                        <w:right w:val="single" w:sz="2" w:space="0" w:color="FBE8CD"/>
                      </w:divBdr>
                      <w:divsChild>
                        <w:div w:id="59690987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90990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6909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969099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1EDF6"/>
                        <w:left w:val="single" w:sz="2" w:space="0" w:color="D1EDF6"/>
                        <w:bottom w:val="single" w:sz="2" w:space="0" w:color="D1EDF6"/>
                        <w:right w:val="single" w:sz="2" w:space="0" w:color="D1EDF6"/>
                      </w:divBdr>
                      <w:divsChild>
                        <w:div w:id="59690989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909924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909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909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6909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6909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6909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6909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5</Pages>
  <Words>582</Words>
  <Characters>3202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dc:description/>
  <cp:lastModifiedBy>WinuE</cp:lastModifiedBy>
  <cp:revision>2</cp:revision>
  <dcterms:created xsi:type="dcterms:W3CDTF">2020-09-25T15:14:00Z</dcterms:created>
  <dcterms:modified xsi:type="dcterms:W3CDTF">2020-10-01T12:58:00Z</dcterms:modified>
</cp:coreProperties>
</file>