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tooltip="&quot;Página Principal&quot; " w:history="1">
        <w:r w:rsidRPr="00191A90">
          <w:rPr>
            <w:rFonts w:ascii="Times New Roman" w:hAnsi="Times New Roman"/>
            <w:noProof/>
            <w:color w:val="0000FF"/>
            <w:sz w:val="24"/>
            <w:szCs w:val="24"/>
            <w:lang w:val="es-ES_tradnl" w:eastAsia="es-ES_tradn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i1025" type="#_x0000_t75" alt="Página Principal" href="https://cbccampusvirtual.uba.ar/" title="&quot;Página Principal&quot;" style="width:201pt;height:87.75pt;visibility:visible" o:button="t">
              <v:fill o:detectmouseclick="t"/>
              <v:imagedata r:id="rId6" o:title=""/>
            </v:shape>
          </w:pict>
        </w:r>
      </w:hyperlink>
    </w:p>
    <w:p w:rsidR="00833F2C" w:rsidRPr="009D4688" w:rsidRDefault="00833F2C" w:rsidP="009D46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D4688">
        <w:rPr>
          <w:rFonts w:ascii="Times New Roman" w:hAnsi="Times New Roman"/>
          <w:sz w:val="24"/>
          <w:szCs w:val="24"/>
        </w:rPr>
        <w:t>Evaluación Final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9D4688">
        <w:rPr>
          <w:rFonts w:ascii="Times New Roman" w:hAnsi="Times New Roman"/>
          <w:b/>
          <w:bCs/>
          <w:kern w:val="36"/>
          <w:sz w:val="48"/>
          <w:szCs w:val="48"/>
        </w:rPr>
        <w:t>QUÍMICA IDOYAGA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9"/>
        <w:gridCol w:w="3901"/>
      </w:tblGrid>
      <w:tr w:rsidR="00833F2C" w:rsidRPr="00191A90" w:rsidTr="009D4688">
        <w:trPr>
          <w:tblCellSpacing w:w="15" w:type="dxa"/>
        </w:trPr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Comenzado el</w:t>
            </w:r>
          </w:p>
        </w:tc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88">
              <w:rPr>
                <w:rFonts w:ascii="Times New Roman" w:hAnsi="Times New Roman"/>
                <w:sz w:val="24"/>
                <w:szCs w:val="24"/>
              </w:rPr>
              <w:t>miércoles, 17 de febrero de 2021, 10:00</w:t>
            </w:r>
          </w:p>
        </w:tc>
      </w:tr>
      <w:tr w:rsidR="00833F2C" w:rsidRPr="00191A90" w:rsidTr="009D4688">
        <w:trPr>
          <w:tblCellSpacing w:w="15" w:type="dxa"/>
        </w:trPr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88">
              <w:rPr>
                <w:rFonts w:ascii="Times New Roman" w:hAnsi="Times New Roman"/>
                <w:sz w:val="24"/>
                <w:szCs w:val="24"/>
              </w:rPr>
              <w:t>Finalizado</w:t>
            </w:r>
          </w:p>
        </w:tc>
      </w:tr>
      <w:tr w:rsidR="00833F2C" w:rsidRPr="00191A90" w:rsidTr="009D4688">
        <w:trPr>
          <w:tblCellSpacing w:w="15" w:type="dxa"/>
        </w:trPr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Finalizado en</w:t>
            </w:r>
          </w:p>
        </w:tc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88">
              <w:rPr>
                <w:rFonts w:ascii="Times New Roman" w:hAnsi="Times New Roman"/>
                <w:sz w:val="24"/>
                <w:szCs w:val="24"/>
              </w:rPr>
              <w:t>miércoles, 17 de febrero de 2021, 11:44</w:t>
            </w:r>
          </w:p>
        </w:tc>
      </w:tr>
      <w:tr w:rsidR="00833F2C" w:rsidRPr="00191A90" w:rsidTr="009D4688">
        <w:trPr>
          <w:tblCellSpacing w:w="15" w:type="dxa"/>
        </w:trPr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Tiempo empleado</w:t>
            </w:r>
          </w:p>
        </w:tc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88">
              <w:rPr>
                <w:rFonts w:ascii="Times New Roman" w:hAnsi="Times New Roman"/>
                <w:sz w:val="24"/>
                <w:szCs w:val="24"/>
              </w:rPr>
              <w:t>1 hora 43 minutos</w:t>
            </w:r>
          </w:p>
        </w:tc>
      </w:tr>
      <w:tr w:rsidR="00833F2C" w:rsidRPr="00191A90" w:rsidTr="009D4688">
        <w:trPr>
          <w:tblCellSpacing w:w="15" w:type="dxa"/>
        </w:trPr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Calificación</w:t>
            </w:r>
          </w:p>
        </w:tc>
        <w:tc>
          <w:tcPr>
            <w:tcW w:w="0" w:type="auto"/>
            <w:vAlign w:val="center"/>
          </w:tcPr>
          <w:p w:rsidR="00833F2C" w:rsidRPr="009D4688" w:rsidRDefault="00833F2C" w:rsidP="009D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10,00</w:t>
            </w:r>
            <w:r w:rsidRPr="009D4688">
              <w:rPr>
                <w:rFonts w:ascii="Times New Roman" w:hAnsi="Times New Roman"/>
                <w:sz w:val="24"/>
                <w:szCs w:val="24"/>
              </w:rPr>
              <w:t xml:space="preserve"> de 12,00 (</w:t>
            </w:r>
            <w:r w:rsidRPr="009D4688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  <w:r w:rsidRPr="009D468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833F2C" w:rsidRDefault="00833F2C" w:rsidP="009D468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vanish/>
          <w:sz w:val="26"/>
          <w:szCs w:val="26"/>
        </w:rPr>
        <w:t>Principio del formulario</w:t>
      </w:r>
    </w:p>
    <w:p w:rsidR="00833F2C" w:rsidRPr="009D4688" w:rsidRDefault="00833F2C" w:rsidP="009D468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sz w:val="26"/>
          <w:szCs w:val="26"/>
        </w:rPr>
      </w:pP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1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 tienen 98,03 ml de Xileno (C</w:t>
      </w:r>
      <w:r w:rsidRPr="009D4688">
        <w:rPr>
          <w:rFonts w:ascii="Times New Roman" w:hAnsi="Times New Roman"/>
          <w:sz w:val="26"/>
          <w:szCs w:val="26"/>
          <w:vertAlign w:val="subscript"/>
        </w:rPr>
        <w:t>8</w:t>
      </w:r>
      <w:r w:rsidRPr="009D4688">
        <w:rPr>
          <w:rFonts w:ascii="Times New Roman" w:hAnsi="Times New Roman"/>
          <w:sz w:val="26"/>
          <w:szCs w:val="26"/>
        </w:rPr>
        <w:t>H</w:t>
      </w:r>
      <w:r w:rsidRPr="009D4688">
        <w:rPr>
          <w:rFonts w:ascii="Times New Roman" w:hAnsi="Times New Roman"/>
          <w:sz w:val="26"/>
          <w:szCs w:val="26"/>
          <w:vertAlign w:val="subscript"/>
        </w:rPr>
        <w:t>10</w:t>
      </w:r>
      <w:r w:rsidRPr="009D4688">
        <w:rPr>
          <w:rFonts w:ascii="Times New Roman" w:hAnsi="Times New Roman"/>
          <w:sz w:val="26"/>
          <w:szCs w:val="26"/>
        </w:rPr>
        <w:t>) líquido, y su densidad es 0,865 g/cm</w:t>
      </w:r>
      <w:r w:rsidRPr="009D4688">
        <w:rPr>
          <w:rFonts w:ascii="Times New Roman" w:hAnsi="Times New Roman"/>
          <w:sz w:val="26"/>
          <w:szCs w:val="26"/>
          <w:vertAlign w:val="superscript"/>
        </w:rPr>
        <w:t>3</w:t>
      </w:r>
      <w:r w:rsidRPr="009D4688">
        <w:rPr>
          <w:rFonts w:ascii="Times New Roman" w:hAnsi="Times New Roman"/>
          <w:sz w:val="26"/>
          <w:szCs w:val="26"/>
        </w:rPr>
        <w:t xml:space="preserve"> ¿Cuántos moles de átomos de H están contenidos en ese volumen del compuesto? (Responder solamente con el número entero) .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Respuesta:</w:t>
      </w:r>
      <w:r w:rsidRPr="009C78C5">
        <w:rPr>
          <w:rFonts w:ascii="Times New Roman" w:hAnsi="Times New Roman"/>
          <w:sz w:val="26"/>
          <w:szCs w:val="26"/>
        </w:rPr>
        <w:pict>
          <v:shape id="_x0000_i1026" type="#_x0000_t75" style="width:123pt;height:18pt">
            <v:imagedata r:id="rId7" o:title=""/>
          </v:shape>
        </w:pic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2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Indicar cuál de las siguientes opciones es la correcta: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27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a. El alcohol medicinal (Solución acuosa de etanol 96 %V/V) es un sistema heterogéneo.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28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La glucosa es una sustancia pura simple.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29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c. La sangre es un sistema homogéneo.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0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Un vaso de agua con cubitos de hielo es un sistema heterogéneo compuesto por una única sustancia.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1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El agua de mar es una sustancia pura compuesta. 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3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Incorrecta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Seleccionar la opción correcta. El Ca(NO</w:t>
      </w:r>
      <w:r w:rsidRPr="009D4688">
        <w:rPr>
          <w:rFonts w:ascii="Times New Roman" w:hAnsi="Times New Roman"/>
          <w:sz w:val="26"/>
          <w:szCs w:val="26"/>
          <w:vertAlign w:val="subscript"/>
        </w:rPr>
        <w:t>3</w:t>
      </w:r>
      <w:r w:rsidRPr="009D4688">
        <w:rPr>
          <w:rFonts w:ascii="Times New Roman" w:hAnsi="Times New Roman"/>
          <w:sz w:val="26"/>
          <w:szCs w:val="26"/>
        </w:rPr>
        <w:t>)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>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2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a. Al tener uniones iónicas el compuesto no es soluble en agua.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3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Se trata de un compuesto binario que presenta solo unión de tipo iónica entre el calcio y el nitrógeno.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4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c. Presenta uniones de tipo iónica entre el calcio y el nitrato, y uniones covalentes entre el nitrógeno y el oxígeno.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5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El oxoanión presenta solo uniones covalentes dobles entre el nitrógeno y los átomos de oxígeno.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6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Ninguna es correcta. 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4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Dada la molécula de SO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>, indicar cuál de las siguientes afirmaciones es correcta: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7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>a. Presenta  geometría angular e interacciona con otras moléculas de SO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 xml:space="preserve"> mediante fuerzas de London y fuerzas dipolo-dipolo.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8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El S tiene todos sus electrones comprometidos en uniones covalentes por lo que posee una geometría lineal.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39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c. Ninguna es correcta.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0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Es una molécula polar y tiene bajo punto de ebullición.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1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Presenta geometría lineal y se trata de una molécula no polar porque se compensan los momentos dipolares. 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5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 xml:space="preserve">Para llevar a cabo la reacción se colocan en un recipiente adecuado de </w:t>
      </w:r>
      <w:smartTag w:uri="urn:schemas-microsoft-com:office:smarttags" w:element="metricconverter">
        <w:smartTagPr>
          <w:attr w:name="ProductID" w:val="5 Litros"/>
        </w:smartTagPr>
        <w:r w:rsidRPr="009D4688">
          <w:rPr>
            <w:rFonts w:ascii="Times New Roman" w:hAnsi="Times New Roman"/>
            <w:sz w:val="26"/>
            <w:szCs w:val="26"/>
          </w:rPr>
          <w:t>5 Litros</w:t>
        </w:r>
      </w:smartTag>
      <w:r w:rsidRPr="009D4688">
        <w:rPr>
          <w:rFonts w:ascii="Times New Roman" w:hAnsi="Times New Roman"/>
          <w:sz w:val="26"/>
          <w:szCs w:val="26"/>
        </w:rPr>
        <w:t xml:space="preserve"> de capacidad una mezcla gaseosa de hidrógeno y nitrógeno a 459°C y se espera tiempo suficiente para que se forme amoníaco gaseoso. Al cabo de ese tiempo, la reacción se completa y la mezcla de gases del recipiente queda formada por </w:t>
      </w:r>
      <w:smartTag w:uri="urn:schemas-microsoft-com:office:smarttags" w:element="metricconverter">
        <w:smartTagPr>
          <w:attr w:name="ProductID" w:val="17 g"/>
        </w:smartTagPr>
        <w:r w:rsidRPr="009D4688">
          <w:rPr>
            <w:rFonts w:ascii="Times New Roman" w:hAnsi="Times New Roman"/>
            <w:sz w:val="26"/>
            <w:szCs w:val="26"/>
          </w:rPr>
          <w:t>17 g</w:t>
        </w:r>
      </w:smartTag>
      <w:r w:rsidRPr="009D4688">
        <w:rPr>
          <w:rFonts w:ascii="Times New Roman" w:hAnsi="Times New Roman"/>
          <w:sz w:val="26"/>
          <w:szCs w:val="26"/>
        </w:rPr>
        <w:t xml:space="preserve"> de amoníaco producido, 4 moles de nitrógeno y </w:t>
      </w:r>
      <w:smartTag w:uri="urn:schemas-microsoft-com:office:smarttags" w:element="metricconverter">
        <w:smartTagPr>
          <w:attr w:name="ProductID" w:val="10 g"/>
        </w:smartTagPr>
        <w:r w:rsidRPr="009D4688">
          <w:rPr>
            <w:rFonts w:ascii="Times New Roman" w:hAnsi="Times New Roman"/>
            <w:sz w:val="26"/>
            <w:szCs w:val="26"/>
          </w:rPr>
          <w:t>10 g</w:t>
        </w:r>
      </w:smartTag>
      <w:r w:rsidRPr="009D4688">
        <w:rPr>
          <w:rFonts w:ascii="Times New Roman" w:hAnsi="Times New Roman"/>
          <w:sz w:val="26"/>
          <w:szCs w:val="26"/>
        </w:rPr>
        <w:t xml:space="preserve"> de hidrógeno sobrantes. Indicar la cuál es la respuesta correcta: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2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a. La presión parcial de hidrógeno en el sistema final es 0,5 atm.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3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La presión parcial de hidrógeno en el sistema final es 120 atm.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4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c. La presión total del sistema final es 75,3 atm.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5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La presión parcial de amoníaco en el sistema final es 12 atm.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6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La presión parcial de nitrógeno en el sistema final es 0,4 atm. </w:t>
      </w: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6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Indica la opción correcta sobre el Cu(NO</w:t>
      </w:r>
      <w:r w:rsidRPr="009D4688">
        <w:rPr>
          <w:rFonts w:ascii="Times New Roman" w:hAnsi="Times New Roman"/>
          <w:sz w:val="26"/>
          <w:szCs w:val="26"/>
          <w:vertAlign w:val="subscript"/>
        </w:rPr>
        <w:t>3</w:t>
      </w:r>
      <w:r w:rsidRPr="009D4688">
        <w:rPr>
          <w:rFonts w:ascii="Times New Roman" w:hAnsi="Times New Roman"/>
          <w:sz w:val="26"/>
          <w:szCs w:val="26"/>
        </w:rPr>
        <w:t>)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>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7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>a. Es nitrato cúprico que se obtiene a partir de HNO</w:t>
      </w:r>
      <w:r w:rsidRPr="009D4688">
        <w:rPr>
          <w:rFonts w:ascii="Times New Roman" w:hAnsi="Times New Roman"/>
          <w:sz w:val="26"/>
          <w:szCs w:val="26"/>
          <w:vertAlign w:val="subscript"/>
        </w:rPr>
        <w:t>3</w:t>
      </w:r>
      <w:r w:rsidRPr="009D4688">
        <w:rPr>
          <w:rFonts w:ascii="Times New Roman" w:hAnsi="Times New Roman"/>
          <w:sz w:val="26"/>
          <w:szCs w:val="26"/>
        </w:rPr>
        <w:t xml:space="preserve"> e hidróxido de Cu (II).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8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Ninguna es correcta.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49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c. Se trata de un oxoácido, producto de la reacción de un óxido ácido más agua.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0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Es nitrito de Cu (II) que se obtiene a partir de ácido nitroso e hidróxido de Cu (II).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1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Es una sal que se obtiene a partir de ácido nitroso y óxido cúprico. 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7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Para determinar la riqueza de una partida de zinc se tomaron 124,16g de una muestra homogénea y se reaccionan con exceso de ácido clorhídrico 37% m/m. La reacción de zinc con ácido clorhídrico produce cloruro de zinc e hidrógeno gas.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 xml:space="preserve">Si la reacción tiene un rendimiento del 90% y se obtienen </w:t>
      </w:r>
      <w:smartTag w:uri="urn:schemas-microsoft-com:office:smarttags" w:element="metricconverter">
        <w:smartTagPr>
          <w:attr w:name="ProductID" w:val="28 litros"/>
        </w:smartTagPr>
        <w:r w:rsidRPr="009D4688">
          <w:rPr>
            <w:rFonts w:ascii="Times New Roman" w:hAnsi="Times New Roman"/>
            <w:sz w:val="26"/>
            <w:szCs w:val="26"/>
          </w:rPr>
          <w:t>28 litros</w:t>
        </w:r>
      </w:smartTag>
      <w:r w:rsidRPr="009D4688">
        <w:rPr>
          <w:rFonts w:ascii="Times New Roman" w:hAnsi="Times New Roman"/>
          <w:sz w:val="26"/>
          <w:szCs w:val="26"/>
        </w:rPr>
        <w:t xml:space="preserve"> de H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 xml:space="preserve">, medidos a </w:t>
      </w:r>
      <w:smartTag w:uri="urn:schemas-microsoft-com:office:smarttags" w:element="metricconverter">
        <w:smartTagPr>
          <w:attr w:name="ProductID" w:val="25°C"/>
        </w:smartTagPr>
        <w:r w:rsidRPr="009D4688">
          <w:rPr>
            <w:rFonts w:ascii="Times New Roman" w:hAnsi="Times New Roman"/>
            <w:sz w:val="26"/>
            <w:szCs w:val="26"/>
          </w:rPr>
          <w:t>25°C</w:t>
        </w:r>
      </w:smartTag>
      <w:r w:rsidRPr="009D4688">
        <w:rPr>
          <w:rFonts w:ascii="Times New Roman" w:hAnsi="Times New Roman"/>
          <w:sz w:val="26"/>
          <w:szCs w:val="26"/>
        </w:rPr>
        <w:t xml:space="preserve"> y 1,2 atm de presión, calcular el % de Zinc en la muestra y expresar el resultado sin decimales. 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Respuesta:</w:t>
      </w:r>
      <w:r w:rsidRPr="009C78C5">
        <w:rPr>
          <w:rFonts w:ascii="Times New Roman" w:hAnsi="Times New Roman"/>
          <w:sz w:val="26"/>
          <w:szCs w:val="26"/>
        </w:rPr>
        <w:pict>
          <v:shape id="_x0000_i1052" type="#_x0000_t75" style="width:123pt;height:18pt">
            <v:imagedata r:id="rId10" o:title=""/>
          </v:shape>
        </w:pic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8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¿Cuántos ml de una solución de HNO</w:t>
      </w:r>
      <w:r w:rsidRPr="009D4688">
        <w:rPr>
          <w:rFonts w:ascii="Times New Roman" w:hAnsi="Times New Roman"/>
          <w:sz w:val="26"/>
          <w:szCs w:val="26"/>
          <w:vertAlign w:val="subscript"/>
        </w:rPr>
        <w:t>3  </w:t>
      </w:r>
      <w:r w:rsidRPr="009D4688">
        <w:rPr>
          <w:rFonts w:ascii="Times New Roman" w:hAnsi="Times New Roman"/>
          <w:sz w:val="26"/>
          <w:szCs w:val="26"/>
        </w:rPr>
        <w:t xml:space="preserve">al 10,1% m/m (Densidad 1,25 g/ml) deben utilizarse si se quieren preparar </w:t>
      </w:r>
      <w:smartTag w:uri="urn:schemas-microsoft-com:office:smarttags" w:element="metricconverter">
        <w:smartTagPr>
          <w:attr w:name="ProductID" w:val="3 litros"/>
        </w:smartTagPr>
        <w:r w:rsidRPr="009D4688">
          <w:rPr>
            <w:rFonts w:ascii="Times New Roman" w:hAnsi="Times New Roman"/>
            <w:sz w:val="26"/>
            <w:szCs w:val="26"/>
          </w:rPr>
          <w:t>3 litros</w:t>
        </w:r>
      </w:smartTag>
      <w:r w:rsidRPr="009D4688">
        <w:rPr>
          <w:rFonts w:ascii="Times New Roman" w:hAnsi="Times New Roman"/>
          <w:sz w:val="26"/>
          <w:szCs w:val="26"/>
        </w:rPr>
        <w:t xml:space="preserve"> de solución 0,1M? Expresar el resultado en mL y sin unidades.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Respuesta:</w:t>
      </w:r>
      <w:r w:rsidRPr="009C78C5">
        <w:rPr>
          <w:rFonts w:ascii="Times New Roman" w:hAnsi="Times New Roman"/>
          <w:sz w:val="26"/>
          <w:szCs w:val="26"/>
        </w:rPr>
        <w:pict>
          <v:shape id="_x0000_i1053" type="#_x0000_t75" style="width:123pt;height:18pt">
            <v:imagedata r:id="rId11" o:title=""/>
          </v:shape>
        </w:pict>
      </w: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9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Para la siguiente reacción química: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Fe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>O</w:t>
      </w:r>
      <w:r w:rsidRPr="009D4688">
        <w:rPr>
          <w:rFonts w:ascii="Times New Roman" w:hAnsi="Times New Roman"/>
          <w:sz w:val="26"/>
          <w:szCs w:val="26"/>
          <w:vertAlign w:val="subscript"/>
        </w:rPr>
        <w:t>3</w:t>
      </w:r>
      <w:r w:rsidRPr="009D4688">
        <w:rPr>
          <w:rFonts w:ascii="Times New Roman" w:hAnsi="Times New Roman"/>
          <w:sz w:val="26"/>
          <w:szCs w:val="26"/>
        </w:rPr>
        <w:t xml:space="preserve"> + CO → Fe + CO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Indicar la opción que corresponda: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4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a. CO es el agente oxidante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5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Ninguna es correcta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6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>c. Fe</w:t>
      </w:r>
      <w:r w:rsidRPr="009D4688">
        <w:rPr>
          <w:rFonts w:ascii="Times New Roman" w:hAnsi="Times New Roman"/>
          <w:sz w:val="26"/>
          <w:szCs w:val="26"/>
          <w:vertAlign w:val="superscript"/>
        </w:rPr>
        <w:t>3+</w:t>
      </w:r>
      <w:r w:rsidRPr="009D4688">
        <w:rPr>
          <w:rFonts w:ascii="Times New Roman" w:hAnsi="Times New Roman"/>
          <w:sz w:val="26"/>
          <w:szCs w:val="26"/>
        </w:rPr>
        <w:t xml:space="preserve"> se reduce a Fe</w:t>
      </w:r>
      <w:r w:rsidRPr="009D4688">
        <w:rPr>
          <w:rFonts w:ascii="Times New Roman" w:hAnsi="Times New Roman"/>
          <w:sz w:val="26"/>
          <w:szCs w:val="26"/>
          <w:vertAlign w:val="superscript"/>
        </w:rPr>
        <w:t>0</w:t>
      </w:r>
      <w:r w:rsidRPr="009D4688">
        <w:rPr>
          <w:rFonts w:ascii="Times New Roman" w:hAnsi="Times New Roman"/>
          <w:sz w:val="26"/>
          <w:szCs w:val="26"/>
        </w:rPr>
        <w:t xml:space="preserve"> y se obtienen 3 mol de CO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 xml:space="preserve">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7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>d. CO se reduce y oxida a Fe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>O</w:t>
      </w:r>
      <w:r w:rsidRPr="009D4688">
        <w:rPr>
          <w:rFonts w:ascii="Times New Roman" w:hAnsi="Times New Roman"/>
          <w:sz w:val="26"/>
          <w:szCs w:val="26"/>
          <w:vertAlign w:val="subscript"/>
        </w:rPr>
        <w:t>3</w:t>
      </w:r>
      <w:r w:rsidRPr="009D4688">
        <w:rPr>
          <w:rFonts w:ascii="Times New Roman" w:hAnsi="Times New Roman"/>
          <w:sz w:val="26"/>
          <w:szCs w:val="26"/>
        </w:rPr>
        <w:t xml:space="preserve">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8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Se intercambian 6 y 2 electrones 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10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 xml:space="preserve">La reacción en fase gaseosa: A + B--&gt; C + D es exotérmica y su ecuación cinética es </w:t>
      </w:r>
      <w:r w:rsidRPr="009D4688">
        <w:rPr>
          <w:rFonts w:ascii="Times New Roman" w:hAnsi="Times New Roman"/>
          <w:i/>
          <w:iCs/>
          <w:sz w:val="26"/>
          <w:szCs w:val="26"/>
        </w:rPr>
        <w:t xml:space="preserve">v = k </w:t>
      </w:r>
      <w:r w:rsidRPr="009D4688">
        <w:rPr>
          <w:rFonts w:ascii="Times New Roman" w:hAnsi="Times New Roman"/>
          <w:sz w:val="26"/>
          <w:szCs w:val="26"/>
        </w:rPr>
        <w:t>[B]</w:t>
      </w:r>
      <w:r w:rsidRPr="009D4688">
        <w:rPr>
          <w:rFonts w:ascii="Times New Roman" w:hAnsi="Times New Roman"/>
          <w:sz w:val="26"/>
          <w:szCs w:val="26"/>
          <w:vertAlign w:val="superscript"/>
        </w:rPr>
        <w:t>2</w:t>
      </w:r>
      <w:r w:rsidRPr="009D4688">
        <w:rPr>
          <w:rFonts w:ascii="Times New Roman" w:hAnsi="Times New Roman"/>
          <w:sz w:val="26"/>
          <w:szCs w:val="26"/>
        </w:rPr>
        <w:t>. Indicar cuál de las siguientes opciones es correcta.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59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a. El reactivo B se consume más rápido que el 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0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b. Por ser exotérmica, un aumento de temperatura favorece la velocidad de reacción.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1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>c. Las unidades de k son: L . mol</w:t>
      </w:r>
      <w:r w:rsidRPr="009D4688">
        <w:rPr>
          <w:rFonts w:ascii="Times New Roman" w:hAnsi="Times New Roman"/>
          <w:sz w:val="26"/>
          <w:szCs w:val="26"/>
          <w:vertAlign w:val="superscript"/>
        </w:rPr>
        <w:t>-2.</w:t>
      </w:r>
      <w:r w:rsidRPr="009D4688">
        <w:rPr>
          <w:rFonts w:ascii="Times New Roman" w:hAnsi="Times New Roman"/>
          <w:sz w:val="26"/>
          <w:szCs w:val="26"/>
        </w:rPr>
        <w:t xml:space="preserve"> s</w:t>
      </w:r>
      <w:r w:rsidRPr="009D4688">
        <w:rPr>
          <w:rFonts w:ascii="Times New Roman" w:hAnsi="Times New Roman"/>
          <w:sz w:val="26"/>
          <w:szCs w:val="26"/>
          <w:vertAlign w:val="superscript"/>
        </w:rPr>
        <w:t>-1</w:t>
      </w:r>
      <w:r w:rsidRPr="009D4688">
        <w:rPr>
          <w:rFonts w:ascii="Times New Roman" w:hAnsi="Times New Roman"/>
          <w:sz w:val="26"/>
          <w:szCs w:val="26"/>
        </w:rPr>
        <w:t xml:space="preserve">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2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El reactivo A no se consume.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3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Si la concentración de B aumenta al doble, la velocidad de la reacción aumenta al cuádruple. </w:t>
      </w: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11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Dadas las siguientes soluciones: A) 300ml de H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>SO</w:t>
      </w:r>
      <w:r w:rsidRPr="009D4688">
        <w:rPr>
          <w:rFonts w:ascii="Times New Roman" w:hAnsi="Times New Roman"/>
          <w:sz w:val="26"/>
          <w:szCs w:val="26"/>
          <w:vertAlign w:val="subscript"/>
        </w:rPr>
        <w:t>4</w:t>
      </w:r>
      <w:r w:rsidRPr="009D4688">
        <w:rPr>
          <w:rFonts w:ascii="Times New Roman" w:hAnsi="Times New Roman"/>
          <w:sz w:val="26"/>
          <w:szCs w:val="26"/>
        </w:rPr>
        <w:t xml:space="preserve"> 0,05M + 500ml de agua; B) 100ml HNO</w:t>
      </w:r>
      <w:r w:rsidRPr="009D4688">
        <w:rPr>
          <w:rFonts w:ascii="Times New Roman" w:hAnsi="Times New Roman"/>
          <w:sz w:val="26"/>
          <w:szCs w:val="26"/>
          <w:vertAlign w:val="subscript"/>
        </w:rPr>
        <w:t xml:space="preserve">3 </w:t>
      </w:r>
      <w:r w:rsidRPr="009D4688">
        <w:rPr>
          <w:rFonts w:ascii="Times New Roman" w:hAnsi="Times New Roman"/>
          <w:sz w:val="26"/>
          <w:szCs w:val="26"/>
        </w:rPr>
        <w:t>0,63% m/V + 300ml agua; C) 350ml HCl 3,65% m/V + 650ml agua; D) 600ml HClO</w:t>
      </w:r>
      <w:r w:rsidRPr="009D4688">
        <w:rPr>
          <w:rFonts w:ascii="Times New Roman" w:hAnsi="Times New Roman"/>
          <w:sz w:val="26"/>
          <w:szCs w:val="26"/>
          <w:vertAlign w:val="subscript"/>
        </w:rPr>
        <w:t>4</w:t>
      </w:r>
      <w:r w:rsidRPr="009D4688">
        <w:rPr>
          <w:rFonts w:ascii="Times New Roman" w:hAnsi="Times New Roman"/>
          <w:sz w:val="26"/>
          <w:szCs w:val="26"/>
        </w:rPr>
        <w:t xml:space="preserve"> 0,01M + 300ml agua. En todos los casos considerar disociación total.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Indica la opción correcta según pH creciente del orden de las soluciones.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4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  <w:lang w:val="pt-BR"/>
        </w:rPr>
        <w:t xml:space="preserve">i. D-B-A-C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5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  <w:lang w:val="pt-BR"/>
        </w:rPr>
        <w:t xml:space="preserve">ii. A-B-C-D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6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iii. A-C-B-D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7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iv. Ninguna es correcta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8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  <w:lang w:val="pt-BR"/>
        </w:rPr>
        <w:t xml:space="preserve">v. B-C-A-D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69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  <w:lang w:val="pt-BR"/>
        </w:rPr>
        <w:t xml:space="preserve">vi. C-A-B-D 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Pregunta 12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Incorrecta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9D4688">
        <w:rPr>
          <w:rFonts w:ascii="Times New Roman" w:hAnsi="Times New Roman"/>
          <w:b/>
          <w:bCs/>
          <w:sz w:val="26"/>
          <w:szCs w:val="26"/>
        </w:rPr>
        <w:t>Enunciado de la pregunta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Dada la siguiente fórmula esqueletal indicar la opción correcta.</w:t>
      </w:r>
    </w:p>
    <w:p w:rsidR="00833F2C" w:rsidRPr="009D4688" w:rsidRDefault="00833F2C" w:rsidP="009D4688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191A90">
        <w:rPr>
          <w:rFonts w:ascii="Times New Roman" w:hAnsi="Times New Roman"/>
          <w:noProof/>
          <w:sz w:val="26"/>
          <w:szCs w:val="26"/>
          <w:lang w:val="es-ES_tradnl" w:eastAsia="es-ES_tradnl"/>
        </w:rPr>
        <w:pict>
          <v:shape id="Imagen 1" o:spid="_x0000_i1070" type="#_x0000_t75" style="width:258.75pt;height:109.5pt;visibility:visible">
            <v:imagedata r:id="rId12" o:title=""/>
          </v:shape>
        </w:pic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4688">
        <w:rPr>
          <w:rFonts w:ascii="Times New Roman" w:hAnsi="Times New Roman"/>
          <w:sz w:val="26"/>
          <w:szCs w:val="26"/>
        </w:rPr>
        <w:t>Seleccione una: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71" type="#_x0000_t75" style="width:20.25pt;height:18pt">
            <v:imagedata r:id="rId9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a. Ninguna es correcta.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72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>b. La fórmula molecular es C</w:t>
      </w:r>
      <w:r w:rsidRPr="009D4688">
        <w:rPr>
          <w:rFonts w:ascii="Times New Roman" w:hAnsi="Times New Roman"/>
          <w:sz w:val="26"/>
          <w:szCs w:val="26"/>
          <w:vertAlign w:val="subscript"/>
        </w:rPr>
        <w:t>12</w:t>
      </w:r>
      <w:r w:rsidRPr="009D4688">
        <w:rPr>
          <w:rFonts w:ascii="Times New Roman" w:hAnsi="Times New Roman"/>
          <w:sz w:val="26"/>
          <w:szCs w:val="26"/>
        </w:rPr>
        <w:t>H</w:t>
      </w:r>
      <w:r w:rsidRPr="009D4688">
        <w:rPr>
          <w:rFonts w:ascii="Times New Roman" w:hAnsi="Times New Roman"/>
          <w:sz w:val="26"/>
          <w:szCs w:val="26"/>
          <w:vertAlign w:val="subscript"/>
        </w:rPr>
        <w:t>23</w:t>
      </w:r>
      <w:r w:rsidRPr="009D4688">
        <w:rPr>
          <w:rFonts w:ascii="Times New Roman" w:hAnsi="Times New Roman"/>
          <w:sz w:val="26"/>
          <w:szCs w:val="26"/>
        </w:rPr>
        <w:t>O</w:t>
      </w:r>
      <w:r w:rsidRPr="009D4688">
        <w:rPr>
          <w:rFonts w:ascii="Times New Roman" w:hAnsi="Times New Roman"/>
          <w:sz w:val="26"/>
          <w:szCs w:val="26"/>
          <w:vertAlign w:val="subscript"/>
        </w:rPr>
        <w:t>2</w:t>
      </w:r>
      <w:r w:rsidRPr="009D4688">
        <w:rPr>
          <w:rFonts w:ascii="Times New Roman" w:hAnsi="Times New Roman"/>
          <w:sz w:val="26"/>
          <w:szCs w:val="26"/>
        </w:rPr>
        <w:t xml:space="preserve">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73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c. Se trata de un hidrocarburo aromático.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74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d. Algunos carbonos tienen hibridación sp. </w:t>
      </w:r>
    </w:p>
    <w:p w:rsidR="00833F2C" w:rsidRPr="009D4688" w:rsidRDefault="00833F2C" w:rsidP="009D46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78C5">
        <w:rPr>
          <w:rFonts w:ascii="Times New Roman" w:hAnsi="Times New Roman"/>
          <w:sz w:val="26"/>
          <w:szCs w:val="26"/>
        </w:rPr>
        <w:pict>
          <v:shape id="_x0000_i1075" type="#_x0000_t75" style="width:20.25pt;height:18pt">
            <v:imagedata r:id="rId8" o:title=""/>
          </v:shape>
        </w:pict>
      </w:r>
      <w:r w:rsidRPr="009D4688">
        <w:rPr>
          <w:rFonts w:ascii="Times New Roman" w:hAnsi="Times New Roman"/>
          <w:sz w:val="26"/>
          <w:szCs w:val="26"/>
        </w:rPr>
        <w:t xml:space="preserve">e. Se trata de un hidrocarburo alifático que contiene un ciclohexano y dos grupos hidroxilo. </w:t>
      </w:r>
    </w:p>
    <w:p w:rsidR="00833F2C" w:rsidRPr="009D4688" w:rsidRDefault="00833F2C" w:rsidP="009D4688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9D4688">
        <w:rPr>
          <w:rFonts w:ascii="Arial" w:hAnsi="Arial" w:cs="Arial"/>
          <w:vanish/>
          <w:sz w:val="16"/>
          <w:szCs w:val="16"/>
        </w:rPr>
        <w:t>Final del formulario</w:t>
      </w:r>
    </w:p>
    <w:p w:rsidR="00833F2C" w:rsidRDefault="00833F2C"/>
    <w:sectPr w:rsidR="00833F2C" w:rsidSect="009C78C5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¢¬¨ùA¨¬ ¡Æi¥ìn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0BA"/>
    <w:multiLevelType w:val="multilevel"/>
    <w:tmpl w:val="A81E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943D3"/>
    <w:multiLevelType w:val="multilevel"/>
    <w:tmpl w:val="5D3C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61C87"/>
    <w:multiLevelType w:val="multilevel"/>
    <w:tmpl w:val="1DF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11D6C"/>
    <w:multiLevelType w:val="multilevel"/>
    <w:tmpl w:val="FD52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D1A5A"/>
    <w:multiLevelType w:val="multilevel"/>
    <w:tmpl w:val="4C2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D4CEC"/>
    <w:multiLevelType w:val="multilevel"/>
    <w:tmpl w:val="5B6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688"/>
    <w:rsid w:val="00191A90"/>
    <w:rsid w:val="004C7F08"/>
    <w:rsid w:val="00833F2C"/>
    <w:rsid w:val="009C78C5"/>
    <w:rsid w:val="009D4688"/>
    <w:rsid w:val="00CE60D7"/>
    <w:rsid w:val="00D82F82"/>
    <w:rsid w:val="00ED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C5"/>
    <w:pPr>
      <w:spacing w:after="160" w:line="259" w:lineRule="auto"/>
    </w:pPr>
    <w:rPr>
      <w:lang w:val="es-AR" w:eastAsia="ko-KR"/>
    </w:rPr>
  </w:style>
  <w:style w:type="paragraph" w:styleId="Heading1">
    <w:name w:val="heading 1"/>
    <w:basedOn w:val="Normal"/>
    <w:link w:val="Heading1Char"/>
    <w:uiPriority w:val="99"/>
    <w:qFormat/>
    <w:rsid w:val="009D468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D468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D468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D46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468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D468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D4688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D4688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D4688"/>
    <w:rPr>
      <w:rFonts w:cs="Times New Roman"/>
      <w:color w:val="0000FF"/>
      <w:u w:val="single"/>
    </w:rPr>
  </w:style>
  <w:style w:type="paragraph" w:customStyle="1" w:styleId="dropdown">
    <w:name w:val="dropdown"/>
    <w:basedOn w:val="Normal"/>
    <w:uiPriority w:val="99"/>
    <w:rsid w:val="009D46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cesshide">
    <w:name w:val="accesshide"/>
    <w:basedOn w:val="DefaultParagraphFont"/>
    <w:uiPriority w:val="99"/>
    <w:rsid w:val="009D4688"/>
    <w:rPr>
      <w:rFonts w:cs="Times New Roman"/>
    </w:rPr>
  </w:style>
  <w:style w:type="paragraph" w:customStyle="1" w:styleId="first">
    <w:name w:val="first"/>
    <w:basedOn w:val="Normal"/>
    <w:uiPriority w:val="99"/>
    <w:rsid w:val="009D46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st">
    <w:name w:val="last"/>
    <w:basedOn w:val="Normal"/>
    <w:uiPriority w:val="99"/>
    <w:rsid w:val="009D46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D468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D4688"/>
    <w:rPr>
      <w:rFonts w:ascii="Arial" w:hAnsi="Arial" w:cs="Arial"/>
      <w:vanish/>
      <w:sz w:val="16"/>
      <w:szCs w:val="16"/>
    </w:rPr>
  </w:style>
  <w:style w:type="character" w:customStyle="1" w:styleId="qno">
    <w:name w:val="qno"/>
    <w:basedOn w:val="DefaultParagraphFont"/>
    <w:uiPriority w:val="99"/>
    <w:rsid w:val="009D4688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9D4688"/>
    <w:rPr>
      <w:rFonts w:cs="Times New Roman"/>
    </w:rPr>
  </w:style>
  <w:style w:type="paragraph" w:styleId="NormalWeb">
    <w:name w:val="Normal (Web)"/>
    <w:basedOn w:val="Normal"/>
    <w:uiPriority w:val="99"/>
    <w:semiHidden/>
    <w:rsid w:val="009D46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nswer">
    <w:name w:val="answer"/>
    <w:basedOn w:val="DefaultParagraphFont"/>
    <w:uiPriority w:val="99"/>
    <w:rsid w:val="009D4688"/>
    <w:rPr>
      <w:rFonts w:cs="Times New Roman"/>
    </w:rPr>
  </w:style>
  <w:style w:type="character" w:customStyle="1" w:styleId="answernumber">
    <w:name w:val="answernumber"/>
    <w:basedOn w:val="DefaultParagraphFont"/>
    <w:uiPriority w:val="99"/>
    <w:rsid w:val="009D468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D4688"/>
    <w:rPr>
      <w:rFonts w:cs="Times New Roman"/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D468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9D4688"/>
    <w:rPr>
      <w:rFonts w:ascii="Arial" w:hAnsi="Arial" w:cs="Arial"/>
      <w:vanish/>
      <w:sz w:val="16"/>
      <w:szCs w:val="16"/>
    </w:rPr>
  </w:style>
  <w:style w:type="character" w:customStyle="1" w:styleId="copy">
    <w:name w:val="copy"/>
    <w:basedOn w:val="DefaultParagraphFont"/>
    <w:uiPriority w:val="99"/>
    <w:rsid w:val="009D46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8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98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8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8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8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8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8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84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84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84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84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84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84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84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84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84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84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84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8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8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489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hyperlink" Target="https://cbccampusvirtual.uba.ar/" TargetMode="Externa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862</Words>
  <Characters>4744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Damián</dc:creator>
  <cp:keywords/>
  <dc:description/>
  <cp:lastModifiedBy>WinuE</cp:lastModifiedBy>
  <cp:revision>3</cp:revision>
  <dcterms:created xsi:type="dcterms:W3CDTF">2021-02-17T23:46:00Z</dcterms:created>
  <dcterms:modified xsi:type="dcterms:W3CDTF">2021-02-22T13:07:00Z</dcterms:modified>
</cp:coreProperties>
</file>