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E689" w14:textId="58EE9AC0" w:rsidR="00C401C0" w:rsidRDefault="004D2076" w:rsidP="00597096">
      <w:pPr>
        <w:jc w:val="both"/>
        <w:rPr>
          <w:rFonts w:ascii="Times New Roman" w:hAnsi="Times New Roman" w:cs="Times New Roman"/>
          <w:sz w:val="26"/>
          <w:szCs w:val="26"/>
          <w:u w:val="double"/>
          <w:lang w:val="es-ES"/>
        </w:rPr>
      </w:pPr>
      <w:r>
        <w:rPr>
          <w:rFonts w:ascii="Times New Roman" w:hAnsi="Times New Roman" w:cs="Times New Roman"/>
          <w:sz w:val="26"/>
          <w:szCs w:val="26"/>
          <w:u w:val="double"/>
          <w:lang w:val="es-ES"/>
        </w:rPr>
        <w:t xml:space="preserve">UBA. CBC DERECHO. </w:t>
      </w:r>
      <w:r w:rsidR="00A66255" w:rsidRPr="00F30F81">
        <w:rPr>
          <w:rFonts w:ascii="Times New Roman" w:hAnsi="Times New Roman" w:cs="Times New Roman"/>
          <w:sz w:val="26"/>
          <w:szCs w:val="26"/>
          <w:u w:val="double"/>
          <w:lang w:val="es-ES"/>
        </w:rPr>
        <w:t>RESUMEN 1° PARCIAL. DERECHO PRIVADO. CÁTEDRA LUBERTINO 2024.</w:t>
      </w:r>
    </w:p>
    <w:p w14:paraId="42A3B8B0" w14:textId="77777777" w:rsidR="00745DF6" w:rsidRPr="00745DF6" w:rsidRDefault="00745DF6" w:rsidP="000C44E3">
      <w:pPr>
        <w:jc w:val="both"/>
        <w:rPr>
          <w:rFonts w:ascii="Times New Roman" w:hAnsi="Times New Roman" w:cs="Times New Roman"/>
          <w:b/>
          <w:bCs/>
          <w:sz w:val="26"/>
          <w:szCs w:val="26"/>
        </w:rPr>
      </w:pPr>
    </w:p>
    <w:p w14:paraId="7DEFAABD" w14:textId="6E76122A" w:rsidR="00745DF6" w:rsidRPr="00745DF6" w:rsidRDefault="00745DF6" w:rsidP="000C44E3">
      <w:pPr>
        <w:jc w:val="both"/>
        <w:rPr>
          <w:rFonts w:ascii="Times New Roman" w:hAnsi="Times New Roman" w:cs="Times New Roman"/>
          <w:b/>
          <w:bCs/>
          <w:sz w:val="26"/>
          <w:szCs w:val="26"/>
        </w:rPr>
      </w:pPr>
      <w:r w:rsidRPr="00745DF6">
        <w:rPr>
          <w:rFonts w:ascii="Times New Roman" w:hAnsi="Times New Roman" w:cs="Times New Roman"/>
          <w:b/>
          <w:bCs/>
          <w:sz w:val="26"/>
          <w:szCs w:val="26"/>
        </w:rPr>
        <w:t>DEFINICION DE DERECHO</w:t>
      </w:r>
    </w:p>
    <w:p w14:paraId="13A22F6A" w14:textId="77777777" w:rsidR="00BE551E" w:rsidRDefault="00745DF6" w:rsidP="000C44E3">
      <w:pPr>
        <w:jc w:val="both"/>
        <w:rPr>
          <w:rFonts w:ascii="Times New Roman" w:hAnsi="Times New Roman" w:cs="Times New Roman"/>
          <w:sz w:val="26"/>
          <w:szCs w:val="26"/>
        </w:rPr>
      </w:pPr>
      <w:r>
        <w:rPr>
          <w:rFonts w:ascii="Times New Roman" w:hAnsi="Times New Roman" w:cs="Times New Roman"/>
          <w:sz w:val="26"/>
          <w:szCs w:val="26"/>
        </w:rPr>
        <w:t xml:space="preserve">• </w:t>
      </w:r>
      <w:r w:rsidR="000C44E3" w:rsidRPr="000C44E3">
        <w:rPr>
          <w:rFonts w:ascii="Times New Roman" w:hAnsi="Times New Roman" w:cs="Times New Roman"/>
          <w:sz w:val="26"/>
          <w:szCs w:val="26"/>
        </w:rPr>
        <w:t>La palabra "derecho" presenta tres características principales</w:t>
      </w:r>
      <w:r w:rsidR="00BE551E">
        <w:rPr>
          <w:rFonts w:ascii="Times New Roman" w:hAnsi="Times New Roman" w:cs="Times New Roman"/>
          <w:sz w:val="26"/>
          <w:szCs w:val="26"/>
        </w:rPr>
        <w:t xml:space="preserve">: </w:t>
      </w:r>
      <w:r w:rsidR="000C44E3" w:rsidRPr="000C44E3">
        <w:rPr>
          <w:rFonts w:ascii="Times New Roman" w:hAnsi="Times New Roman" w:cs="Times New Roman"/>
          <w:sz w:val="26"/>
          <w:szCs w:val="26"/>
        </w:rPr>
        <w:t>ambigüedad , carga emotiva y vaguedad</w:t>
      </w:r>
      <w:r w:rsidR="00BE551E">
        <w:rPr>
          <w:rFonts w:ascii="Times New Roman" w:hAnsi="Times New Roman" w:cs="Times New Roman"/>
          <w:sz w:val="26"/>
          <w:szCs w:val="26"/>
        </w:rPr>
        <w:t>:</w:t>
      </w:r>
    </w:p>
    <w:p w14:paraId="45165861" w14:textId="77777777" w:rsidR="00BE551E" w:rsidRPr="00BE551E" w:rsidRDefault="000C44E3" w:rsidP="00BE551E">
      <w:pPr>
        <w:pStyle w:val="Prrafodelista"/>
        <w:numPr>
          <w:ilvl w:val="0"/>
          <w:numId w:val="21"/>
        </w:numPr>
        <w:jc w:val="both"/>
        <w:rPr>
          <w:rFonts w:ascii="Times New Roman" w:hAnsi="Times New Roman" w:cs="Times New Roman"/>
          <w:sz w:val="26"/>
          <w:szCs w:val="26"/>
          <w:lang w:val="es-ES"/>
        </w:rPr>
      </w:pPr>
      <w:r w:rsidRPr="00BE551E">
        <w:rPr>
          <w:rFonts w:ascii="Times New Roman" w:hAnsi="Times New Roman" w:cs="Times New Roman"/>
          <w:sz w:val="26"/>
          <w:szCs w:val="26"/>
        </w:rPr>
        <w:t xml:space="preserve">Ambigüedad: el término "derecho" es ambigua porque puede referirse a diferentes conceptos según el contexto. Puede aludir al sistema de normas legales de un país, a los derechos individuales que protege, o a la justicia en general. </w:t>
      </w:r>
    </w:p>
    <w:p w14:paraId="2F5FB5B4" w14:textId="77777777" w:rsidR="00BE551E" w:rsidRPr="00BE551E" w:rsidRDefault="000C44E3" w:rsidP="00BE551E">
      <w:pPr>
        <w:pStyle w:val="Prrafodelista"/>
        <w:numPr>
          <w:ilvl w:val="0"/>
          <w:numId w:val="22"/>
        </w:numPr>
        <w:jc w:val="both"/>
        <w:rPr>
          <w:rFonts w:ascii="Times New Roman" w:hAnsi="Times New Roman" w:cs="Times New Roman"/>
          <w:sz w:val="26"/>
          <w:szCs w:val="26"/>
          <w:lang w:val="es-ES"/>
        </w:rPr>
      </w:pPr>
      <w:r w:rsidRPr="00BE551E">
        <w:rPr>
          <w:rFonts w:ascii="Times New Roman" w:hAnsi="Times New Roman" w:cs="Times New Roman"/>
          <w:sz w:val="26"/>
          <w:szCs w:val="26"/>
        </w:rPr>
        <w:t xml:space="preserve">el derecho objetivo se refiere al conjunto de normas jurídicas concretas </w:t>
      </w:r>
    </w:p>
    <w:p w14:paraId="72573643" w14:textId="77777777" w:rsidR="00BE551E" w:rsidRPr="00BE551E" w:rsidRDefault="000C44E3" w:rsidP="00BE551E">
      <w:pPr>
        <w:pStyle w:val="Prrafodelista"/>
        <w:numPr>
          <w:ilvl w:val="0"/>
          <w:numId w:val="22"/>
        </w:numPr>
        <w:jc w:val="both"/>
        <w:rPr>
          <w:rFonts w:ascii="Times New Roman" w:hAnsi="Times New Roman" w:cs="Times New Roman"/>
          <w:sz w:val="26"/>
          <w:szCs w:val="26"/>
          <w:lang w:val="es-ES"/>
        </w:rPr>
      </w:pPr>
      <w:r w:rsidRPr="00BE551E">
        <w:rPr>
          <w:rFonts w:ascii="Times New Roman" w:hAnsi="Times New Roman" w:cs="Times New Roman"/>
          <w:sz w:val="26"/>
          <w:szCs w:val="26"/>
        </w:rPr>
        <w:t xml:space="preserve">el derecho subjetivo son normas que pueden ser aplicadas en determinados contextos </w:t>
      </w:r>
    </w:p>
    <w:p w14:paraId="2E6EC59A" w14:textId="6DDA7F6C" w:rsidR="00BE551E" w:rsidRPr="00BE551E" w:rsidRDefault="000C44E3" w:rsidP="00BE551E">
      <w:pPr>
        <w:pStyle w:val="Prrafodelista"/>
        <w:numPr>
          <w:ilvl w:val="0"/>
          <w:numId w:val="22"/>
        </w:numPr>
        <w:jc w:val="both"/>
        <w:rPr>
          <w:rFonts w:ascii="Times New Roman" w:hAnsi="Times New Roman" w:cs="Times New Roman"/>
          <w:sz w:val="26"/>
          <w:szCs w:val="26"/>
          <w:lang w:val="es-ES"/>
        </w:rPr>
      </w:pPr>
      <w:r w:rsidRPr="00BE551E">
        <w:rPr>
          <w:rFonts w:ascii="Times New Roman" w:hAnsi="Times New Roman" w:cs="Times New Roman"/>
          <w:sz w:val="26"/>
          <w:szCs w:val="26"/>
        </w:rPr>
        <w:t>el derecho como ciencia, es el estudio sistemático y metodológico de las normas jurídicas, se enfoca en el análisis y la interpretación de las leyes, así como en la resolución de conflictos legales mediante el conocimiento y la aplicación de los principios jurídicos.</w:t>
      </w:r>
    </w:p>
    <w:p w14:paraId="491E095F" w14:textId="77777777" w:rsidR="00BE551E" w:rsidRPr="00BE551E" w:rsidRDefault="000C44E3" w:rsidP="00BE551E">
      <w:pPr>
        <w:pStyle w:val="Prrafodelista"/>
        <w:numPr>
          <w:ilvl w:val="0"/>
          <w:numId w:val="21"/>
        </w:numPr>
        <w:jc w:val="both"/>
        <w:rPr>
          <w:rFonts w:ascii="Times New Roman" w:hAnsi="Times New Roman" w:cs="Times New Roman"/>
          <w:sz w:val="26"/>
          <w:szCs w:val="26"/>
          <w:lang w:val="es-ES"/>
        </w:rPr>
      </w:pPr>
      <w:r w:rsidRPr="00BE551E">
        <w:rPr>
          <w:rFonts w:ascii="Times New Roman" w:hAnsi="Times New Roman" w:cs="Times New Roman"/>
          <w:sz w:val="26"/>
          <w:szCs w:val="26"/>
        </w:rPr>
        <w:t>Vaguedad: los conceptos jurídicos y los principios generales del derecho no están claramente definidos y pueden ser interpretados de diversas maneras. Esta vaguedad permite que diferentes actores interpreten el derecho según sus propias perspectivas, lo que puede llevar a ambigüedad en la aplicación y en la creación de normas jurídicas.</w:t>
      </w:r>
    </w:p>
    <w:p w14:paraId="5B73B632" w14:textId="77777777" w:rsidR="00EE4FC5" w:rsidRPr="00EE4FC5" w:rsidRDefault="000C44E3" w:rsidP="00BE551E">
      <w:pPr>
        <w:pStyle w:val="Prrafodelista"/>
        <w:numPr>
          <w:ilvl w:val="0"/>
          <w:numId w:val="21"/>
        </w:numPr>
        <w:jc w:val="both"/>
        <w:rPr>
          <w:rFonts w:ascii="Times New Roman" w:hAnsi="Times New Roman" w:cs="Times New Roman"/>
          <w:sz w:val="26"/>
          <w:szCs w:val="26"/>
          <w:lang w:val="es-ES"/>
        </w:rPr>
      </w:pPr>
      <w:r w:rsidRPr="00BE551E">
        <w:rPr>
          <w:rFonts w:ascii="Times New Roman" w:hAnsi="Times New Roman" w:cs="Times New Roman"/>
          <w:sz w:val="26"/>
          <w:szCs w:val="26"/>
        </w:rPr>
        <w:t>Carga emotiva: la palabra "derecho" lleva una carga emotiva significativa propia. Las discusiones sobre derechos suelen evocar fuertes sentimientos, ya que están vinculadas a cuestiones de justicia, equidad y dignidad humana. La carga emotiva provoca diferencias entre los iusnaturalistas y los positivistas</w:t>
      </w:r>
      <w:r w:rsidR="00EE4FC5">
        <w:rPr>
          <w:rFonts w:ascii="Times New Roman" w:hAnsi="Times New Roman" w:cs="Times New Roman"/>
          <w:sz w:val="26"/>
          <w:szCs w:val="26"/>
        </w:rPr>
        <w:t>.</w:t>
      </w:r>
    </w:p>
    <w:p w14:paraId="404B1463" w14:textId="25481E5D" w:rsidR="00EE4FC5" w:rsidRDefault="00EE4FC5" w:rsidP="00EE4FC5">
      <w:pPr>
        <w:jc w:val="both"/>
        <w:rPr>
          <w:rFonts w:ascii="Times New Roman" w:hAnsi="Times New Roman" w:cs="Times New Roman"/>
          <w:sz w:val="26"/>
          <w:szCs w:val="26"/>
        </w:rPr>
      </w:pPr>
      <w:r>
        <w:rPr>
          <w:rFonts w:ascii="Times New Roman" w:hAnsi="Times New Roman" w:cs="Times New Roman"/>
          <w:sz w:val="26"/>
          <w:szCs w:val="26"/>
        </w:rPr>
        <w:t>• N</w:t>
      </w:r>
      <w:r w:rsidR="000C44E3" w:rsidRPr="00EE4FC5">
        <w:rPr>
          <w:rFonts w:ascii="Times New Roman" w:hAnsi="Times New Roman" w:cs="Times New Roman"/>
          <w:sz w:val="26"/>
          <w:szCs w:val="26"/>
        </w:rPr>
        <w:t>ino explora diferentes teorías sobre qué constituye el derecho con dos enfoques</w:t>
      </w:r>
      <w:r w:rsidR="0074322A">
        <w:rPr>
          <w:rFonts w:ascii="Times New Roman" w:hAnsi="Times New Roman" w:cs="Times New Roman"/>
          <w:sz w:val="26"/>
          <w:szCs w:val="26"/>
        </w:rPr>
        <w:t>:</w:t>
      </w:r>
    </w:p>
    <w:p w14:paraId="17CD0271" w14:textId="77777777" w:rsidR="00FC4244" w:rsidRPr="00FC4244" w:rsidRDefault="000C44E3" w:rsidP="00EE4FC5">
      <w:pPr>
        <w:pStyle w:val="Prrafodelista"/>
        <w:numPr>
          <w:ilvl w:val="0"/>
          <w:numId w:val="23"/>
        </w:numPr>
        <w:jc w:val="both"/>
        <w:rPr>
          <w:rFonts w:ascii="Times New Roman" w:hAnsi="Times New Roman" w:cs="Times New Roman"/>
          <w:sz w:val="26"/>
          <w:szCs w:val="26"/>
          <w:lang w:val="es-ES"/>
        </w:rPr>
      </w:pPr>
      <w:r w:rsidRPr="00EE4FC5">
        <w:rPr>
          <w:rFonts w:ascii="Times New Roman" w:hAnsi="Times New Roman" w:cs="Times New Roman"/>
          <w:sz w:val="26"/>
          <w:szCs w:val="26"/>
        </w:rPr>
        <w:t>enfoque iusnaturalista</w:t>
      </w:r>
      <w:r w:rsidR="0074322A">
        <w:rPr>
          <w:rFonts w:ascii="Times New Roman" w:hAnsi="Times New Roman" w:cs="Times New Roman"/>
          <w:sz w:val="26"/>
          <w:szCs w:val="26"/>
        </w:rPr>
        <w:t>:</w:t>
      </w:r>
      <w:r w:rsidRPr="00EE4FC5">
        <w:rPr>
          <w:rFonts w:ascii="Times New Roman" w:hAnsi="Times New Roman" w:cs="Times New Roman"/>
          <w:sz w:val="26"/>
          <w:szCs w:val="26"/>
        </w:rPr>
        <w:t xml:space="preserve"> </w:t>
      </w:r>
    </w:p>
    <w:p w14:paraId="0A54510B" w14:textId="77777777" w:rsidR="00FC4244" w:rsidRPr="00FC4244" w:rsidRDefault="000C44E3" w:rsidP="00FC4244">
      <w:pPr>
        <w:pStyle w:val="Prrafodelista"/>
        <w:numPr>
          <w:ilvl w:val="0"/>
          <w:numId w:val="24"/>
        </w:numPr>
        <w:jc w:val="both"/>
        <w:rPr>
          <w:rFonts w:ascii="Times New Roman" w:hAnsi="Times New Roman" w:cs="Times New Roman"/>
          <w:sz w:val="26"/>
          <w:szCs w:val="26"/>
          <w:lang w:val="es-ES"/>
        </w:rPr>
      </w:pPr>
      <w:r w:rsidRPr="00EE4FC5">
        <w:rPr>
          <w:rFonts w:ascii="Times New Roman" w:hAnsi="Times New Roman" w:cs="Times New Roman"/>
          <w:sz w:val="26"/>
          <w:szCs w:val="26"/>
        </w:rPr>
        <w:t>sostiene que el derecho se basa en principios universales y moralmente objetivos</w:t>
      </w:r>
      <w:r w:rsidR="0074322A">
        <w:rPr>
          <w:rFonts w:ascii="Times New Roman" w:hAnsi="Times New Roman" w:cs="Times New Roman"/>
          <w:sz w:val="26"/>
          <w:szCs w:val="26"/>
        </w:rPr>
        <w:t xml:space="preserve">. </w:t>
      </w:r>
    </w:p>
    <w:p w14:paraId="66BE4DF0" w14:textId="77777777" w:rsidR="00525B9B" w:rsidRPr="00525B9B" w:rsidRDefault="000C44E3" w:rsidP="00FC4244">
      <w:pPr>
        <w:pStyle w:val="Prrafodelista"/>
        <w:numPr>
          <w:ilvl w:val="0"/>
          <w:numId w:val="24"/>
        </w:numPr>
        <w:jc w:val="both"/>
        <w:rPr>
          <w:rFonts w:ascii="Times New Roman" w:hAnsi="Times New Roman" w:cs="Times New Roman"/>
          <w:sz w:val="26"/>
          <w:szCs w:val="26"/>
          <w:lang w:val="es-ES"/>
        </w:rPr>
      </w:pPr>
      <w:r w:rsidRPr="00EE4FC5">
        <w:rPr>
          <w:rFonts w:ascii="Times New Roman" w:hAnsi="Times New Roman" w:cs="Times New Roman"/>
          <w:sz w:val="26"/>
          <w:szCs w:val="26"/>
        </w:rPr>
        <w:t>El derecho se fundamenta en principios universales y moralmente objetivos que trascienden las normas particulares de cada sociedad.</w:t>
      </w:r>
    </w:p>
    <w:p w14:paraId="5D06E72E" w14:textId="77777777" w:rsidR="00525B9B" w:rsidRPr="00525B9B" w:rsidRDefault="000C44E3" w:rsidP="00FC4244">
      <w:pPr>
        <w:pStyle w:val="Prrafodelista"/>
        <w:numPr>
          <w:ilvl w:val="0"/>
          <w:numId w:val="24"/>
        </w:numPr>
        <w:jc w:val="both"/>
        <w:rPr>
          <w:rFonts w:ascii="Times New Roman" w:hAnsi="Times New Roman" w:cs="Times New Roman"/>
          <w:sz w:val="26"/>
          <w:szCs w:val="26"/>
          <w:lang w:val="es-ES"/>
        </w:rPr>
      </w:pPr>
      <w:r w:rsidRPr="00EE4FC5">
        <w:rPr>
          <w:rFonts w:ascii="Times New Roman" w:hAnsi="Times New Roman" w:cs="Times New Roman"/>
          <w:sz w:val="26"/>
          <w:szCs w:val="26"/>
        </w:rPr>
        <w:t xml:space="preserve">Según esta perspectiva, el derecho no es simplemente un conjunto de normas creadas arbitrariamente por instituciones humanas, sino que está arraigado en una moral universal que es inherente a la naturaleza humana . </w:t>
      </w:r>
    </w:p>
    <w:p w14:paraId="5F01CF28" w14:textId="4D7CD18B" w:rsidR="00525B9B" w:rsidRPr="00525B9B" w:rsidRDefault="000C44E3" w:rsidP="00FC4244">
      <w:pPr>
        <w:pStyle w:val="Prrafodelista"/>
        <w:numPr>
          <w:ilvl w:val="0"/>
          <w:numId w:val="24"/>
        </w:numPr>
        <w:jc w:val="both"/>
        <w:rPr>
          <w:rFonts w:ascii="Times New Roman" w:hAnsi="Times New Roman" w:cs="Times New Roman"/>
          <w:sz w:val="26"/>
          <w:szCs w:val="26"/>
          <w:lang w:val="es-ES"/>
        </w:rPr>
      </w:pPr>
      <w:r w:rsidRPr="00EE4FC5">
        <w:rPr>
          <w:rFonts w:ascii="Times New Roman" w:hAnsi="Times New Roman" w:cs="Times New Roman"/>
          <w:sz w:val="26"/>
          <w:szCs w:val="26"/>
        </w:rPr>
        <w:t xml:space="preserve">Los teóricos </w:t>
      </w:r>
      <w:r w:rsidR="001A6AB5" w:rsidRPr="00EE4FC5">
        <w:rPr>
          <w:rFonts w:ascii="Times New Roman" w:hAnsi="Times New Roman" w:cs="Times New Roman"/>
          <w:sz w:val="26"/>
          <w:szCs w:val="26"/>
        </w:rPr>
        <w:t>iusnaturalistas</w:t>
      </w:r>
      <w:r w:rsidRPr="00EE4FC5">
        <w:rPr>
          <w:rFonts w:ascii="Times New Roman" w:hAnsi="Times New Roman" w:cs="Times New Roman"/>
          <w:sz w:val="26"/>
          <w:szCs w:val="26"/>
        </w:rPr>
        <w:t xml:space="preserve"> argumentan que estas normas universales pueden ser descubiertas a través de la razón y que, por lo </w:t>
      </w:r>
      <w:r w:rsidRPr="00EE4FC5">
        <w:rPr>
          <w:rFonts w:ascii="Times New Roman" w:hAnsi="Times New Roman" w:cs="Times New Roman"/>
          <w:sz w:val="26"/>
          <w:szCs w:val="26"/>
        </w:rPr>
        <w:lastRenderedPageBreak/>
        <w:t xml:space="preserve">tanto, el derecho debería reflejar estos principios morales universales. </w:t>
      </w:r>
    </w:p>
    <w:p w14:paraId="4984F3AD" w14:textId="77777777" w:rsidR="00F05954" w:rsidRPr="00F05954" w:rsidRDefault="000C44E3" w:rsidP="00FC4244">
      <w:pPr>
        <w:pStyle w:val="Prrafodelista"/>
        <w:numPr>
          <w:ilvl w:val="0"/>
          <w:numId w:val="24"/>
        </w:numPr>
        <w:jc w:val="both"/>
        <w:rPr>
          <w:rFonts w:ascii="Times New Roman" w:hAnsi="Times New Roman" w:cs="Times New Roman"/>
          <w:sz w:val="26"/>
          <w:szCs w:val="26"/>
          <w:lang w:val="es-ES"/>
        </w:rPr>
      </w:pPr>
      <w:r w:rsidRPr="00EE4FC5">
        <w:rPr>
          <w:rFonts w:ascii="Times New Roman" w:hAnsi="Times New Roman" w:cs="Times New Roman"/>
          <w:sz w:val="26"/>
          <w:szCs w:val="26"/>
        </w:rPr>
        <w:t>Para los iusnaturalistas, la validez de una norma jurídica está vinculada a su conformidad con estos principios morales</w:t>
      </w:r>
      <w:r w:rsidR="00F05954">
        <w:rPr>
          <w:rFonts w:ascii="Times New Roman" w:hAnsi="Times New Roman" w:cs="Times New Roman"/>
          <w:sz w:val="26"/>
          <w:szCs w:val="26"/>
        </w:rPr>
        <w:t>,</w:t>
      </w:r>
      <w:r w:rsidRPr="00EE4FC5">
        <w:rPr>
          <w:rFonts w:ascii="Times New Roman" w:hAnsi="Times New Roman" w:cs="Times New Roman"/>
          <w:sz w:val="26"/>
          <w:szCs w:val="26"/>
        </w:rPr>
        <w:t xml:space="preserve"> una norma es considerada como verdadera y justa si se ajusta a estos principios universales de justicia y equidad. </w:t>
      </w:r>
    </w:p>
    <w:p w14:paraId="05861B72" w14:textId="77777777" w:rsidR="00F05954" w:rsidRPr="00F05954" w:rsidRDefault="000C44E3" w:rsidP="00FC4244">
      <w:pPr>
        <w:pStyle w:val="Prrafodelista"/>
        <w:numPr>
          <w:ilvl w:val="0"/>
          <w:numId w:val="24"/>
        </w:numPr>
        <w:jc w:val="both"/>
        <w:rPr>
          <w:rFonts w:ascii="Times New Roman" w:hAnsi="Times New Roman" w:cs="Times New Roman"/>
          <w:sz w:val="26"/>
          <w:szCs w:val="26"/>
          <w:lang w:val="es-ES"/>
        </w:rPr>
      </w:pPr>
      <w:r w:rsidRPr="00EE4FC5">
        <w:rPr>
          <w:rFonts w:ascii="Times New Roman" w:hAnsi="Times New Roman" w:cs="Times New Roman"/>
          <w:sz w:val="26"/>
          <w:szCs w:val="26"/>
        </w:rPr>
        <w:t xml:space="preserve">Este enfoque tiene una dimensión ética fuerte, ya que se basa en la idea de que el derecho debe promover el bien común y el respeto a los derechos humanos fundamentales. </w:t>
      </w:r>
    </w:p>
    <w:p w14:paraId="539A703E" w14:textId="77777777" w:rsidR="00616D38" w:rsidRPr="00616D38" w:rsidRDefault="000C44E3" w:rsidP="00FC4244">
      <w:pPr>
        <w:pStyle w:val="Prrafodelista"/>
        <w:numPr>
          <w:ilvl w:val="0"/>
          <w:numId w:val="24"/>
        </w:numPr>
        <w:jc w:val="both"/>
        <w:rPr>
          <w:rFonts w:ascii="Times New Roman" w:hAnsi="Times New Roman" w:cs="Times New Roman"/>
          <w:sz w:val="26"/>
          <w:szCs w:val="26"/>
          <w:lang w:val="es-ES"/>
        </w:rPr>
      </w:pPr>
      <w:r w:rsidRPr="00EE4FC5">
        <w:rPr>
          <w:rFonts w:ascii="Times New Roman" w:hAnsi="Times New Roman" w:cs="Times New Roman"/>
          <w:sz w:val="26"/>
          <w:szCs w:val="26"/>
        </w:rPr>
        <w:t xml:space="preserve">Por lo tanto, las leyes injustas o inmorales, aunque sean válidas desde una perspectiva legal positiva, pueden ser rechazadas por el enfoque naturalista si contradicen los principios morales universales. </w:t>
      </w:r>
    </w:p>
    <w:p w14:paraId="30A949FA" w14:textId="1D14537B" w:rsidR="00616D38" w:rsidRPr="00616D38" w:rsidRDefault="000C44E3" w:rsidP="00616D38">
      <w:pPr>
        <w:pStyle w:val="Prrafodelista"/>
        <w:numPr>
          <w:ilvl w:val="0"/>
          <w:numId w:val="23"/>
        </w:numPr>
        <w:jc w:val="both"/>
        <w:rPr>
          <w:rFonts w:ascii="Times New Roman" w:hAnsi="Times New Roman" w:cs="Times New Roman"/>
          <w:sz w:val="26"/>
          <w:szCs w:val="26"/>
          <w:lang w:val="es-ES"/>
        </w:rPr>
      </w:pPr>
      <w:r w:rsidRPr="00616D38">
        <w:rPr>
          <w:rFonts w:ascii="Times New Roman" w:hAnsi="Times New Roman" w:cs="Times New Roman"/>
          <w:sz w:val="26"/>
          <w:szCs w:val="26"/>
        </w:rPr>
        <w:t>enfoque positivista</w:t>
      </w:r>
      <w:r w:rsidR="00616D38">
        <w:rPr>
          <w:rFonts w:ascii="Times New Roman" w:hAnsi="Times New Roman" w:cs="Times New Roman"/>
          <w:sz w:val="26"/>
          <w:szCs w:val="26"/>
        </w:rPr>
        <w:t>:</w:t>
      </w:r>
    </w:p>
    <w:p w14:paraId="5B818F56" w14:textId="77777777" w:rsidR="00616D38" w:rsidRPr="00616D38" w:rsidRDefault="000C44E3" w:rsidP="00616D38">
      <w:pPr>
        <w:pStyle w:val="Prrafodelista"/>
        <w:numPr>
          <w:ilvl w:val="0"/>
          <w:numId w:val="25"/>
        </w:numPr>
        <w:jc w:val="both"/>
        <w:rPr>
          <w:rFonts w:ascii="Times New Roman" w:hAnsi="Times New Roman" w:cs="Times New Roman"/>
          <w:sz w:val="26"/>
          <w:szCs w:val="26"/>
          <w:lang w:val="es-ES"/>
        </w:rPr>
      </w:pPr>
      <w:r w:rsidRPr="00616D38">
        <w:rPr>
          <w:rFonts w:ascii="Times New Roman" w:hAnsi="Times New Roman" w:cs="Times New Roman"/>
          <w:sz w:val="26"/>
          <w:szCs w:val="26"/>
        </w:rPr>
        <w:t xml:space="preserve">ve un conjunto de normas creadas y aplicadas por instituciones sociales. </w:t>
      </w:r>
    </w:p>
    <w:p w14:paraId="77B0F40A" w14:textId="77777777" w:rsidR="001F7452" w:rsidRPr="001F7452" w:rsidRDefault="000C44E3" w:rsidP="00616D38">
      <w:pPr>
        <w:pStyle w:val="Prrafodelista"/>
        <w:numPr>
          <w:ilvl w:val="0"/>
          <w:numId w:val="25"/>
        </w:numPr>
        <w:jc w:val="both"/>
        <w:rPr>
          <w:rFonts w:ascii="Times New Roman" w:hAnsi="Times New Roman" w:cs="Times New Roman"/>
          <w:sz w:val="26"/>
          <w:szCs w:val="26"/>
          <w:lang w:val="es-ES"/>
        </w:rPr>
      </w:pPr>
      <w:r w:rsidRPr="00616D38">
        <w:rPr>
          <w:rFonts w:ascii="Times New Roman" w:hAnsi="Times New Roman" w:cs="Times New Roman"/>
          <w:sz w:val="26"/>
          <w:szCs w:val="26"/>
        </w:rPr>
        <w:t xml:space="preserve">Según esta teoría, el derecho se entiende como un conjunto de normas que son creadas y aplicadas por instituciones sociales específicas, como el estado. </w:t>
      </w:r>
    </w:p>
    <w:p w14:paraId="3C67E837" w14:textId="77777777" w:rsidR="001F7452" w:rsidRPr="001F7452" w:rsidRDefault="000C44E3" w:rsidP="00616D38">
      <w:pPr>
        <w:pStyle w:val="Prrafodelista"/>
        <w:numPr>
          <w:ilvl w:val="0"/>
          <w:numId w:val="25"/>
        </w:numPr>
        <w:jc w:val="both"/>
        <w:rPr>
          <w:rFonts w:ascii="Times New Roman" w:hAnsi="Times New Roman" w:cs="Times New Roman"/>
          <w:sz w:val="26"/>
          <w:szCs w:val="26"/>
          <w:lang w:val="es-ES"/>
        </w:rPr>
      </w:pPr>
      <w:r w:rsidRPr="00616D38">
        <w:rPr>
          <w:rFonts w:ascii="Times New Roman" w:hAnsi="Times New Roman" w:cs="Times New Roman"/>
          <w:sz w:val="26"/>
          <w:szCs w:val="26"/>
        </w:rPr>
        <w:t xml:space="preserve">Los positivistas argumentan que el derecho es un producto de las decisiones y acciones de estas instituciones, y que no necesariamente tiene que basarse en principios morales universales. </w:t>
      </w:r>
    </w:p>
    <w:p w14:paraId="50AC5AFC" w14:textId="77777777" w:rsidR="001F7452" w:rsidRPr="001F7452" w:rsidRDefault="000C44E3" w:rsidP="00616D38">
      <w:pPr>
        <w:pStyle w:val="Prrafodelista"/>
        <w:numPr>
          <w:ilvl w:val="0"/>
          <w:numId w:val="25"/>
        </w:numPr>
        <w:jc w:val="both"/>
        <w:rPr>
          <w:rFonts w:ascii="Times New Roman" w:hAnsi="Times New Roman" w:cs="Times New Roman"/>
          <w:sz w:val="26"/>
          <w:szCs w:val="26"/>
          <w:lang w:val="es-ES"/>
        </w:rPr>
      </w:pPr>
      <w:r w:rsidRPr="00616D38">
        <w:rPr>
          <w:rFonts w:ascii="Times New Roman" w:hAnsi="Times New Roman" w:cs="Times New Roman"/>
          <w:sz w:val="26"/>
          <w:szCs w:val="26"/>
        </w:rPr>
        <w:t xml:space="preserve">En lugar de buscar una conexión con la moralidad, el enfoque positivista se centra en la estructura y el funcionamiento del sistema legal tal como es, sin hacer suposiciones sobre la justicia de las normas jurídicas. </w:t>
      </w:r>
    </w:p>
    <w:p w14:paraId="3BE796C2" w14:textId="77777777" w:rsidR="001F7452" w:rsidRPr="001F7452" w:rsidRDefault="000C44E3" w:rsidP="00616D38">
      <w:pPr>
        <w:pStyle w:val="Prrafodelista"/>
        <w:numPr>
          <w:ilvl w:val="0"/>
          <w:numId w:val="25"/>
        </w:numPr>
        <w:jc w:val="both"/>
        <w:rPr>
          <w:rFonts w:ascii="Times New Roman" w:hAnsi="Times New Roman" w:cs="Times New Roman"/>
          <w:sz w:val="26"/>
          <w:szCs w:val="26"/>
          <w:lang w:val="es-ES"/>
        </w:rPr>
      </w:pPr>
      <w:r w:rsidRPr="00616D38">
        <w:rPr>
          <w:rFonts w:ascii="Times New Roman" w:hAnsi="Times New Roman" w:cs="Times New Roman"/>
          <w:sz w:val="26"/>
          <w:szCs w:val="26"/>
        </w:rPr>
        <w:t xml:space="preserve">Para los positivistas, la validez de una norma jurídica se determina por su origen y por el hecho de que ha sido creada y promulgada de acuerdo con los procedimientos establecidos por el sistema legal vigente. </w:t>
      </w:r>
    </w:p>
    <w:p w14:paraId="11FDD304" w14:textId="77777777" w:rsidR="00FF229A" w:rsidRPr="00FF229A" w:rsidRDefault="000C44E3" w:rsidP="00616D38">
      <w:pPr>
        <w:pStyle w:val="Prrafodelista"/>
        <w:numPr>
          <w:ilvl w:val="0"/>
          <w:numId w:val="25"/>
        </w:numPr>
        <w:jc w:val="both"/>
        <w:rPr>
          <w:rFonts w:ascii="Times New Roman" w:hAnsi="Times New Roman" w:cs="Times New Roman"/>
          <w:sz w:val="26"/>
          <w:szCs w:val="26"/>
          <w:lang w:val="es-ES"/>
        </w:rPr>
      </w:pPr>
      <w:r w:rsidRPr="00616D38">
        <w:rPr>
          <w:rFonts w:ascii="Times New Roman" w:hAnsi="Times New Roman" w:cs="Times New Roman"/>
          <w:sz w:val="26"/>
          <w:szCs w:val="26"/>
        </w:rPr>
        <w:t xml:space="preserve">Este enfoque pone énfasis en la autoridad de las instituciones que emiten las normas y en el cumplimiento de los procedimientos legales formales. </w:t>
      </w:r>
    </w:p>
    <w:p w14:paraId="28CA49A9" w14:textId="77777777" w:rsidR="0098370B" w:rsidRPr="0098370B" w:rsidRDefault="000C44E3" w:rsidP="00616D38">
      <w:pPr>
        <w:pStyle w:val="Prrafodelista"/>
        <w:numPr>
          <w:ilvl w:val="0"/>
          <w:numId w:val="25"/>
        </w:numPr>
        <w:jc w:val="both"/>
        <w:rPr>
          <w:rFonts w:ascii="Times New Roman" w:hAnsi="Times New Roman" w:cs="Times New Roman"/>
          <w:sz w:val="26"/>
          <w:szCs w:val="26"/>
          <w:lang w:val="es-ES"/>
        </w:rPr>
      </w:pPr>
      <w:r w:rsidRPr="00616D38">
        <w:rPr>
          <w:rFonts w:ascii="Times New Roman" w:hAnsi="Times New Roman" w:cs="Times New Roman"/>
          <w:sz w:val="26"/>
          <w:szCs w:val="26"/>
        </w:rPr>
        <w:t xml:space="preserve">Por lo tanto, para el positivismo, el derecho es lo que las instituciones legales dicen que es, y la validez de las normas se basa en su conformidad con los procesos y reglas de creación establecidos, no en su conformidad con normas morales externas. </w:t>
      </w:r>
    </w:p>
    <w:p w14:paraId="096A359F" w14:textId="1B569311" w:rsidR="00F56EF1" w:rsidRDefault="0098370B" w:rsidP="0098370B">
      <w:pPr>
        <w:jc w:val="both"/>
        <w:rPr>
          <w:rFonts w:ascii="Times New Roman" w:hAnsi="Times New Roman" w:cs="Times New Roman"/>
          <w:sz w:val="26"/>
          <w:szCs w:val="26"/>
        </w:rPr>
      </w:pPr>
      <w:r>
        <w:rPr>
          <w:rFonts w:ascii="Times New Roman" w:hAnsi="Times New Roman" w:cs="Times New Roman"/>
          <w:sz w:val="26"/>
          <w:szCs w:val="26"/>
        </w:rPr>
        <w:t xml:space="preserve">• </w:t>
      </w:r>
      <w:r w:rsidR="000C44E3" w:rsidRPr="0098370B">
        <w:rPr>
          <w:rFonts w:ascii="Times New Roman" w:hAnsi="Times New Roman" w:cs="Times New Roman"/>
          <w:sz w:val="26"/>
          <w:szCs w:val="26"/>
        </w:rPr>
        <w:t xml:space="preserve">El fallo de los tres jueces </w:t>
      </w:r>
      <w:r w:rsidR="001F718E" w:rsidRPr="0098370B">
        <w:rPr>
          <w:rFonts w:ascii="Times New Roman" w:hAnsi="Times New Roman" w:cs="Times New Roman"/>
          <w:sz w:val="26"/>
          <w:szCs w:val="26"/>
        </w:rPr>
        <w:t>Sempronio</w:t>
      </w:r>
      <w:r w:rsidR="000C44E3" w:rsidRPr="0098370B">
        <w:rPr>
          <w:rFonts w:ascii="Times New Roman" w:hAnsi="Times New Roman" w:cs="Times New Roman"/>
          <w:sz w:val="26"/>
          <w:szCs w:val="26"/>
        </w:rPr>
        <w:t>, cayo y ticio es un caso hipotético de derecho romano sobre los juicios de los nazis</w:t>
      </w:r>
      <w:r>
        <w:rPr>
          <w:rFonts w:ascii="Times New Roman" w:hAnsi="Times New Roman" w:cs="Times New Roman"/>
          <w:sz w:val="26"/>
          <w:szCs w:val="26"/>
        </w:rPr>
        <w:t>:</w:t>
      </w:r>
      <w:r w:rsidR="000C44E3" w:rsidRPr="0098370B">
        <w:rPr>
          <w:rFonts w:ascii="Times New Roman" w:hAnsi="Times New Roman" w:cs="Times New Roman"/>
          <w:sz w:val="26"/>
          <w:szCs w:val="26"/>
        </w:rPr>
        <w:t xml:space="preserve"> </w:t>
      </w:r>
    </w:p>
    <w:p w14:paraId="034A560C" w14:textId="6354B483" w:rsidR="00F56EF1" w:rsidRPr="00F56EF1" w:rsidRDefault="000C44E3" w:rsidP="00F56EF1">
      <w:pPr>
        <w:pStyle w:val="Prrafodelista"/>
        <w:numPr>
          <w:ilvl w:val="0"/>
          <w:numId w:val="23"/>
        </w:numPr>
        <w:jc w:val="both"/>
        <w:rPr>
          <w:rFonts w:ascii="Times New Roman" w:hAnsi="Times New Roman" w:cs="Times New Roman"/>
          <w:sz w:val="26"/>
          <w:szCs w:val="26"/>
          <w:lang w:val="es-ES"/>
        </w:rPr>
      </w:pPr>
      <w:r w:rsidRPr="00F56EF1">
        <w:rPr>
          <w:rFonts w:ascii="Times New Roman" w:hAnsi="Times New Roman" w:cs="Times New Roman"/>
          <w:sz w:val="26"/>
          <w:szCs w:val="26"/>
        </w:rPr>
        <w:t xml:space="preserve">la defensa establece que al ser funcionarios públicos estaban obligados a cometer esas violaciones de derechos humanos y </w:t>
      </w:r>
      <w:r w:rsidR="00F56EF1" w:rsidRPr="00F56EF1">
        <w:rPr>
          <w:rFonts w:ascii="Times New Roman" w:hAnsi="Times New Roman" w:cs="Times New Roman"/>
          <w:sz w:val="26"/>
          <w:szCs w:val="26"/>
        </w:rPr>
        <w:t>apela al</w:t>
      </w:r>
      <w:r w:rsidRPr="00F56EF1">
        <w:rPr>
          <w:rFonts w:ascii="Times New Roman" w:hAnsi="Times New Roman" w:cs="Times New Roman"/>
          <w:sz w:val="26"/>
          <w:szCs w:val="26"/>
        </w:rPr>
        <w:t xml:space="preserve"> principio de legalidad argumentando que los actos cometidos no estaban prohibidos por </w:t>
      </w:r>
      <w:r w:rsidRPr="00F56EF1">
        <w:rPr>
          <w:rFonts w:ascii="Times New Roman" w:hAnsi="Times New Roman" w:cs="Times New Roman"/>
          <w:sz w:val="26"/>
          <w:szCs w:val="26"/>
        </w:rPr>
        <w:lastRenderedPageBreak/>
        <w:t xml:space="preserve">las leyes vigentes en el momento en que se llevaron a cabo y </w:t>
      </w:r>
      <w:r w:rsidR="00F56EF1" w:rsidRPr="00F56EF1">
        <w:rPr>
          <w:rFonts w:ascii="Times New Roman" w:hAnsi="Times New Roman" w:cs="Times New Roman"/>
          <w:sz w:val="26"/>
          <w:szCs w:val="26"/>
        </w:rPr>
        <w:t>por</w:t>
      </w:r>
      <w:r w:rsidRPr="00F56EF1">
        <w:rPr>
          <w:rFonts w:ascii="Times New Roman" w:hAnsi="Times New Roman" w:cs="Times New Roman"/>
          <w:sz w:val="26"/>
          <w:szCs w:val="26"/>
        </w:rPr>
        <w:t xml:space="preserve"> eso no podían ser calificados como delitos</w:t>
      </w:r>
      <w:r w:rsidR="004013B8">
        <w:rPr>
          <w:rFonts w:ascii="Times New Roman" w:hAnsi="Times New Roman" w:cs="Times New Roman"/>
          <w:sz w:val="26"/>
          <w:szCs w:val="26"/>
        </w:rPr>
        <w:t>.</w:t>
      </w:r>
      <w:r w:rsidRPr="00F56EF1">
        <w:rPr>
          <w:rFonts w:ascii="Times New Roman" w:hAnsi="Times New Roman" w:cs="Times New Roman"/>
          <w:sz w:val="26"/>
          <w:szCs w:val="26"/>
        </w:rPr>
        <w:t xml:space="preserve"> </w:t>
      </w:r>
    </w:p>
    <w:p w14:paraId="248C8407" w14:textId="6219314D" w:rsidR="00F56EF1" w:rsidRPr="00F56EF1" w:rsidRDefault="004013B8" w:rsidP="00F56EF1">
      <w:pPr>
        <w:pStyle w:val="Prrafodelista"/>
        <w:numPr>
          <w:ilvl w:val="0"/>
          <w:numId w:val="23"/>
        </w:numPr>
        <w:jc w:val="both"/>
        <w:rPr>
          <w:rFonts w:ascii="Times New Roman" w:hAnsi="Times New Roman" w:cs="Times New Roman"/>
          <w:sz w:val="26"/>
          <w:szCs w:val="26"/>
          <w:lang w:val="es-ES"/>
        </w:rPr>
      </w:pPr>
      <w:r w:rsidRPr="00F56EF1">
        <w:rPr>
          <w:rFonts w:ascii="Times New Roman" w:hAnsi="Times New Roman" w:cs="Times New Roman"/>
          <w:sz w:val="26"/>
          <w:szCs w:val="26"/>
        </w:rPr>
        <w:t>Sempronio</w:t>
      </w:r>
      <w:r w:rsidR="000C44E3" w:rsidRPr="00F56EF1">
        <w:rPr>
          <w:rFonts w:ascii="Times New Roman" w:hAnsi="Times New Roman" w:cs="Times New Roman"/>
          <w:sz w:val="26"/>
          <w:szCs w:val="26"/>
        </w:rPr>
        <w:t xml:space="preserve"> (iusnaturalista</w:t>
      </w:r>
      <w:r w:rsidR="00F56EF1">
        <w:rPr>
          <w:rFonts w:ascii="Times New Roman" w:hAnsi="Times New Roman" w:cs="Times New Roman"/>
          <w:sz w:val="26"/>
          <w:szCs w:val="26"/>
        </w:rPr>
        <w:t>)</w:t>
      </w:r>
      <w:r w:rsidR="000C44E3" w:rsidRPr="00F56EF1">
        <w:rPr>
          <w:rFonts w:ascii="Times New Roman" w:hAnsi="Times New Roman" w:cs="Times New Roman"/>
          <w:sz w:val="26"/>
          <w:szCs w:val="26"/>
        </w:rPr>
        <w:t xml:space="preserve"> se basa en principios de justicia universal y derechos humanos que trascienden las leyes positivas vigentes. Desde esta perspectiva, </w:t>
      </w:r>
      <w:r w:rsidRPr="00F56EF1">
        <w:rPr>
          <w:rFonts w:ascii="Times New Roman" w:hAnsi="Times New Roman" w:cs="Times New Roman"/>
          <w:sz w:val="26"/>
          <w:szCs w:val="26"/>
        </w:rPr>
        <w:t>Sempronio</w:t>
      </w:r>
      <w:r w:rsidR="000C44E3" w:rsidRPr="00F56EF1">
        <w:rPr>
          <w:rFonts w:ascii="Times New Roman" w:hAnsi="Times New Roman" w:cs="Times New Roman"/>
          <w:sz w:val="26"/>
          <w:szCs w:val="26"/>
        </w:rPr>
        <w:t xml:space="preserve"> considera que los crímenes cometidos son inherentemente injustos y que los responsables deben ser condenados basándose en estos principios universales, independientemente de las leyes locales o temporales. </w:t>
      </w:r>
    </w:p>
    <w:p w14:paraId="46E44441" w14:textId="77777777" w:rsidR="00C3281A" w:rsidRPr="00C3281A" w:rsidRDefault="000C44E3" w:rsidP="00F56EF1">
      <w:pPr>
        <w:pStyle w:val="Prrafodelista"/>
        <w:numPr>
          <w:ilvl w:val="0"/>
          <w:numId w:val="23"/>
        </w:numPr>
        <w:jc w:val="both"/>
        <w:rPr>
          <w:rFonts w:ascii="Times New Roman" w:hAnsi="Times New Roman" w:cs="Times New Roman"/>
          <w:sz w:val="26"/>
          <w:szCs w:val="26"/>
          <w:lang w:val="es-ES"/>
        </w:rPr>
      </w:pPr>
      <w:r w:rsidRPr="00F56EF1">
        <w:rPr>
          <w:rFonts w:ascii="Times New Roman" w:hAnsi="Times New Roman" w:cs="Times New Roman"/>
          <w:sz w:val="26"/>
          <w:szCs w:val="26"/>
        </w:rPr>
        <w:t>cayo (positivista</w:t>
      </w:r>
      <w:r w:rsidR="00F56EF1">
        <w:rPr>
          <w:rFonts w:ascii="Times New Roman" w:hAnsi="Times New Roman" w:cs="Times New Roman"/>
          <w:sz w:val="26"/>
          <w:szCs w:val="26"/>
        </w:rPr>
        <w:t>)</w:t>
      </w:r>
      <w:r w:rsidRPr="00F56EF1">
        <w:rPr>
          <w:rFonts w:ascii="Times New Roman" w:hAnsi="Times New Roman" w:cs="Times New Roman"/>
          <w:sz w:val="26"/>
          <w:szCs w:val="26"/>
        </w:rPr>
        <w:t xml:space="preserve"> se basa en las normas legales establecidas por la autoridad competente en un momento determinado. Cayo se enfoca en las leyes que estaban vigentes en el momento en que se cometieron los crímenes. Para él, la validez de la condena y el juicio debe estar conforme con el sistema legal positivo y los procedimientos en vigor, aunque esto implique cierta flexibilidad en cuanto a los principios universales de justicia. </w:t>
      </w:r>
    </w:p>
    <w:p w14:paraId="7587FFBC" w14:textId="77777777" w:rsidR="00F16DC2" w:rsidRPr="00F16DC2" w:rsidRDefault="000C44E3" w:rsidP="00F56EF1">
      <w:pPr>
        <w:pStyle w:val="Prrafodelista"/>
        <w:numPr>
          <w:ilvl w:val="0"/>
          <w:numId w:val="23"/>
        </w:numPr>
        <w:jc w:val="both"/>
        <w:rPr>
          <w:rFonts w:ascii="Times New Roman" w:hAnsi="Times New Roman" w:cs="Times New Roman"/>
          <w:sz w:val="26"/>
          <w:szCs w:val="26"/>
          <w:lang w:val="es-ES"/>
        </w:rPr>
      </w:pPr>
      <w:r w:rsidRPr="00F56EF1">
        <w:rPr>
          <w:rFonts w:ascii="Times New Roman" w:hAnsi="Times New Roman" w:cs="Times New Roman"/>
          <w:sz w:val="26"/>
          <w:szCs w:val="26"/>
        </w:rPr>
        <w:t>ticio (intermedio</w:t>
      </w:r>
      <w:r w:rsidR="00C3281A">
        <w:rPr>
          <w:rFonts w:ascii="Times New Roman" w:hAnsi="Times New Roman" w:cs="Times New Roman"/>
          <w:sz w:val="26"/>
          <w:szCs w:val="26"/>
        </w:rPr>
        <w:t>) b</w:t>
      </w:r>
      <w:r w:rsidRPr="00F56EF1">
        <w:rPr>
          <w:rFonts w:ascii="Times New Roman" w:hAnsi="Times New Roman" w:cs="Times New Roman"/>
          <w:sz w:val="26"/>
          <w:szCs w:val="26"/>
        </w:rPr>
        <w:t xml:space="preserve">usca un equilibrio entre los principios de justicia universal y los requisitos del sistema legal vigente. Esto significa que, aunque reconoce la importancia de aplicar principios de justicia universal para enfrentar crímenes atroces, también considera crucial que el proceso judicial respete los principios y garantías del derecho positivo para asegurar una aplicación justa y equitativa de la ley. </w:t>
      </w:r>
    </w:p>
    <w:p w14:paraId="5A5B68F8" w14:textId="5249CEB5" w:rsidR="00F16DC2" w:rsidRDefault="00F16DC2" w:rsidP="00F16DC2">
      <w:pPr>
        <w:jc w:val="both"/>
        <w:rPr>
          <w:rFonts w:ascii="Times New Roman" w:hAnsi="Times New Roman" w:cs="Times New Roman"/>
          <w:sz w:val="26"/>
          <w:szCs w:val="26"/>
        </w:rPr>
      </w:pPr>
      <w:r>
        <w:rPr>
          <w:rFonts w:ascii="Times New Roman" w:hAnsi="Times New Roman" w:cs="Times New Roman"/>
          <w:sz w:val="26"/>
          <w:szCs w:val="26"/>
        </w:rPr>
        <w:t xml:space="preserve">• </w:t>
      </w:r>
      <w:r w:rsidR="00D63F00">
        <w:rPr>
          <w:rFonts w:ascii="Times New Roman" w:hAnsi="Times New Roman" w:cs="Times New Roman"/>
          <w:sz w:val="26"/>
          <w:szCs w:val="26"/>
        </w:rPr>
        <w:t>Tesis iusnaturalistas</w:t>
      </w:r>
      <w:r w:rsidR="000C44E3" w:rsidRPr="00F16DC2">
        <w:rPr>
          <w:rFonts w:ascii="Times New Roman" w:hAnsi="Times New Roman" w:cs="Times New Roman"/>
          <w:sz w:val="26"/>
          <w:szCs w:val="26"/>
        </w:rPr>
        <w:t xml:space="preserve">: </w:t>
      </w:r>
    </w:p>
    <w:p w14:paraId="4BC9EDB6" w14:textId="751C87AE" w:rsidR="00F16DC2" w:rsidRPr="00F16DC2" w:rsidRDefault="00F230F5" w:rsidP="00F16DC2">
      <w:pPr>
        <w:pStyle w:val="Prrafodelista"/>
        <w:numPr>
          <w:ilvl w:val="0"/>
          <w:numId w:val="26"/>
        </w:numPr>
        <w:jc w:val="both"/>
        <w:rPr>
          <w:rFonts w:ascii="Times New Roman" w:hAnsi="Times New Roman" w:cs="Times New Roman"/>
          <w:sz w:val="26"/>
          <w:szCs w:val="26"/>
          <w:lang w:val="es-ES"/>
        </w:rPr>
      </w:pPr>
      <w:r w:rsidRPr="00F16DC2">
        <w:rPr>
          <w:rFonts w:ascii="Times New Roman" w:hAnsi="Times New Roman" w:cs="Times New Roman"/>
          <w:sz w:val="26"/>
          <w:szCs w:val="26"/>
        </w:rPr>
        <w:t>filosofía</w:t>
      </w:r>
      <w:r w:rsidR="000C44E3" w:rsidRPr="00F16DC2">
        <w:rPr>
          <w:rFonts w:ascii="Times New Roman" w:hAnsi="Times New Roman" w:cs="Times New Roman"/>
          <w:sz w:val="26"/>
          <w:szCs w:val="26"/>
        </w:rPr>
        <w:t xml:space="preserve"> ética: establece que hay principios morales y de justicia universales </w:t>
      </w:r>
      <w:r w:rsidRPr="00F16DC2">
        <w:rPr>
          <w:rFonts w:ascii="Times New Roman" w:hAnsi="Times New Roman" w:cs="Times New Roman"/>
          <w:sz w:val="26"/>
          <w:szCs w:val="26"/>
        </w:rPr>
        <w:t>válidos</w:t>
      </w:r>
      <w:r w:rsidR="000C44E3" w:rsidRPr="00F16DC2">
        <w:rPr>
          <w:rFonts w:ascii="Times New Roman" w:hAnsi="Times New Roman" w:cs="Times New Roman"/>
          <w:sz w:val="26"/>
          <w:szCs w:val="26"/>
        </w:rPr>
        <w:t xml:space="preserve"> y que estos son asequibles a la razón humana </w:t>
      </w:r>
    </w:p>
    <w:p w14:paraId="07E928BA" w14:textId="77777777" w:rsidR="009A782F" w:rsidRPr="009A782F" w:rsidRDefault="000C44E3" w:rsidP="00F16DC2">
      <w:pPr>
        <w:pStyle w:val="Prrafodelista"/>
        <w:numPr>
          <w:ilvl w:val="0"/>
          <w:numId w:val="26"/>
        </w:numPr>
        <w:jc w:val="both"/>
        <w:rPr>
          <w:rFonts w:ascii="Times New Roman" w:hAnsi="Times New Roman" w:cs="Times New Roman"/>
          <w:sz w:val="26"/>
          <w:szCs w:val="26"/>
          <w:lang w:val="es-ES"/>
        </w:rPr>
      </w:pPr>
      <w:r w:rsidRPr="00F16DC2">
        <w:rPr>
          <w:rFonts w:ascii="Times New Roman" w:hAnsi="Times New Roman" w:cs="Times New Roman"/>
          <w:sz w:val="26"/>
          <w:szCs w:val="26"/>
        </w:rPr>
        <w:t>concepto de derecho: establece que un sistema normativo solo se lo considerara jurídico si no contradice estos principios morales y de justici</w:t>
      </w:r>
      <w:r w:rsidR="009A782F">
        <w:rPr>
          <w:rFonts w:ascii="Times New Roman" w:hAnsi="Times New Roman" w:cs="Times New Roman"/>
          <w:sz w:val="26"/>
          <w:szCs w:val="26"/>
        </w:rPr>
        <w:t>a</w:t>
      </w:r>
    </w:p>
    <w:p w14:paraId="6FB1E525" w14:textId="77777777" w:rsidR="009A782F" w:rsidRDefault="009A782F" w:rsidP="009A782F">
      <w:pPr>
        <w:jc w:val="both"/>
        <w:rPr>
          <w:rFonts w:ascii="Times New Roman" w:hAnsi="Times New Roman" w:cs="Times New Roman"/>
          <w:sz w:val="26"/>
          <w:szCs w:val="26"/>
        </w:rPr>
      </w:pPr>
      <w:r>
        <w:rPr>
          <w:rFonts w:ascii="Times New Roman" w:hAnsi="Times New Roman" w:cs="Times New Roman"/>
          <w:sz w:val="26"/>
          <w:szCs w:val="26"/>
        </w:rPr>
        <w:t xml:space="preserve">• Tienen lugar </w:t>
      </w:r>
      <w:r w:rsidR="000C44E3" w:rsidRPr="009A782F">
        <w:rPr>
          <w:rFonts w:ascii="Times New Roman" w:hAnsi="Times New Roman" w:cs="Times New Roman"/>
          <w:sz w:val="26"/>
          <w:szCs w:val="26"/>
        </w:rPr>
        <w:t>diferentes corrientes</w:t>
      </w:r>
      <w:r>
        <w:rPr>
          <w:rFonts w:ascii="Times New Roman" w:hAnsi="Times New Roman" w:cs="Times New Roman"/>
          <w:sz w:val="26"/>
          <w:szCs w:val="26"/>
        </w:rPr>
        <w:t xml:space="preserve"> dentro de estas tesis</w:t>
      </w:r>
      <w:r w:rsidR="000C44E3" w:rsidRPr="009A782F">
        <w:rPr>
          <w:rFonts w:ascii="Times New Roman" w:hAnsi="Times New Roman" w:cs="Times New Roman"/>
          <w:sz w:val="26"/>
          <w:szCs w:val="26"/>
        </w:rPr>
        <w:t>:</w:t>
      </w:r>
    </w:p>
    <w:p w14:paraId="0F40EFFA" w14:textId="2273C82C" w:rsidR="009A782F" w:rsidRPr="009A782F" w:rsidRDefault="000C44E3" w:rsidP="009A782F">
      <w:pPr>
        <w:pStyle w:val="Prrafodelista"/>
        <w:numPr>
          <w:ilvl w:val="0"/>
          <w:numId w:val="27"/>
        </w:numPr>
        <w:jc w:val="both"/>
        <w:rPr>
          <w:rFonts w:ascii="Times New Roman" w:hAnsi="Times New Roman" w:cs="Times New Roman"/>
          <w:sz w:val="26"/>
          <w:szCs w:val="26"/>
          <w:lang w:val="es-ES"/>
        </w:rPr>
      </w:pPr>
      <w:r w:rsidRPr="009A782F">
        <w:rPr>
          <w:rFonts w:ascii="Times New Roman" w:hAnsi="Times New Roman" w:cs="Times New Roman"/>
          <w:sz w:val="26"/>
          <w:szCs w:val="26"/>
        </w:rPr>
        <w:t>iusnaturalismo teológico</w:t>
      </w:r>
      <w:r w:rsidR="009A782F">
        <w:rPr>
          <w:rFonts w:ascii="Times New Roman" w:hAnsi="Times New Roman" w:cs="Times New Roman"/>
          <w:sz w:val="26"/>
          <w:szCs w:val="26"/>
        </w:rPr>
        <w:t xml:space="preserve"> </w:t>
      </w:r>
      <w:r w:rsidRPr="009A782F">
        <w:rPr>
          <w:rFonts w:ascii="Times New Roman" w:hAnsi="Times New Roman" w:cs="Times New Roman"/>
          <w:sz w:val="26"/>
          <w:szCs w:val="26"/>
        </w:rPr>
        <w:t xml:space="preserve">(representante: santo tomas): establece que estos principios los estableció dios en los seres humanos y que </w:t>
      </w:r>
      <w:r w:rsidR="00FD14B0" w:rsidRPr="009A782F">
        <w:rPr>
          <w:rFonts w:ascii="Times New Roman" w:hAnsi="Times New Roman" w:cs="Times New Roman"/>
          <w:sz w:val="26"/>
          <w:szCs w:val="26"/>
        </w:rPr>
        <w:t>ningún</w:t>
      </w:r>
      <w:r w:rsidRPr="009A782F">
        <w:rPr>
          <w:rFonts w:ascii="Times New Roman" w:hAnsi="Times New Roman" w:cs="Times New Roman"/>
          <w:sz w:val="26"/>
          <w:szCs w:val="26"/>
        </w:rPr>
        <w:t xml:space="preserve"> sistema valido puede pasar por encima de estos. También establece que estos principios son necesarios y que aplica para todos los hombres</w:t>
      </w:r>
      <w:r w:rsidR="00FA3FFA">
        <w:rPr>
          <w:rFonts w:ascii="Times New Roman" w:hAnsi="Times New Roman" w:cs="Times New Roman"/>
          <w:sz w:val="26"/>
          <w:szCs w:val="26"/>
        </w:rPr>
        <w:t>.</w:t>
      </w:r>
    </w:p>
    <w:p w14:paraId="3C7AF6F3" w14:textId="1D3B64BC" w:rsidR="009A782F" w:rsidRPr="009A782F" w:rsidRDefault="000C44E3" w:rsidP="009A782F">
      <w:pPr>
        <w:pStyle w:val="Prrafodelista"/>
        <w:numPr>
          <w:ilvl w:val="0"/>
          <w:numId w:val="27"/>
        </w:numPr>
        <w:jc w:val="both"/>
        <w:rPr>
          <w:rFonts w:ascii="Times New Roman" w:hAnsi="Times New Roman" w:cs="Times New Roman"/>
          <w:sz w:val="26"/>
          <w:szCs w:val="26"/>
          <w:lang w:val="es-ES"/>
        </w:rPr>
      </w:pPr>
      <w:r w:rsidRPr="009A782F">
        <w:rPr>
          <w:rFonts w:ascii="Times New Roman" w:hAnsi="Times New Roman" w:cs="Times New Roman"/>
          <w:sz w:val="26"/>
          <w:szCs w:val="26"/>
        </w:rPr>
        <w:t>iusnaturalismo racionalista</w:t>
      </w:r>
      <w:r w:rsidR="009A782F">
        <w:rPr>
          <w:rFonts w:ascii="Times New Roman" w:hAnsi="Times New Roman" w:cs="Times New Roman"/>
          <w:sz w:val="26"/>
          <w:szCs w:val="26"/>
        </w:rPr>
        <w:t xml:space="preserve"> </w:t>
      </w:r>
      <w:r w:rsidRPr="009A782F">
        <w:rPr>
          <w:rFonts w:ascii="Times New Roman" w:hAnsi="Times New Roman" w:cs="Times New Roman"/>
          <w:sz w:val="26"/>
          <w:szCs w:val="26"/>
        </w:rPr>
        <w:t xml:space="preserve">(representante: </w:t>
      </w:r>
      <w:r w:rsidR="00FD14B0" w:rsidRPr="009A782F">
        <w:rPr>
          <w:rFonts w:ascii="Times New Roman" w:hAnsi="Times New Roman" w:cs="Times New Roman"/>
          <w:sz w:val="26"/>
          <w:szCs w:val="26"/>
        </w:rPr>
        <w:t>Kant</w:t>
      </w:r>
      <w:r w:rsidRPr="009A782F">
        <w:rPr>
          <w:rFonts w:ascii="Times New Roman" w:hAnsi="Times New Roman" w:cs="Times New Roman"/>
          <w:sz w:val="26"/>
          <w:szCs w:val="26"/>
        </w:rPr>
        <w:t>): establece que el derecho natural deriva de la razón humana</w:t>
      </w:r>
      <w:r w:rsidR="009A782F">
        <w:rPr>
          <w:rFonts w:ascii="Times New Roman" w:hAnsi="Times New Roman" w:cs="Times New Roman"/>
          <w:sz w:val="26"/>
          <w:szCs w:val="26"/>
        </w:rPr>
        <w:t>.</w:t>
      </w:r>
      <w:r w:rsidRPr="009A782F">
        <w:rPr>
          <w:rFonts w:ascii="Times New Roman" w:hAnsi="Times New Roman" w:cs="Times New Roman"/>
          <w:sz w:val="26"/>
          <w:szCs w:val="26"/>
        </w:rPr>
        <w:t xml:space="preserve"> </w:t>
      </w:r>
    </w:p>
    <w:p w14:paraId="04B802A9" w14:textId="0BB4A5B3" w:rsidR="00E21A27" w:rsidRPr="00E21A27" w:rsidRDefault="000C44E3" w:rsidP="009A782F">
      <w:pPr>
        <w:pStyle w:val="Prrafodelista"/>
        <w:numPr>
          <w:ilvl w:val="0"/>
          <w:numId w:val="27"/>
        </w:numPr>
        <w:jc w:val="both"/>
        <w:rPr>
          <w:rFonts w:ascii="Times New Roman" w:hAnsi="Times New Roman" w:cs="Times New Roman"/>
          <w:sz w:val="26"/>
          <w:szCs w:val="26"/>
          <w:lang w:val="es-ES"/>
        </w:rPr>
      </w:pPr>
      <w:r w:rsidRPr="009A782F">
        <w:rPr>
          <w:rFonts w:ascii="Times New Roman" w:hAnsi="Times New Roman" w:cs="Times New Roman"/>
          <w:sz w:val="26"/>
          <w:szCs w:val="26"/>
        </w:rPr>
        <w:t xml:space="preserve">iusnaturalismo </w:t>
      </w:r>
      <w:r w:rsidR="00FE1D72">
        <w:rPr>
          <w:rFonts w:ascii="Times New Roman" w:hAnsi="Times New Roman" w:cs="Times New Roman"/>
          <w:sz w:val="26"/>
          <w:szCs w:val="26"/>
        </w:rPr>
        <w:t>historicista</w:t>
      </w:r>
      <w:r w:rsidRPr="009A782F">
        <w:rPr>
          <w:rFonts w:ascii="Times New Roman" w:hAnsi="Times New Roman" w:cs="Times New Roman"/>
          <w:sz w:val="26"/>
          <w:szCs w:val="26"/>
        </w:rPr>
        <w:t xml:space="preserve"> (representante. Savigny)</w:t>
      </w:r>
      <w:r w:rsidR="00FE1D72">
        <w:rPr>
          <w:rFonts w:ascii="Times New Roman" w:hAnsi="Times New Roman" w:cs="Times New Roman"/>
          <w:sz w:val="26"/>
          <w:szCs w:val="26"/>
        </w:rPr>
        <w:t xml:space="preserve">: </w:t>
      </w:r>
      <w:r w:rsidRPr="009A782F">
        <w:rPr>
          <w:rFonts w:ascii="Times New Roman" w:hAnsi="Times New Roman" w:cs="Times New Roman"/>
          <w:sz w:val="26"/>
          <w:szCs w:val="26"/>
        </w:rPr>
        <w:t>establece que estos principios morales surgen del desarroll</w:t>
      </w:r>
      <w:r w:rsidR="00FE1D72">
        <w:rPr>
          <w:rFonts w:ascii="Times New Roman" w:hAnsi="Times New Roman" w:cs="Times New Roman"/>
          <w:sz w:val="26"/>
          <w:szCs w:val="26"/>
        </w:rPr>
        <w:t>o</w:t>
      </w:r>
      <w:r w:rsidRPr="009A782F">
        <w:rPr>
          <w:rFonts w:ascii="Times New Roman" w:hAnsi="Times New Roman" w:cs="Times New Roman"/>
          <w:sz w:val="26"/>
          <w:szCs w:val="26"/>
        </w:rPr>
        <w:t xml:space="preserve"> de la historia</w:t>
      </w:r>
      <w:r w:rsidR="00FA3FFA">
        <w:rPr>
          <w:rFonts w:ascii="Times New Roman" w:hAnsi="Times New Roman" w:cs="Times New Roman"/>
          <w:sz w:val="26"/>
          <w:szCs w:val="26"/>
        </w:rPr>
        <w:t xml:space="preserve"> de</w:t>
      </w:r>
      <w:r w:rsidRPr="009A782F">
        <w:rPr>
          <w:rFonts w:ascii="Times New Roman" w:hAnsi="Times New Roman" w:cs="Times New Roman"/>
          <w:sz w:val="26"/>
          <w:szCs w:val="26"/>
        </w:rPr>
        <w:t xml:space="preserve"> la naturaleza de las cosas</w:t>
      </w:r>
      <w:r w:rsidR="00FE1D72">
        <w:rPr>
          <w:rFonts w:ascii="Times New Roman" w:hAnsi="Times New Roman" w:cs="Times New Roman"/>
          <w:sz w:val="26"/>
          <w:szCs w:val="26"/>
        </w:rPr>
        <w:t>. E</w:t>
      </w:r>
      <w:r w:rsidRPr="009A782F">
        <w:rPr>
          <w:rFonts w:ascii="Times New Roman" w:hAnsi="Times New Roman" w:cs="Times New Roman"/>
          <w:sz w:val="26"/>
          <w:szCs w:val="26"/>
        </w:rPr>
        <w:t>sta corriente establece que los valores surgen de la naturaleza que tiene el ser humano</w:t>
      </w:r>
      <w:r w:rsidR="00E21A27">
        <w:rPr>
          <w:rFonts w:ascii="Times New Roman" w:hAnsi="Times New Roman" w:cs="Times New Roman"/>
          <w:sz w:val="26"/>
          <w:szCs w:val="26"/>
        </w:rPr>
        <w:t>.</w:t>
      </w:r>
    </w:p>
    <w:p w14:paraId="1691DB8D" w14:textId="77777777" w:rsidR="00E21A27" w:rsidRDefault="00E21A27" w:rsidP="00E21A27">
      <w:pPr>
        <w:jc w:val="both"/>
        <w:rPr>
          <w:rFonts w:ascii="Times New Roman" w:hAnsi="Times New Roman" w:cs="Times New Roman"/>
          <w:sz w:val="26"/>
          <w:szCs w:val="26"/>
        </w:rPr>
      </w:pPr>
      <w:r>
        <w:rPr>
          <w:rFonts w:ascii="Times New Roman" w:hAnsi="Times New Roman" w:cs="Times New Roman"/>
          <w:sz w:val="26"/>
          <w:szCs w:val="26"/>
        </w:rPr>
        <w:t>• C</w:t>
      </w:r>
      <w:r w:rsidR="000C44E3" w:rsidRPr="00E21A27">
        <w:rPr>
          <w:rFonts w:ascii="Times New Roman" w:hAnsi="Times New Roman" w:cs="Times New Roman"/>
          <w:sz w:val="26"/>
          <w:szCs w:val="26"/>
        </w:rPr>
        <w:t xml:space="preserve">orrientes del positivismo: </w:t>
      </w:r>
    </w:p>
    <w:p w14:paraId="1EFA13CC" w14:textId="117EBD41" w:rsidR="00E21A27" w:rsidRPr="00E21A27" w:rsidRDefault="000C44E3" w:rsidP="00E21A27">
      <w:pPr>
        <w:pStyle w:val="Prrafodelista"/>
        <w:numPr>
          <w:ilvl w:val="0"/>
          <w:numId w:val="28"/>
        </w:numPr>
        <w:jc w:val="both"/>
        <w:rPr>
          <w:rFonts w:ascii="Times New Roman" w:hAnsi="Times New Roman" w:cs="Times New Roman"/>
          <w:sz w:val="26"/>
          <w:szCs w:val="26"/>
          <w:lang w:val="es-ES"/>
        </w:rPr>
      </w:pPr>
      <w:r w:rsidRPr="00E21A27">
        <w:rPr>
          <w:rFonts w:ascii="Times New Roman" w:hAnsi="Times New Roman" w:cs="Times New Roman"/>
          <w:sz w:val="26"/>
          <w:szCs w:val="26"/>
        </w:rPr>
        <w:t>escepticismo ético</w:t>
      </w:r>
      <w:r w:rsidR="00E21A27">
        <w:rPr>
          <w:rFonts w:ascii="Times New Roman" w:hAnsi="Times New Roman" w:cs="Times New Roman"/>
          <w:sz w:val="26"/>
          <w:szCs w:val="26"/>
        </w:rPr>
        <w:t xml:space="preserve"> </w:t>
      </w:r>
      <w:r w:rsidRPr="00E21A27">
        <w:rPr>
          <w:rFonts w:ascii="Times New Roman" w:hAnsi="Times New Roman" w:cs="Times New Roman"/>
          <w:sz w:val="26"/>
          <w:szCs w:val="26"/>
        </w:rPr>
        <w:t xml:space="preserve">(cayo es el principal exponente y </w:t>
      </w:r>
      <w:r w:rsidR="00FA3FFA" w:rsidRPr="00E21A27">
        <w:rPr>
          <w:rFonts w:ascii="Times New Roman" w:hAnsi="Times New Roman" w:cs="Times New Roman"/>
          <w:sz w:val="26"/>
          <w:szCs w:val="26"/>
        </w:rPr>
        <w:t>Kelsen</w:t>
      </w:r>
      <w:r w:rsidRPr="00E21A27">
        <w:rPr>
          <w:rFonts w:ascii="Times New Roman" w:hAnsi="Times New Roman" w:cs="Times New Roman"/>
          <w:sz w:val="26"/>
          <w:szCs w:val="26"/>
        </w:rPr>
        <w:t xml:space="preserve"> el representante de esta corriente):</w:t>
      </w:r>
      <w:r w:rsidR="00E21A27">
        <w:rPr>
          <w:rFonts w:ascii="Times New Roman" w:hAnsi="Times New Roman" w:cs="Times New Roman"/>
          <w:sz w:val="26"/>
          <w:szCs w:val="26"/>
        </w:rPr>
        <w:t xml:space="preserve"> </w:t>
      </w:r>
      <w:r w:rsidRPr="00E21A27">
        <w:rPr>
          <w:rFonts w:ascii="Times New Roman" w:hAnsi="Times New Roman" w:cs="Times New Roman"/>
          <w:sz w:val="26"/>
          <w:szCs w:val="26"/>
        </w:rPr>
        <w:t>esta corriente rechaza la primera tesis del iusnaturalismo</w:t>
      </w:r>
      <w:r w:rsidR="00E21A27">
        <w:rPr>
          <w:rFonts w:ascii="Times New Roman" w:hAnsi="Times New Roman" w:cs="Times New Roman"/>
          <w:sz w:val="26"/>
          <w:szCs w:val="26"/>
        </w:rPr>
        <w:t xml:space="preserve">, </w:t>
      </w:r>
      <w:r w:rsidRPr="00E21A27">
        <w:rPr>
          <w:rFonts w:ascii="Times New Roman" w:hAnsi="Times New Roman" w:cs="Times New Roman"/>
          <w:sz w:val="26"/>
          <w:szCs w:val="26"/>
        </w:rPr>
        <w:t xml:space="preserve">establece que no hay principios reconocidos, solo existen las normas </w:t>
      </w:r>
      <w:r w:rsidRPr="00E21A27">
        <w:rPr>
          <w:rFonts w:ascii="Times New Roman" w:hAnsi="Times New Roman" w:cs="Times New Roman"/>
          <w:sz w:val="26"/>
          <w:szCs w:val="26"/>
        </w:rPr>
        <w:lastRenderedPageBreak/>
        <w:t xml:space="preserve">creadas por el hombre , </w:t>
      </w:r>
      <w:r w:rsidR="00E21A27">
        <w:rPr>
          <w:rFonts w:ascii="Times New Roman" w:hAnsi="Times New Roman" w:cs="Times New Roman"/>
          <w:sz w:val="26"/>
          <w:szCs w:val="26"/>
        </w:rPr>
        <w:t xml:space="preserve">y </w:t>
      </w:r>
      <w:r w:rsidRPr="00E21A27">
        <w:rPr>
          <w:rFonts w:ascii="Times New Roman" w:hAnsi="Times New Roman" w:cs="Times New Roman"/>
          <w:sz w:val="26"/>
          <w:szCs w:val="26"/>
        </w:rPr>
        <w:t>si bien reconoce que pueden existir valores morales, estos no son necesarios</w:t>
      </w:r>
      <w:r w:rsidR="00E21A27">
        <w:rPr>
          <w:rFonts w:ascii="Times New Roman" w:hAnsi="Times New Roman" w:cs="Times New Roman"/>
          <w:sz w:val="26"/>
          <w:szCs w:val="26"/>
        </w:rPr>
        <w:t>.</w:t>
      </w:r>
    </w:p>
    <w:p w14:paraId="0D5D9FD1" w14:textId="4A32ADBD" w:rsidR="00A87CBE" w:rsidRPr="00A87CBE" w:rsidRDefault="000C44E3" w:rsidP="00E21A27">
      <w:pPr>
        <w:pStyle w:val="Prrafodelista"/>
        <w:numPr>
          <w:ilvl w:val="0"/>
          <w:numId w:val="28"/>
        </w:numPr>
        <w:jc w:val="both"/>
        <w:rPr>
          <w:rFonts w:ascii="Times New Roman" w:hAnsi="Times New Roman" w:cs="Times New Roman"/>
          <w:sz w:val="26"/>
          <w:szCs w:val="26"/>
          <w:lang w:val="es-ES"/>
        </w:rPr>
      </w:pPr>
      <w:r w:rsidRPr="00E21A27">
        <w:rPr>
          <w:rFonts w:ascii="Times New Roman" w:hAnsi="Times New Roman" w:cs="Times New Roman"/>
          <w:sz w:val="26"/>
          <w:szCs w:val="26"/>
        </w:rPr>
        <w:t>positivismo ideológico (representante:</w:t>
      </w:r>
      <w:r w:rsidR="00A87CBE">
        <w:rPr>
          <w:rFonts w:ascii="Times New Roman" w:hAnsi="Times New Roman" w:cs="Times New Roman"/>
          <w:sz w:val="26"/>
          <w:szCs w:val="26"/>
        </w:rPr>
        <w:t xml:space="preserve"> </w:t>
      </w:r>
      <w:r w:rsidR="00395839" w:rsidRPr="00E21A27">
        <w:rPr>
          <w:rFonts w:ascii="Times New Roman" w:hAnsi="Times New Roman" w:cs="Times New Roman"/>
          <w:sz w:val="26"/>
          <w:szCs w:val="26"/>
        </w:rPr>
        <w:t>Bobbio</w:t>
      </w:r>
      <w:r w:rsidRPr="00E21A27">
        <w:rPr>
          <w:rFonts w:ascii="Times New Roman" w:hAnsi="Times New Roman" w:cs="Times New Roman"/>
          <w:sz w:val="26"/>
          <w:szCs w:val="26"/>
        </w:rPr>
        <w:t>):</w:t>
      </w:r>
      <w:r w:rsidR="00A87CBE">
        <w:rPr>
          <w:rFonts w:ascii="Times New Roman" w:hAnsi="Times New Roman" w:cs="Times New Roman"/>
          <w:sz w:val="26"/>
          <w:szCs w:val="26"/>
        </w:rPr>
        <w:t xml:space="preserve"> </w:t>
      </w:r>
      <w:r w:rsidRPr="00E21A27">
        <w:rPr>
          <w:rFonts w:ascii="Times New Roman" w:hAnsi="Times New Roman" w:cs="Times New Roman"/>
          <w:sz w:val="26"/>
          <w:szCs w:val="26"/>
        </w:rPr>
        <w:t xml:space="preserve">es una corriente que considera que el derecho y las normas jurídicas deben ser entendidos y aplicados estrictamente según los hechos y reglas establecidas, sin recurrir a principios morales o éticos externos. Enfatiza la autonomía del derecho como un sistema normativo independiente de consideraciones ideológicas o filosóficas. </w:t>
      </w:r>
    </w:p>
    <w:p w14:paraId="4BD338E6" w14:textId="559E1FF8" w:rsidR="00A87CBE" w:rsidRPr="00A87CBE" w:rsidRDefault="000C44E3" w:rsidP="00E21A27">
      <w:pPr>
        <w:pStyle w:val="Prrafodelista"/>
        <w:numPr>
          <w:ilvl w:val="0"/>
          <w:numId w:val="28"/>
        </w:numPr>
        <w:jc w:val="both"/>
        <w:rPr>
          <w:rFonts w:ascii="Times New Roman" w:hAnsi="Times New Roman" w:cs="Times New Roman"/>
          <w:sz w:val="26"/>
          <w:szCs w:val="26"/>
          <w:lang w:val="es-ES"/>
        </w:rPr>
      </w:pPr>
      <w:r w:rsidRPr="00E21A27">
        <w:rPr>
          <w:rFonts w:ascii="Times New Roman" w:hAnsi="Times New Roman" w:cs="Times New Roman"/>
          <w:sz w:val="26"/>
          <w:szCs w:val="26"/>
        </w:rPr>
        <w:t xml:space="preserve">Formalismo </w:t>
      </w:r>
      <w:r w:rsidR="00395839" w:rsidRPr="00E21A27">
        <w:rPr>
          <w:rFonts w:ascii="Times New Roman" w:hAnsi="Times New Roman" w:cs="Times New Roman"/>
          <w:sz w:val="26"/>
          <w:szCs w:val="26"/>
        </w:rPr>
        <w:t>jurídico</w:t>
      </w:r>
      <w:r w:rsidRPr="00E21A27">
        <w:rPr>
          <w:rFonts w:ascii="Times New Roman" w:hAnsi="Times New Roman" w:cs="Times New Roman"/>
          <w:sz w:val="26"/>
          <w:szCs w:val="26"/>
        </w:rPr>
        <w:t>:</w:t>
      </w:r>
      <w:r w:rsidR="00A87CBE">
        <w:rPr>
          <w:rFonts w:ascii="Times New Roman" w:hAnsi="Times New Roman" w:cs="Times New Roman"/>
          <w:sz w:val="26"/>
          <w:szCs w:val="26"/>
        </w:rPr>
        <w:t xml:space="preserve"> </w:t>
      </w:r>
      <w:r w:rsidRPr="00E21A27">
        <w:rPr>
          <w:rFonts w:ascii="Times New Roman" w:hAnsi="Times New Roman" w:cs="Times New Roman"/>
          <w:sz w:val="26"/>
          <w:szCs w:val="26"/>
        </w:rPr>
        <w:t>se suscribe a la formalidad de la ley y no acepta a la costumbre como fuente de derecho</w:t>
      </w:r>
    </w:p>
    <w:p w14:paraId="25A591B0" w14:textId="55E77292" w:rsidR="00597096" w:rsidRPr="00E21A27" w:rsidRDefault="00A87CBE" w:rsidP="00E21A27">
      <w:pPr>
        <w:pStyle w:val="Prrafodelista"/>
        <w:numPr>
          <w:ilvl w:val="0"/>
          <w:numId w:val="28"/>
        </w:numPr>
        <w:jc w:val="both"/>
        <w:rPr>
          <w:rFonts w:ascii="Times New Roman" w:hAnsi="Times New Roman" w:cs="Times New Roman"/>
          <w:sz w:val="26"/>
          <w:szCs w:val="26"/>
          <w:lang w:val="es-ES"/>
        </w:rPr>
      </w:pPr>
      <w:r>
        <w:rPr>
          <w:rFonts w:ascii="Times New Roman" w:hAnsi="Times New Roman" w:cs="Times New Roman"/>
          <w:sz w:val="26"/>
          <w:szCs w:val="26"/>
        </w:rPr>
        <w:t>P</w:t>
      </w:r>
      <w:r w:rsidR="000C44E3" w:rsidRPr="00E21A27">
        <w:rPr>
          <w:rFonts w:ascii="Times New Roman" w:hAnsi="Times New Roman" w:cs="Times New Roman"/>
          <w:sz w:val="26"/>
          <w:szCs w:val="26"/>
        </w:rPr>
        <w:t xml:space="preserve">ositivismo metodológico o conceptual: no acepta posiciones valorativas y se basa en los hechos empíricos. A esta corriente le importa </w:t>
      </w:r>
      <w:r w:rsidR="006B68CC" w:rsidRPr="00E21A27">
        <w:rPr>
          <w:rFonts w:ascii="Times New Roman" w:hAnsi="Times New Roman" w:cs="Times New Roman"/>
          <w:sz w:val="26"/>
          <w:szCs w:val="26"/>
        </w:rPr>
        <w:t>más</w:t>
      </w:r>
      <w:r w:rsidR="000C44E3" w:rsidRPr="00E21A27">
        <w:rPr>
          <w:rFonts w:ascii="Times New Roman" w:hAnsi="Times New Roman" w:cs="Times New Roman"/>
          <w:sz w:val="26"/>
          <w:szCs w:val="26"/>
        </w:rPr>
        <w:t xml:space="preserve"> un caso concreto informalmente y de </w:t>
      </w:r>
      <w:r w:rsidR="006B68CC" w:rsidRPr="00E21A27">
        <w:rPr>
          <w:rFonts w:ascii="Times New Roman" w:hAnsi="Times New Roman" w:cs="Times New Roman"/>
          <w:sz w:val="26"/>
          <w:szCs w:val="26"/>
        </w:rPr>
        <w:t>ahí</w:t>
      </w:r>
      <w:r w:rsidR="000C44E3" w:rsidRPr="00E21A27">
        <w:rPr>
          <w:rFonts w:ascii="Times New Roman" w:hAnsi="Times New Roman" w:cs="Times New Roman"/>
          <w:sz w:val="26"/>
          <w:szCs w:val="26"/>
        </w:rPr>
        <w:t xml:space="preserve"> le aplica la ley, esta corriente se opone a la segunda tesis del iusnaturalismo</w:t>
      </w:r>
      <w:r w:rsidR="00CB1637">
        <w:rPr>
          <w:rFonts w:ascii="Times New Roman" w:hAnsi="Times New Roman" w:cs="Times New Roman"/>
          <w:sz w:val="26"/>
          <w:szCs w:val="26"/>
        </w:rPr>
        <w:t>.</w:t>
      </w:r>
    </w:p>
    <w:p w14:paraId="75FD6385" w14:textId="3E871B34" w:rsidR="00A66255" w:rsidRPr="00F30F81" w:rsidRDefault="00A66255" w:rsidP="00597096">
      <w:pPr>
        <w:jc w:val="both"/>
        <w:rPr>
          <w:rFonts w:ascii="Times New Roman" w:hAnsi="Times New Roman" w:cs="Times New Roman"/>
          <w:b/>
          <w:bCs/>
          <w:sz w:val="26"/>
          <w:szCs w:val="26"/>
          <w:lang w:val="es-ES"/>
        </w:rPr>
      </w:pPr>
      <w:r w:rsidRPr="00F30F81">
        <w:rPr>
          <w:rFonts w:ascii="Times New Roman" w:hAnsi="Times New Roman" w:cs="Times New Roman"/>
          <w:b/>
          <w:bCs/>
          <w:sz w:val="26"/>
          <w:szCs w:val="26"/>
          <w:lang w:val="es-ES"/>
        </w:rPr>
        <w:t>FUENTES DEL DERECHO</w:t>
      </w:r>
      <w:r w:rsidR="00F30F81">
        <w:rPr>
          <w:rFonts w:ascii="Times New Roman" w:hAnsi="Times New Roman" w:cs="Times New Roman"/>
          <w:b/>
          <w:bCs/>
          <w:sz w:val="26"/>
          <w:szCs w:val="26"/>
          <w:lang w:val="es-ES"/>
        </w:rPr>
        <w:t>.</w:t>
      </w:r>
    </w:p>
    <w:p w14:paraId="3D8B9EAE" w14:textId="6823C748" w:rsidR="00A66255" w:rsidRPr="00F30F81" w:rsidRDefault="00A66255" w:rsidP="00597096">
      <w:pPr>
        <w:jc w:val="both"/>
        <w:rPr>
          <w:rFonts w:ascii="Times New Roman" w:hAnsi="Times New Roman" w:cs="Times New Roman"/>
          <w:sz w:val="26"/>
          <w:szCs w:val="26"/>
          <w:lang w:val="es-ES"/>
        </w:rPr>
      </w:pPr>
      <w:r w:rsidRPr="00F30F81">
        <w:rPr>
          <w:rFonts w:ascii="Times New Roman" w:hAnsi="Times New Roman" w:cs="Times New Roman"/>
          <w:sz w:val="26"/>
          <w:szCs w:val="26"/>
          <w:lang w:val="es-ES"/>
        </w:rPr>
        <w:t>• Fuente</w:t>
      </w:r>
      <w:r w:rsidR="00F30F81">
        <w:rPr>
          <w:rFonts w:ascii="Times New Roman" w:hAnsi="Times New Roman" w:cs="Times New Roman"/>
          <w:sz w:val="26"/>
          <w:szCs w:val="26"/>
          <w:lang w:val="es-ES"/>
        </w:rPr>
        <w:t xml:space="preserve"> </w:t>
      </w:r>
      <w:r w:rsidRPr="00F30F81">
        <w:rPr>
          <w:rFonts w:ascii="Times New Roman" w:hAnsi="Times New Roman" w:cs="Times New Roman"/>
          <w:sz w:val="26"/>
          <w:szCs w:val="26"/>
          <w:lang w:val="es-ES"/>
        </w:rPr>
        <w:t>= fruto origen</w:t>
      </w:r>
    </w:p>
    <w:p w14:paraId="0A8A0962" w14:textId="090C94D6" w:rsidR="00A66255" w:rsidRPr="00F30F81" w:rsidRDefault="00A66255" w:rsidP="00597096">
      <w:pPr>
        <w:jc w:val="both"/>
        <w:rPr>
          <w:rFonts w:ascii="Times New Roman" w:hAnsi="Times New Roman" w:cs="Times New Roman"/>
          <w:sz w:val="26"/>
          <w:szCs w:val="26"/>
          <w:lang w:val="es-ES"/>
        </w:rPr>
      </w:pPr>
      <w:r w:rsidRPr="00F30F81">
        <w:rPr>
          <w:rFonts w:ascii="Times New Roman" w:hAnsi="Times New Roman" w:cs="Times New Roman"/>
          <w:sz w:val="26"/>
          <w:szCs w:val="26"/>
          <w:lang w:val="es-ES"/>
        </w:rPr>
        <w:t>• Clasificación:</w:t>
      </w:r>
    </w:p>
    <w:p w14:paraId="42B6797C" w14:textId="7EA571E4" w:rsidR="00A66255" w:rsidRPr="00F30F81" w:rsidRDefault="00A66255" w:rsidP="00597096">
      <w:pPr>
        <w:pStyle w:val="Prrafodelista"/>
        <w:numPr>
          <w:ilvl w:val="0"/>
          <w:numId w:val="2"/>
        </w:numPr>
        <w:jc w:val="both"/>
        <w:rPr>
          <w:rFonts w:ascii="Times New Roman" w:hAnsi="Times New Roman" w:cs="Times New Roman"/>
          <w:sz w:val="26"/>
          <w:szCs w:val="26"/>
          <w:lang w:val="es-ES"/>
        </w:rPr>
      </w:pPr>
      <w:r w:rsidRPr="00F30F81">
        <w:rPr>
          <w:rFonts w:ascii="Times New Roman" w:hAnsi="Times New Roman" w:cs="Times New Roman"/>
          <w:sz w:val="26"/>
          <w:szCs w:val="26"/>
          <w:lang w:val="es-ES"/>
        </w:rPr>
        <w:t>Formales o materiales</w:t>
      </w:r>
    </w:p>
    <w:p w14:paraId="2C0F2E37" w14:textId="1AEFFDFD" w:rsidR="00A66255" w:rsidRPr="00F30F81" w:rsidRDefault="00A66255" w:rsidP="00597096">
      <w:pPr>
        <w:pStyle w:val="Prrafodelista"/>
        <w:numPr>
          <w:ilvl w:val="0"/>
          <w:numId w:val="3"/>
        </w:numPr>
        <w:jc w:val="both"/>
        <w:rPr>
          <w:rFonts w:ascii="Times New Roman" w:hAnsi="Times New Roman" w:cs="Times New Roman"/>
          <w:sz w:val="26"/>
          <w:szCs w:val="26"/>
          <w:lang w:val="es-ES"/>
        </w:rPr>
      </w:pPr>
      <w:r w:rsidRPr="00F30F81">
        <w:rPr>
          <w:rFonts w:ascii="Times New Roman" w:hAnsi="Times New Roman" w:cs="Times New Roman"/>
          <w:sz w:val="26"/>
          <w:szCs w:val="26"/>
          <w:u w:val="single"/>
          <w:lang w:val="es-ES"/>
        </w:rPr>
        <w:t>Formales</w:t>
      </w:r>
      <w:r w:rsidRPr="00F30F81">
        <w:rPr>
          <w:rFonts w:ascii="Times New Roman" w:hAnsi="Times New Roman" w:cs="Times New Roman"/>
          <w:sz w:val="26"/>
          <w:szCs w:val="26"/>
          <w:lang w:val="es-ES"/>
        </w:rPr>
        <w:t>: leyes de carácter obligatorio, creadas por naturaleza formal. Creada porque otra norma dio la autoridad para volverla obligatoria. Se incluye a la costumbre</w:t>
      </w:r>
      <w:r w:rsidR="00FA4E71">
        <w:rPr>
          <w:rFonts w:ascii="Times New Roman" w:hAnsi="Times New Roman" w:cs="Times New Roman"/>
          <w:sz w:val="26"/>
          <w:szCs w:val="26"/>
          <w:lang w:val="es-ES"/>
        </w:rPr>
        <w:t>.</w:t>
      </w:r>
    </w:p>
    <w:p w14:paraId="0BF677A9" w14:textId="1D519EE3" w:rsidR="00A66255" w:rsidRPr="00F30F81" w:rsidRDefault="00A66255" w:rsidP="00597096">
      <w:pPr>
        <w:pStyle w:val="Prrafodelista"/>
        <w:numPr>
          <w:ilvl w:val="0"/>
          <w:numId w:val="3"/>
        </w:numPr>
        <w:jc w:val="both"/>
        <w:rPr>
          <w:rFonts w:ascii="Times New Roman" w:hAnsi="Times New Roman" w:cs="Times New Roman"/>
          <w:sz w:val="26"/>
          <w:szCs w:val="26"/>
          <w:lang w:val="es-ES"/>
        </w:rPr>
      </w:pPr>
      <w:r w:rsidRPr="00F30F81">
        <w:rPr>
          <w:rFonts w:ascii="Times New Roman" w:hAnsi="Times New Roman" w:cs="Times New Roman"/>
          <w:sz w:val="26"/>
          <w:szCs w:val="26"/>
          <w:u w:val="single"/>
          <w:lang w:val="es-ES"/>
        </w:rPr>
        <w:t>Materiales</w:t>
      </w:r>
      <w:r w:rsidRPr="00F30F81">
        <w:rPr>
          <w:rFonts w:ascii="Times New Roman" w:hAnsi="Times New Roman" w:cs="Times New Roman"/>
          <w:sz w:val="26"/>
          <w:szCs w:val="26"/>
          <w:lang w:val="es-ES"/>
        </w:rPr>
        <w:t xml:space="preserve">: no obligatorias, a saber, la jurisprudencia y la doctrina. </w:t>
      </w:r>
    </w:p>
    <w:p w14:paraId="342FBA90" w14:textId="5F4935D7" w:rsidR="00A66255" w:rsidRPr="00F30F81" w:rsidRDefault="00A66255" w:rsidP="00597096">
      <w:pPr>
        <w:pStyle w:val="Prrafodelista"/>
        <w:numPr>
          <w:ilvl w:val="0"/>
          <w:numId w:val="2"/>
        </w:numPr>
        <w:jc w:val="both"/>
        <w:rPr>
          <w:rFonts w:ascii="Times New Roman" w:hAnsi="Times New Roman" w:cs="Times New Roman"/>
          <w:sz w:val="26"/>
          <w:szCs w:val="26"/>
          <w:lang w:val="es-ES"/>
        </w:rPr>
      </w:pPr>
      <w:r w:rsidRPr="00F30F81">
        <w:rPr>
          <w:rFonts w:ascii="Times New Roman" w:hAnsi="Times New Roman" w:cs="Times New Roman"/>
          <w:sz w:val="26"/>
          <w:szCs w:val="26"/>
          <w:lang w:val="es-ES"/>
        </w:rPr>
        <w:t>Directas o indirectas</w:t>
      </w:r>
    </w:p>
    <w:p w14:paraId="16A36EF8" w14:textId="7D555E86" w:rsidR="00A66255" w:rsidRPr="00F30F81" w:rsidRDefault="00A66255" w:rsidP="00597096">
      <w:pPr>
        <w:pStyle w:val="Prrafodelista"/>
        <w:numPr>
          <w:ilvl w:val="0"/>
          <w:numId w:val="4"/>
        </w:numPr>
        <w:jc w:val="both"/>
        <w:rPr>
          <w:rFonts w:ascii="Times New Roman" w:hAnsi="Times New Roman" w:cs="Times New Roman"/>
          <w:sz w:val="26"/>
          <w:szCs w:val="26"/>
          <w:lang w:val="es-ES"/>
        </w:rPr>
      </w:pPr>
      <w:r w:rsidRPr="00F30F81">
        <w:rPr>
          <w:rFonts w:ascii="Times New Roman" w:hAnsi="Times New Roman" w:cs="Times New Roman"/>
          <w:sz w:val="26"/>
          <w:szCs w:val="26"/>
          <w:u w:val="single"/>
          <w:lang w:val="es-ES"/>
        </w:rPr>
        <w:t>Directas</w:t>
      </w:r>
      <w:r w:rsidRPr="00F30F81">
        <w:rPr>
          <w:rFonts w:ascii="Times New Roman" w:hAnsi="Times New Roman" w:cs="Times New Roman"/>
          <w:sz w:val="26"/>
          <w:szCs w:val="26"/>
          <w:lang w:val="es-ES"/>
        </w:rPr>
        <w:t>: tienen relación inmediata con el derecho</w:t>
      </w:r>
      <w:r w:rsidR="00F30F81" w:rsidRPr="00F30F81">
        <w:rPr>
          <w:rFonts w:ascii="Times New Roman" w:hAnsi="Times New Roman" w:cs="Times New Roman"/>
          <w:sz w:val="26"/>
          <w:szCs w:val="26"/>
          <w:lang w:val="es-ES"/>
        </w:rPr>
        <w:t>.</w:t>
      </w:r>
    </w:p>
    <w:p w14:paraId="0A686D9E" w14:textId="4C1D87F0" w:rsidR="00A66255" w:rsidRPr="00F30F81" w:rsidRDefault="00A66255" w:rsidP="00597096">
      <w:pPr>
        <w:pStyle w:val="Prrafodelista"/>
        <w:numPr>
          <w:ilvl w:val="0"/>
          <w:numId w:val="4"/>
        </w:numPr>
        <w:jc w:val="both"/>
        <w:rPr>
          <w:rFonts w:ascii="Times New Roman" w:hAnsi="Times New Roman" w:cs="Times New Roman"/>
          <w:sz w:val="26"/>
          <w:szCs w:val="26"/>
          <w:lang w:val="es-ES"/>
        </w:rPr>
      </w:pPr>
      <w:r w:rsidRPr="00F30F81">
        <w:rPr>
          <w:rFonts w:ascii="Times New Roman" w:hAnsi="Times New Roman" w:cs="Times New Roman"/>
          <w:sz w:val="26"/>
          <w:szCs w:val="26"/>
          <w:u w:val="single"/>
          <w:lang w:val="es-ES"/>
        </w:rPr>
        <w:t>Indirectas</w:t>
      </w:r>
      <w:r w:rsidRPr="00F30F81">
        <w:rPr>
          <w:rFonts w:ascii="Times New Roman" w:hAnsi="Times New Roman" w:cs="Times New Roman"/>
          <w:sz w:val="26"/>
          <w:szCs w:val="26"/>
          <w:lang w:val="es-ES"/>
        </w:rPr>
        <w:t xml:space="preserve">: </w:t>
      </w:r>
      <w:r w:rsidR="00F30F81" w:rsidRPr="00F30F81">
        <w:rPr>
          <w:rFonts w:ascii="Times New Roman" w:hAnsi="Times New Roman" w:cs="Times New Roman"/>
          <w:sz w:val="26"/>
          <w:szCs w:val="26"/>
          <w:lang w:val="es-ES"/>
        </w:rPr>
        <w:t>relación mediata, primero pasan por las fuentes directas.</w:t>
      </w:r>
    </w:p>
    <w:p w14:paraId="23F4D775" w14:textId="30F4F2FB" w:rsidR="00F30F81" w:rsidRDefault="00F30F81" w:rsidP="00597096">
      <w:pPr>
        <w:jc w:val="both"/>
        <w:rPr>
          <w:rFonts w:ascii="Times New Roman" w:hAnsi="Times New Roman" w:cs="Times New Roman"/>
          <w:sz w:val="26"/>
          <w:szCs w:val="26"/>
          <w:lang w:val="es-ES"/>
        </w:rPr>
      </w:pPr>
      <w:r w:rsidRPr="00F30F81">
        <w:rPr>
          <w:rFonts w:ascii="Times New Roman" w:hAnsi="Times New Roman" w:cs="Times New Roman"/>
          <w:sz w:val="26"/>
          <w:szCs w:val="26"/>
          <w:lang w:val="es-ES"/>
        </w:rPr>
        <w:t>• Jerarquización: establecida por la CN.</w:t>
      </w:r>
    </w:p>
    <w:p w14:paraId="6AEF7D32" w14:textId="77777777" w:rsidR="0084513F" w:rsidRDefault="0084513F" w:rsidP="0084513F">
      <w:pPr>
        <w:rPr>
          <w:rFonts w:ascii="Times New Roman" w:hAnsi="Times New Roman" w:cs="Times New Roman"/>
          <w:b/>
          <w:bCs/>
          <w:sz w:val="26"/>
          <w:szCs w:val="26"/>
          <w:lang w:val="es-ES"/>
        </w:rPr>
      </w:pPr>
      <w:r>
        <w:rPr>
          <w:rFonts w:ascii="Times New Roman" w:hAnsi="Times New Roman" w:cs="Times New Roman"/>
          <w:b/>
          <w:bCs/>
          <w:sz w:val="26"/>
          <w:szCs w:val="26"/>
          <w:lang w:val="es-ES"/>
        </w:rPr>
        <w:t>PRINCIPIOS GENERALES DEL DERECHO</w:t>
      </w:r>
    </w:p>
    <w:p w14:paraId="00A2DDB4" w14:textId="77777777" w:rsidR="0084513F" w:rsidRDefault="0084513F" w:rsidP="0084513F">
      <w:pPr>
        <w:jc w:val="both"/>
        <w:rPr>
          <w:rFonts w:ascii="Times New Roman" w:hAnsi="Times New Roman" w:cs="Times New Roman"/>
          <w:sz w:val="26"/>
          <w:szCs w:val="26"/>
          <w:lang w:val="es-ES"/>
        </w:rPr>
      </w:pPr>
      <w:r w:rsidRPr="003F678E">
        <w:rPr>
          <w:rFonts w:ascii="Times New Roman" w:hAnsi="Times New Roman" w:cs="Times New Roman"/>
          <w:sz w:val="26"/>
          <w:szCs w:val="26"/>
          <w:lang w:val="es-ES"/>
        </w:rPr>
        <w:t xml:space="preserve">Son </w:t>
      </w:r>
      <w:r>
        <w:rPr>
          <w:rFonts w:ascii="Times New Roman" w:hAnsi="Times New Roman" w:cs="Times New Roman"/>
          <w:sz w:val="26"/>
          <w:szCs w:val="26"/>
          <w:lang w:val="es-ES"/>
        </w:rPr>
        <w:t>una fuente de derecho que procura suplir las contradicciones jurídicas o normas dudosas. Estos principios son:</w:t>
      </w:r>
    </w:p>
    <w:p w14:paraId="032003A8" w14:textId="77777777" w:rsidR="0084513F" w:rsidRDefault="0084513F" w:rsidP="0084513F">
      <w:pPr>
        <w:jc w:val="both"/>
        <w:rPr>
          <w:rFonts w:ascii="Times New Roman" w:hAnsi="Times New Roman" w:cs="Times New Roman"/>
          <w:i/>
          <w:iCs/>
          <w:sz w:val="26"/>
          <w:szCs w:val="26"/>
        </w:rPr>
      </w:pPr>
      <w:r>
        <w:rPr>
          <w:rFonts w:ascii="Times New Roman" w:hAnsi="Times New Roman" w:cs="Times New Roman"/>
          <w:sz w:val="26"/>
          <w:szCs w:val="26"/>
          <w:lang w:val="es-ES"/>
        </w:rPr>
        <w:t xml:space="preserve">• Principio de buena fe: Art. 9: </w:t>
      </w:r>
      <w:r w:rsidRPr="00B32EF6">
        <w:rPr>
          <w:rFonts w:ascii="Times New Roman" w:hAnsi="Times New Roman" w:cs="Times New Roman"/>
          <w:i/>
          <w:iCs/>
          <w:sz w:val="26"/>
          <w:szCs w:val="26"/>
        </w:rPr>
        <w:t>Principio de buena fe. Los derechos deben ser ejercidos de buena fe.</w:t>
      </w:r>
    </w:p>
    <w:p w14:paraId="7E38FF86" w14:textId="77777777" w:rsidR="0084513F" w:rsidRDefault="0084513F" w:rsidP="0084513F">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Proviene del derecho romano donde se sellaban acuerdos con la mano, sin contratos/papeles.</w:t>
      </w:r>
    </w:p>
    <w:p w14:paraId="6BAFA58F" w14:textId="77777777" w:rsidR="0084513F" w:rsidRDefault="0084513F" w:rsidP="0084513F">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Se trata de un estado mental de honradez, es decir, una confianza mutua entre las partes.</w:t>
      </w:r>
    </w:p>
    <w:p w14:paraId="4C6F436D" w14:textId="77777777" w:rsidR="0084513F" w:rsidRDefault="0084513F" w:rsidP="0084513F">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Es necesaria en cualquier ámbito del CCyC.</w:t>
      </w:r>
    </w:p>
    <w:p w14:paraId="637A9CC3" w14:textId="77777777" w:rsidR="0084513F" w:rsidRDefault="0084513F" w:rsidP="0084513F">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Tipos:</w:t>
      </w:r>
    </w:p>
    <w:p w14:paraId="71DCE1D1" w14:textId="77777777" w:rsidR="0084513F" w:rsidRDefault="0084513F" w:rsidP="0084513F">
      <w:pPr>
        <w:pStyle w:val="Prrafodelista"/>
        <w:numPr>
          <w:ilvl w:val="0"/>
          <w:numId w:val="33"/>
        </w:numPr>
        <w:jc w:val="both"/>
        <w:rPr>
          <w:rFonts w:ascii="Times New Roman" w:hAnsi="Times New Roman" w:cs="Times New Roman"/>
          <w:sz w:val="26"/>
          <w:szCs w:val="26"/>
          <w:lang w:val="es-ES"/>
        </w:rPr>
      </w:pPr>
      <w:r>
        <w:rPr>
          <w:rFonts w:ascii="Times New Roman" w:hAnsi="Times New Roman" w:cs="Times New Roman"/>
          <w:sz w:val="26"/>
          <w:szCs w:val="26"/>
          <w:lang w:val="es-ES"/>
        </w:rPr>
        <w:t>Objetivo: comportamiento leal, conductas honestas, se manifiesta en todas las partes del contrato (pre, durante y post).</w:t>
      </w:r>
    </w:p>
    <w:p w14:paraId="41D00E3B" w14:textId="77777777" w:rsidR="0084513F" w:rsidRDefault="0084513F" w:rsidP="0084513F">
      <w:pPr>
        <w:pStyle w:val="Prrafodelista"/>
        <w:numPr>
          <w:ilvl w:val="0"/>
          <w:numId w:val="33"/>
        </w:numPr>
        <w:jc w:val="both"/>
        <w:rPr>
          <w:rFonts w:ascii="Times New Roman" w:hAnsi="Times New Roman" w:cs="Times New Roman"/>
          <w:sz w:val="26"/>
          <w:szCs w:val="26"/>
          <w:lang w:val="es-ES"/>
        </w:rPr>
      </w:pPr>
      <w:r>
        <w:rPr>
          <w:rFonts w:ascii="Times New Roman" w:hAnsi="Times New Roman" w:cs="Times New Roman"/>
          <w:sz w:val="26"/>
          <w:szCs w:val="26"/>
          <w:lang w:val="es-ES"/>
        </w:rPr>
        <w:lastRenderedPageBreak/>
        <w:t>Subjetiva: refiere a la creencia de buena fe de un sujeto respecto a otro.</w:t>
      </w:r>
    </w:p>
    <w:p w14:paraId="65BEB849" w14:textId="77777777" w:rsidR="0084513F" w:rsidRDefault="0084513F" w:rsidP="0084513F">
      <w:p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Prohibición del abuso del derecho. </w:t>
      </w:r>
    </w:p>
    <w:p w14:paraId="60B0B3F7" w14:textId="77777777" w:rsidR="0084513F" w:rsidRPr="009748FB" w:rsidRDefault="0084513F" w:rsidP="0084513F">
      <w:pPr>
        <w:pStyle w:val="Prrafodelista"/>
        <w:numPr>
          <w:ilvl w:val="0"/>
          <w:numId w:val="35"/>
        </w:numPr>
        <w:jc w:val="both"/>
        <w:rPr>
          <w:rFonts w:ascii="Times New Roman" w:hAnsi="Times New Roman" w:cs="Times New Roman"/>
          <w:sz w:val="26"/>
          <w:szCs w:val="26"/>
        </w:rPr>
      </w:pPr>
      <w:r w:rsidRPr="009748FB">
        <w:rPr>
          <w:rFonts w:ascii="Times New Roman" w:hAnsi="Times New Roman" w:cs="Times New Roman"/>
          <w:sz w:val="26"/>
          <w:szCs w:val="26"/>
          <w:lang w:val="es-ES"/>
        </w:rPr>
        <w:t xml:space="preserve">Art 10: </w:t>
      </w:r>
      <w:r w:rsidRPr="009748FB">
        <w:rPr>
          <w:rFonts w:ascii="Times New Roman" w:hAnsi="Times New Roman" w:cs="Times New Roman"/>
          <w:i/>
          <w:iCs/>
          <w:sz w:val="26"/>
          <w:szCs w:val="26"/>
        </w:rPr>
        <w:t>El ejercicio regular de un derecho propio o el cumplimiento de una obligación legal no puede constituir como ilícito ningún acto. La ley no ampara el ejercicio abusivo de los derechos. Se considera tal el que contraría los fines del ordenamiento jurídico o el que excede los límites impuestos por la buena fe, la moral y las buenas costumbres. El juez debe ordenar lo necesario para evitar los efectos del ejercicio abusivo o de la situación jurídica abusiva y, si correspondiere, procurar la reposición al estado de hecho anterior y fijar una indemnización</w:t>
      </w:r>
      <w:r w:rsidRPr="009748FB">
        <w:rPr>
          <w:rFonts w:ascii="Times New Roman" w:hAnsi="Times New Roman" w:cs="Times New Roman"/>
          <w:sz w:val="26"/>
          <w:szCs w:val="26"/>
        </w:rPr>
        <w:t>.</w:t>
      </w:r>
    </w:p>
    <w:p w14:paraId="75F4F6B3" w14:textId="77777777" w:rsidR="0084513F" w:rsidRDefault="0084513F" w:rsidP="0084513F">
      <w:pPr>
        <w:pStyle w:val="Prrafodelista"/>
        <w:numPr>
          <w:ilvl w:val="0"/>
          <w:numId w:val="34"/>
        </w:numPr>
        <w:jc w:val="both"/>
        <w:rPr>
          <w:rFonts w:ascii="Times New Roman" w:hAnsi="Times New Roman" w:cs="Times New Roman"/>
          <w:sz w:val="26"/>
          <w:szCs w:val="26"/>
          <w:lang w:val="es-ES"/>
        </w:rPr>
      </w:pPr>
      <w:r>
        <w:rPr>
          <w:rFonts w:ascii="Times New Roman" w:hAnsi="Times New Roman" w:cs="Times New Roman"/>
          <w:sz w:val="26"/>
          <w:szCs w:val="26"/>
          <w:lang w:val="es-ES"/>
        </w:rPr>
        <w:t>Es decir, cuando una acción va en contra del ordenamiento jurídico, o excede lo estipulado bajo la buen fe y las buenas costumbres.</w:t>
      </w:r>
    </w:p>
    <w:p w14:paraId="51A9276A" w14:textId="77777777" w:rsidR="0084513F" w:rsidRDefault="0084513F" w:rsidP="0084513F">
      <w:pPr>
        <w:pStyle w:val="Prrafodelista"/>
        <w:numPr>
          <w:ilvl w:val="0"/>
          <w:numId w:val="34"/>
        </w:numPr>
        <w:jc w:val="both"/>
        <w:rPr>
          <w:rFonts w:ascii="Times New Roman" w:hAnsi="Times New Roman" w:cs="Times New Roman"/>
          <w:sz w:val="26"/>
          <w:szCs w:val="26"/>
          <w:lang w:val="es-ES"/>
        </w:rPr>
      </w:pPr>
      <w:r>
        <w:rPr>
          <w:rFonts w:ascii="Times New Roman" w:hAnsi="Times New Roman" w:cs="Times New Roman"/>
          <w:sz w:val="26"/>
          <w:szCs w:val="26"/>
          <w:lang w:val="es-ES"/>
        </w:rPr>
        <w:t>Tener en cuenta también el abuso del derecho en su ejercicio: no está mal per se, pero las acciones conjuntas pueden llegar a la repetición hasta el abuso.</w:t>
      </w:r>
    </w:p>
    <w:p w14:paraId="6159E70C" w14:textId="77777777" w:rsidR="0084513F" w:rsidRPr="000A2FF5" w:rsidRDefault="0084513F" w:rsidP="0084513F">
      <w:pPr>
        <w:pStyle w:val="Prrafodelista"/>
        <w:numPr>
          <w:ilvl w:val="0"/>
          <w:numId w:val="34"/>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Art. 11: </w:t>
      </w:r>
      <w:r w:rsidRPr="00DD61F7">
        <w:rPr>
          <w:rFonts w:ascii="Times New Roman" w:hAnsi="Times New Roman" w:cs="Times New Roman"/>
          <w:i/>
          <w:iCs/>
          <w:sz w:val="26"/>
          <w:szCs w:val="26"/>
        </w:rPr>
        <w:t>Abuso de posición dominante. Lo dispuesto en los artículos 9° y 10 se aplica cuando se abuse de una posición dominante en el mercado, sin perjuicio de las disposiciones específicas contempladas en leyes especiales.</w:t>
      </w:r>
    </w:p>
    <w:p w14:paraId="51019385" w14:textId="77777777" w:rsidR="0084513F" w:rsidRDefault="0084513F" w:rsidP="0084513F">
      <w:pPr>
        <w:jc w:val="both"/>
        <w:rPr>
          <w:rFonts w:ascii="Times New Roman" w:hAnsi="Times New Roman" w:cs="Times New Roman"/>
          <w:sz w:val="26"/>
          <w:szCs w:val="26"/>
          <w:lang w:val="es-ES"/>
        </w:rPr>
      </w:pPr>
      <w:r>
        <w:rPr>
          <w:rFonts w:ascii="Times New Roman" w:hAnsi="Times New Roman" w:cs="Times New Roman"/>
          <w:sz w:val="26"/>
          <w:szCs w:val="26"/>
          <w:lang w:val="es-ES"/>
        </w:rPr>
        <w:t>• Ir contra el orden público: esto quiere decir que los intereses de los particulares no pueden ir contra el orden público. Los contratos no pueden violar la ley imperativa 25156.</w:t>
      </w:r>
    </w:p>
    <w:p w14:paraId="44853F31" w14:textId="77777777" w:rsidR="0084513F" w:rsidRDefault="0084513F" w:rsidP="0084513F">
      <w:pPr>
        <w:jc w:val="both"/>
        <w:rPr>
          <w:rFonts w:ascii="Times New Roman" w:hAnsi="Times New Roman" w:cs="Times New Roman"/>
          <w:sz w:val="26"/>
          <w:szCs w:val="26"/>
          <w:lang w:val="es-ES"/>
        </w:rPr>
      </w:pPr>
      <w:r>
        <w:rPr>
          <w:rFonts w:ascii="Times New Roman" w:hAnsi="Times New Roman" w:cs="Times New Roman"/>
          <w:sz w:val="26"/>
          <w:szCs w:val="26"/>
          <w:lang w:val="es-ES"/>
        </w:rPr>
        <w:t>• Fraude a la ley</w:t>
      </w:r>
    </w:p>
    <w:p w14:paraId="46D60787" w14:textId="77777777" w:rsidR="0084513F" w:rsidRPr="005E4D37" w:rsidRDefault="0084513F" w:rsidP="0084513F">
      <w:pPr>
        <w:pStyle w:val="Prrafodelista"/>
        <w:numPr>
          <w:ilvl w:val="0"/>
          <w:numId w:val="36"/>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Art 1002: </w:t>
      </w:r>
      <w:r w:rsidRPr="005E4D37">
        <w:rPr>
          <w:rFonts w:ascii="Times New Roman" w:hAnsi="Times New Roman" w:cs="Times New Roman"/>
          <w:i/>
          <w:iCs/>
          <w:sz w:val="26"/>
          <w:szCs w:val="26"/>
        </w:rPr>
        <w:t>Inhabilidades especiales. No pueden contratar en interés propio: a) los funcionarios públicos, respecto de bienes de cuya administración o enajenación están o han estado encargados; b) los jueces, funcionarios y auxiliares de la justicia, los árbitros y mediadores, y sus auxiliares, respecto de bienes relacionados con procesos en los que intervienen o han intervenido; c) los abogados y procuradores, respecto de bienes litigiosos en procesos en los que intervienen o han intervenido; d) los cónyuges, bajo el régimen de comunidad, entre sí. Los albaceas que no son herederos no pueden celebrar contrato de compraventa sobre los bienes de las testamentarias que estén a su cargo.</w:t>
      </w:r>
    </w:p>
    <w:p w14:paraId="1BEB9FE2" w14:textId="77777777" w:rsidR="0084513F" w:rsidRDefault="0084513F" w:rsidP="0084513F">
      <w:pPr>
        <w:pStyle w:val="Prrafodelista"/>
        <w:numPr>
          <w:ilvl w:val="0"/>
          <w:numId w:val="36"/>
        </w:numPr>
        <w:jc w:val="both"/>
        <w:rPr>
          <w:rFonts w:ascii="Times New Roman" w:hAnsi="Times New Roman" w:cs="Times New Roman"/>
          <w:sz w:val="26"/>
          <w:szCs w:val="26"/>
          <w:lang w:val="es-ES"/>
        </w:rPr>
      </w:pPr>
      <w:r>
        <w:rPr>
          <w:rFonts w:ascii="Times New Roman" w:hAnsi="Times New Roman" w:cs="Times New Roman"/>
          <w:sz w:val="26"/>
          <w:szCs w:val="26"/>
          <w:lang w:val="es-ES"/>
        </w:rPr>
        <w:t>Refiere a las conductas ineficaces y esto quiere decir, la realización de actos que son válidos pero se los califica ineficaces porque eluden la ley imperativa. Tiene que ver con quién es que ejerce el derecho.</w:t>
      </w:r>
    </w:p>
    <w:p w14:paraId="396172C6" w14:textId="77777777" w:rsidR="0084513F" w:rsidRDefault="0084513F" w:rsidP="0084513F">
      <w:pPr>
        <w:jc w:val="both"/>
        <w:rPr>
          <w:rFonts w:ascii="Times New Roman" w:hAnsi="Times New Roman" w:cs="Times New Roman"/>
          <w:sz w:val="26"/>
          <w:szCs w:val="26"/>
          <w:lang w:val="es-ES"/>
        </w:rPr>
      </w:pPr>
      <w:r>
        <w:rPr>
          <w:rFonts w:ascii="Times New Roman" w:hAnsi="Times New Roman" w:cs="Times New Roman"/>
          <w:sz w:val="26"/>
          <w:szCs w:val="26"/>
          <w:lang w:val="es-ES"/>
        </w:rPr>
        <w:t>• Efecto vinculante de los contratos.</w:t>
      </w:r>
    </w:p>
    <w:p w14:paraId="6A7CEF51" w14:textId="77777777" w:rsidR="0084513F" w:rsidRDefault="0084513F" w:rsidP="0084513F">
      <w:pPr>
        <w:jc w:val="both"/>
        <w:rPr>
          <w:rFonts w:ascii="Times New Roman" w:hAnsi="Times New Roman" w:cs="Times New Roman"/>
          <w:sz w:val="26"/>
          <w:szCs w:val="26"/>
          <w:lang w:val="es-ES"/>
        </w:rPr>
      </w:pPr>
      <w:r>
        <w:rPr>
          <w:rFonts w:ascii="Times New Roman" w:hAnsi="Times New Roman" w:cs="Times New Roman"/>
          <w:sz w:val="26"/>
          <w:szCs w:val="26"/>
          <w:lang w:val="es-ES"/>
        </w:rPr>
        <w:t>• Patrimonio prenda común de los acreedores.</w:t>
      </w:r>
    </w:p>
    <w:p w14:paraId="55F5EB03" w14:textId="77777777" w:rsidR="0084513F" w:rsidRDefault="0084513F" w:rsidP="0084513F">
      <w:pPr>
        <w:jc w:val="both"/>
        <w:rPr>
          <w:rFonts w:ascii="Times New Roman" w:hAnsi="Times New Roman" w:cs="Times New Roman"/>
          <w:sz w:val="26"/>
          <w:szCs w:val="26"/>
          <w:lang w:val="es-ES"/>
        </w:rPr>
      </w:pPr>
      <w:r>
        <w:rPr>
          <w:rFonts w:ascii="Times New Roman" w:hAnsi="Times New Roman" w:cs="Times New Roman"/>
          <w:sz w:val="26"/>
          <w:szCs w:val="26"/>
          <w:lang w:val="es-ES"/>
        </w:rPr>
        <w:t>• Obligación de resarcir daño.</w:t>
      </w:r>
    </w:p>
    <w:p w14:paraId="5645C434" w14:textId="77777777" w:rsidR="0084513F" w:rsidRDefault="0084513F" w:rsidP="0084513F">
      <w:pPr>
        <w:jc w:val="both"/>
        <w:rPr>
          <w:rFonts w:ascii="Times New Roman" w:hAnsi="Times New Roman" w:cs="Times New Roman"/>
          <w:sz w:val="26"/>
          <w:szCs w:val="26"/>
          <w:lang w:val="es-ES"/>
        </w:rPr>
      </w:pPr>
      <w:r>
        <w:rPr>
          <w:rFonts w:ascii="Times New Roman" w:hAnsi="Times New Roman" w:cs="Times New Roman"/>
          <w:sz w:val="26"/>
          <w:szCs w:val="26"/>
          <w:lang w:val="es-ES"/>
        </w:rPr>
        <w:lastRenderedPageBreak/>
        <w:t xml:space="preserve">• Superioridad de los derechos del niño. </w:t>
      </w:r>
    </w:p>
    <w:p w14:paraId="4381F060" w14:textId="4D84F13B" w:rsidR="0084513F" w:rsidRDefault="0084513F" w:rsidP="0084513F">
      <w:pPr>
        <w:jc w:val="both"/>
        <w:rPr>
          <w:rFonts w:ascii="Times New Roman" w:hAnsi="Times New Roman" w:cs="Times New Roman"/>
          <w:sz w:val="26"/>
          <w:szCs w:val="26"/>
          <w:lang w:val="es-ES"/>
        </w:rPr>
      </w:pPr>
      <w:r>
        <w:rPr>
          <w:rFonts w:ascii="Times New Roman" w:hAnsi="Times New Roman" w:cs="Times New Roman"/>
          <w:sz w:val="26"/>
          <w:szCs w:val="26"/>
          <w:lang w:val="es-ES"/>
        </w:rPr>
        <w:t>• Prohibición del enriquecimiento sin causa.</w:t>
      </w:r>
    </w:p>
    <w:p w14:paraId="49B5DEBB" w14:textId="4EC68602" w:rsidR="001E4D2C" w:rsidRDefault="001E4D2C" w:rsidP="00597096">
      <w:pPr>
        <w:jc w:val="both"/>
        <w:rPr>
          <w:rFonts w:ascii="Times New Roman" w:hAnsi="Times New Roman" w:cs="Times New Roman"/>
          <w:b/>
          <w:bCs/>
          <w:sz w:val="26"/>
          <w:szCs w:val="26"/>
          <w:lang w:val="es-ES"/>
        </w:rPr>
      </w:pPr>
      <w:r>
        <w:rPr>
          <w:rFonts w:ascii="Times New Roman" w:hAnsi="Times New Roman" w:cs="Times New Roman"/>
          <w:b/>
          <w:bCs/>
          <w:sz w:val="26"/>
          <w:szCs w:val="26"/>
          <w:lang w:val="es-ES"/>
        </w:rPr>
        <w:t xml:space="preserve">JURISPRUDENCIA </w:t>
      </w:r>
    </w:p>
    <w:p w14:paraId="5601282F" w14:textId="7B01A0DF" w:rsidR="00570BF1" w:rsidRDefault="00B03E99" w:rsidP="00597096">
      <w:pPr>
        <w:jc w:val="both"/>
        <w:rPr>
          <w:rFonts w:ascii="Times New Roman" w:hAnsi="Times New Roman" w:cs="Times New Roman"/>
          <w:sz w:val="26"/>
          <w:szCs w:val="26"/>
          <w:lang w:val="es-ES"/>
        </w:rPr>
      </w:pPr>
      <w:r>
        <w:rPr>
          <w:rFonts w:ascii="Times New Roman" w:hAnsi="Times New Roman" w:cs="Times New Roman"/>
          <w:sz w:val="26"/>
          <w:szCs w:val="26"/>
          <w:lang w:val="es-ES"/>
        </w:rPr>
        <w:t>• Fuente de derecho que nace de las decisiones en los tribunales de justicia</w:t>
      </w:r>
    </w:p>
    <w:p w14:paraId="1D542E99" w14:textId="08527671" w:rsidR="005F2397" w:rsidRDefault="005F2397" w:rsidP="00597096">
      <w:p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w:t>
      </w:r>
      <w:r w:rsidR="00F12A9A">
        <w:rPr>
          <w:rFonts w:ascii="Times New Roman" w:hAnsi="Times New Roman" w:cs="Times New Roman"/>
          <w:sz w:val="26"/>
          <w:szCs w:val="26"/>
          <w:lang w:val="es-ES"/>
        </w:rPr>
        <w:t>Emana de los fallos judiciales (no todos) de:</w:t>
      </w:r>
    </w:p>
    <w:p w14:paraId="2096021D" w14:textId="77777777" w:rsidR="009A73A9" w:rsidRDefault="009A73A9" w:rsidP="00F12A9A">
      <w:pPr>
        <w:pStyle w:val="Prrafodelista"/>
        <w:numPr>
          <w:ilvl w:val="0"/>
          <w:numId w:val="37"/>
        </w:numPr>
        <w:jc w:val="both"/>
        <w:rPr>
          <w:rFonts w:ascii="Times New Roman" w:hAnsi="Times New Roman" w:cs="Times New Roman"/>
          <w:sz w:val="26"/>
          <w:szCs w:val="26"/>
          <w:lang w:val="es-ES"/>
        </w:rPr>
      </w:pPr>
      <w:r>
        <w:rPr>
          <w:rFonts w:ascii="Times New Roman" w:hAnsi="Times New Roman" w:cs="Times New Roman"/>
          <w:sz w:val="26"/>
          <w:szCs w:val="26"/>
          <w:lang w:val="es-ES"/>
        </w:rPr>
        <w:t>Sentencias que se aplicaron varias veces.</w:t>
      </w:r>
    </w:p>
    <w:p w14:paraId="4C694843" w14:textId="0129184D" w:rsidR="00F12A9A" w:rsidRDefault="00821C7C" w:rsidP="00F12A9A">
      <w:pPr>
        <w:pStyle w:val="Prrafodelista"/>
        <w:numPr>
          <w:ilvl w:val="0"/>
          <w:numId w:val="37"/>
        </w:numPr>
        <w:jc w:val="both"/>
        <w:rPr>
          <w:rFonts w:ascii="Times New Roman" w:hAnsi="Times New Roman" w:cs="Times New Roman"/>
          <w:sz w:val="26"/>
          <w:szCs w:val="26"/>
          <w:lang w:val="es-ES"/>
        </w:rPr>
      </w:pPr>
      <w:r>
        <w:rPr>
          <w:rFonts w:ascii="Times New Roman" w:hAnsi="Times New Roman" w:cs="Times New Roman"/>
          <w:sz w:val="26"/>
          <w:szCs w:val="26"/>
          <w:lang w:val="es-ES"/>
        </w:rPr>
        <w:t>Cortes provinciales</w:t>
      </w:r>
    </w:p>
    <w:p w14:paraId="734D2EF3" w14:textId="5BFF197B" w:rsidR="00A36C93" w:rsidRDefault="00A36C93" w:rsidP="00F12A9A">
      <w:pPr>
        <w:pStyle w:val="Prrafodelista"/>
        <w:numPr>
          <w:ilvl w:val="0"/>
          <w:numId w:val="37"/>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Jueces de 2° instancia, o sea, </w:t>
      </w:r>
      <w:r w:rsidR="00CE6A09">
        <w:rPr>
          <w:rFonts w:ascii="Times New Roman" w:hAnsi="Times New Roman" w:cs="Times New Roman"/>
          <w:sz w:val="26"/>
          <w:szCs w:val="26"/>
          <w:lang w:val="es-ES"/>
        </w:rPr>
        <w:t>la cámara de apelaciones</w:t>
      </w:r>
    </w:p>
    <w:p w14:paraId="3BF920D4" w14:textId="69319581" w:rsidR="00BE03AE" w:rsidRDefault="00BE03AE" w:rsidP="00BE03AE">
      <w:pPr>
        <w:pStyle w:val="Prrafodelista"/>
        <w:numPr>
          <w:ilvl w:val="0"/>
          <w:numId w:val="38"/>
        </w:numPr>
        <w:jc w:val="both"/>
        <w:rPr>
          <w:rFonts w:ascii="Times New Roman" w:hAnsi="Times New Roman" w:cs="Times New Roman"/>
          <w:sz w:val="26"/>
          <w:szCs w:val="26"/>
          <w:lang w:val="es-ES"/>
        </w:rPr>
      </w:pPr>
      <w:r>
        <w:rPr>
          <w:rFonts w:ascii="Times New Roman" w:hAnsi="Times New Roman" w:cs="Times New Roman"/>
          <w:sz w:val="26"/>
          <w:szCs w:val="26"/>
          <w:lang w:val="es-ES"/>
        </w:rPr>
        <w:t>Allí pueden darse los fallos plenarios</w:t>
      </w:r>
      <w:r w:rsidR="00E177A2">
        <w:rPr>
          <w:rFonts w:ascii="Times New Roman" w:hAnsi="Times New Roman" w:cs="Times New Roman"/>
          <w:sz w:val="26"/>
          <w:szCs w:val="26"/>
          <w:lang w:val="es-ES"/>
        </w:rPr>
        <w:t>, es decir,</w:t>
      </w:r>
      <w:r>
        <w:rPr>
          <w:rFonts w:ascii="Times New Roman" w:hAnsi="Times New Roman" w:cs="Times New Roman"/>
          <w:sz w:val="26"/>
          <w:szCs w:val="26"/>
          <w:lang w:val="es-ES"/>
        </w:rPr>
        <w:t xml:space="preserve"> </w:t>
      </w:r>
      <w:r w:rsidR="0070063C">
        <w:rPr>
          <w:rFonts w:ascii="Times New Roman" w:hAnsi="Times New Roman" w:cs="Times New Roman"/>
          <w:sz w:val="26"/>
          <w:szCs w:val="26"/>
          <w:lang w:val="es-ES"/>
        </w:rPr>
        <w:t xml:space="preserve">cuando </w:t>
      </w:r>
      <w:r w:rsidR="00684DA1">
        <w:rPr>
          <w:rFonts w:ascii="Times New Roman" w:hAnsi="Times New Roman" w:cs="Times New Roman"/>
          <w:sz w:val="26"/>
          <w:szCs w:val="26"/>
          <w:lang w:val="es-ES"/>
        </w:rPr>
        <w:t xml:space="preserve">la cámara aprueba una nueva sentencia que contradice </w:t>
      </w:r>
      <w:r w:rsidR="002E51E9">
        <w:rPr>
          <w:rFonts w:ascii="Times New Roman" w:hAnsi="Times New Roman" w:cs="Times New Roman"/>
          <w:sz w:val="26"/>
          <w:szCs w:val="26"/>
          <w:lang w:val="es-ES"/>
        </w:rPr>
        <w:t>un fallo que era tenido como jurisprudencia hace 10 años.</w:t>
      </w:r>
      <w:r w:rsidR="00684DA1">
        <w:rPr>
          <w:rFonts w:ascii="Times New Roman" w:hAnsi="Times New Roman" w:cs="Times New Roman"/>
          <w:sz w:val="26"/>
          <w:szCs w:val="26"/>
          <w:lang w:val="es-ES"/>
        </w:rPr>
        <w:t xml:space="preserve"> </w:t>
      </w:r>
    </w:p>
    <w:p w14:paraId="3D253D40" w14:textId="77777777" w:rsidR="00AE4BAE" w:rsidRDefault="00CE6A09" w:rsidP="00F12A9A">
      <w:pPr>
        <w:pStyle w:val="Prrafodelista"/>
        <w:numPr>
          <w:ilvl w:val="0"/>
          <w:numId w:val="37"/>
        </w:numPr>
        <w:jc w:val="both"/>
        <w:rPr>
          <w:rFonts w:ascii="Times New Roman" w:hAnsi="Times New Roman" w:cs="Times New Roman"/>
          <w:sz w:val="26"/>
          <w:szCs w:val="26"/>
          <w:lang w:val="es-ES"/>
        </w:rPr>
      </w:pPr>
      <w:r>
        <w:rPr>
          <w:rFonts w:ascii="Times New Roman" w:hAnsi="Times New Roman" w:cs="Times New Roman"/>
          <w:sz w:val="26"/>
          <w:szCs w:val="26"/>
          <w:lang w:val="es-ES"/>
        </w:rPr>
        <w:t>Corte Suprema de Justicia de la Nación</w:t>
      </w:r>
      <w:r w:rsidR="00DB27A3">
        <w:rPr>
          <w:rFonts w:ascii="Times New Roman" w:hAnsi="Times New Roman" w:cs="Times New Roman"/>
          <w:sz w:val="26"/>
          <w:szCs w:val="26"/>
          <w:lang w:val="es-ES"/>
        </w:rPr>
        <w:t xml:space="preserve">: </w:t>
      </w:r>
      <w:r w:rsidR="00AE4BAE">
        <w:rPr>
          <w:rFonts w:ascii="Times New Roman" w:hAnsi="Times New Roman" w:cs="Times New Roman"/>
          <w:sz w:val="26"/>
          <w:szCs w:val="26"/>
          <w:lang w:val="es-ES"/>
        </w:rPr>
        <w:t>los casos pueden ser tratados por:</w:t>
      </w:r>
    </w:p>
    <w:p w14:paraId="53777DA2" w14:textId="0051B6E1" w:rsidR="00CE6A09" w:rsidRDefault="00AE4BAE" w:rsidP="00AE4BAE">
      <w:pPr>
        <w:pStyle w:val="Prrafodelista"/>
        <w:numPr>
          <w:ilvl w:val="0"/>
          <w:numId w:val="38"/>
        </w:numPr>
        <w:jc w:val="both"/>
        <w:rPr>
          <w:rFonts w:ascii="Times New Roman" w:hAnsi="Times New Roman" w:cs="Times New Roman"/>
          <w:sz w:val="26"/>
          <w:szCs w:val="26"/>
          <w:lang w:val="es-ES"/>
        </w:rPr>
      </w:pPr>
      <w:r>
        <w:rPr>
          <w:rFonts w:ascii="Times New Roman" w:hAnsi="Times New Roman" w:cs="Times New Roman"/>
          <w:sz w:val="26"/>
          <w:szCs w:val="26"/>
          <w:lang w:val="es-ES"/>
        </w:rPr>
        <w:t>Competencia originaria</w:t>
      </w:r>
      <w:r w:rsidR="004D15A4">
        <w:rPr>
          <w:rFonts w:ascii="Times New Roman" w:hAnsi="Times New Roman" w:cs="Times New Roman"/>
          <w:sz w:val="26"/>
          <w:szCs w:val="26"/>
          <w:lang w:val="es-ES"/>
        </w:rPr>
        <w:t>, es decir, la Corte interviene directamente.</w:t>
      </w:r>
      <w:r w:rsidR="00CC76FF">
        <w:rPr>
          <w:rFonts w:ascii="Times New Roman" w:hAnsi="Times New Roman" w:cs="Times New Roman"/>
          <w:sz w:val="26"/>
          <w:szCs w:val="26"/>
          <w:lang w:val="es-ES"/>
        </w:rPr>
        <w:t xml:space="preserve"> Art. 116</w:t>
      </w:r>
      <w:r w:rsidR="001337C3">
        <w:rPr>
          <w:rFonts w:ascii="Times New Roman" w:hAnsi="Times New Roman" w:cs="Times New Roman"/>
          <w:sz w:val="26"/>
          <w:szCs w:val="26"/>
          <w:lang w:val="es-ES"/>
        </w:rPr>
        <w:t xml:space="preserve"> </w:t>
      </w:r>
      <w:r w:rsidR="001337C3" w:rsidRPr="001337C3">
        <w:rPr>
          <w:rFonts w:ascii="Times New Roman" w:hAnsi="Times New Roman" w:cs="Times New Roman"/>
          <w:i/>
          <w:iCs/>
          <w:sz w:val="26"/>
          <w:szCs w:val="26"/>
        </w:rPr>
        <w:t>Corresponde a la Corte Suprema y a los tribunales inferiores de la Nación, el conocimiento y decisión de todas las causas que versen sobre puntos regidos por la Constitución, y por las leyes de la Nación, con la reserva hecha en el inciso 12 del artículo 75: y por los tratados con las naciones extranjeras: de las causas concernientes a embajadores, ministros públicos y cónsules extranjeros: de las causas de almirantazgo y jurisdicción marítima: de los asuntos en que la Nación sea parte: de las causas que se susciten entre dos o más provincias; entre una provincia y los vecinos de otra; entre los vecinos de diferentes provincias; y entre una provincia o sus vecinos, contra un Estado o ciudadano extranjero.</w:t>
      </w:r>
      <w:r w:rsidR="001337C3">
        <w:rPr>
          <w:rFonts w:ascii="Times New Roman" w:hAnsi="Times New Roman" w:cs="Times New Roman"/>
          <w:i/>
          <w:iCs/>
          <w:sz w:val="26"/>
          <w:szCs w:val="26"/>
        </w:rPr>
        <w:t xml:space="preserve"> </w:t>
      </w:r>
      <w:r w:rsidR="001337C3" w:rsidRPr="001337C3">
        <w:rPr>
          <w:rFonts w:ascii="Times New Roman" w:hAnsi="Times New Roman" w:cs="Times New Roman"/>
          <w:sz w:val="26"/>
          <w:szCs w:val="26"/>
        </w:rPr>
        <w:t>Art. 117</w:t>
      </w:r>
      <w:r w:rsidR="001337C3">
        <w:rPr>
          <w:rFonts w:ascii="Times New Roman" w:hAnsi="Times New Roman" w:cs="Times New Roman"/>
          <w:sz w:val="26"/>
          <w:szCs w:val="26"/>
        </w:rPr>
        <w:t xml:space="preserve"> </w:t>
      </w:r>
      <w:r w:rsidR="00B67CE7" w:rsidRPr="00B67CE7">
        <w:rPr>
          <w:rFonts w:ascii="Times New Roman" w:hAnsi="Times New Roman" w:cs="Times New Roman"/>
          <w:i/>
          <w:iCs/>
          <w:sz w:val="26"/>
          <w:szCs w:val="26"/>
        </w:rPr>
        <w:t>En estos casos la Corte Suprema ejercerá su jurisdicción por apelación según las reglas y excepciones que prescriba el Congreso; pero en todos los asuntos concernientes a embajadores, ministros y cónsules extranjeros, y en los que alguna provincia fuese parte, la ejercerá originaria y exclusivamente</w:t>
      </w:r>
      <w:r w:rsidR="00B67CE7" w:rsidRPr="00B67CE7">
        <w:rPr>
          <w:rFonts w:ascii="Times New Roman" w:hAnsi="Times New Roman" w:cs="Times New Roman"/>
          <w:sz w:val="26"/>
          <w:szCs w:val="26"/>
        </w:rPr>
        <w:t>.</w:t>
      </w:r>
    </w:p>
    <w:p w14:paraId="77E3AFF4" w14:textId="0C05B7DF" w:rsidR="00AE4BAE" w:rsidRPr="00F12A9A" w:rsidRDefault="004D15A4" w:rsidP="00AE4BAE">
      <w:pPr>
        <w:pStyle w:val="Prrafodelista"/>
        <w:numPr>
          <w:ilvl w:val="0"/>
          <w:numId w:val="38"/>
        </w:numPr>
        <w:jc w:val="both"/>
        <w:rPr>
          <w:rFonts w:ascii="Times New Roman" w:hAnsi="Times New Roman" w:cs="Times New Roman"/>
          <w:sz w:val="26"/>
          <w:szCs w:val="26"/>
          <w:lang w:val="es-ES"/>
        </w:rPr>
      </w:pPr>
      <w:r>
        <w:rPr>
          <w:rFonts w:ascii="Times New Roman" w:hAnsi="Times New Roman" w:cs="Times New Roman"/>
          <w:sz w:val="26"/>
          <w:szCs w:val="26"/>
          <w:lang w:val="es-ES"/>
        </w:rPr>
        <w:t>Competencia derivada</w:t>
      </w:r>
      <w:r w:rsidR="00A41381">
        <w:rPr>
          <w:rFonts w:ascii="Times New Roman" w:hAnsi="Times New Roman" w:cs="Times New Roman"/>
          <w:sz w:val="26"/>
          <w:szCs w:val="26"/>
          <w:lang w:val="es-ES"/>
        </w:rPr>
        <w:t>: se llega con un recurso extraordinario cuando ya pasó por tribunales/jueces.</w:t>
      </w:r>
    </w:p>
    <w:p w14:paraId="401A551C" w14:textId="612E7835" w:rsidR="00F30F81" w:rsidRPr="00F30F81" w:rsidRDefault="001E4D2C" w:rsidP="00597096">
      <w:pPr>
        <w:jc w:val="both"/>
        <w:rPr>
          <w:rFonts w:ascii="Times New Roman" w:hAnsi="Times New Roman" w:cs="Times New Roman"/>
          <w:b/>
          <w:bCs/>
          <w:sz w:val="26"/>
          <w:szCs w:val="26"/>
          <w:lang w:val="es-ES"/>
        </w:rPr>
      </w:pPr>
      <w:r>
        <w:rPr>
          <w:rFonts w:ascii="Times New Roman" w:hAnsi="Times New Roman" w:cs="Times New Roman"/>
          <w:b/>
          <w:bCs/>
          <w:sz w:val="26"/>
          <w:szCs w:val="26"/>
          <w:lang w:val="es-ES"/>
        </w:rPr>
        <w:t>C</w:t>
      </w:r>
      <w:r w:rsidR="00F30F81" w:rsidRPr="00F30F81">
        <w:rPr>
          <w:rFonts w:ascii="Times New Roman" w:hAnsi="Times New Roman" w:cs="Times New Roman"/>
          <w:b/>
          <w:bCs/>
          <w:sz w:val="26"/>
          <w:szCs w:val="26"/>
          <w:lang w:val="es-ES"/>
        </w:rPr>
        <w:t>ONSTITUCIÓN NACIONAL.</w:t>
      </w:r>
    </w:p>
    <w:p w14:paraId="606CEE22" w14:textId="04ADD5C2" w:rsidR="00F30F81" w:rsidRPr="00F30F81" w:rsidRDefault="00F30F81" w:rsidP="00597096">
      <w:pPr>
        <w:jc w:val="both"/>
        <w:rPr>
          <w:rFonts w:ascii="Times New Roman" w:hAnsi="Times New Roman" w:cs="Times New Roman"/>
          <w:sz w:val="26"/>
          <w:szCs w:val="26"/>
          <w:lang w:val="es-ES"/>
        </w:rPr>
      </w:pPr>
      <w:r w:rsidRPr="00F30F81">
        <w:rPr>
          <w:rFonts w:ascii="Times New Roman" w:hAnsi="Times New Roman" w:cs="Times New Roman"/>
          <w:b/>
          <w:bCs/>
          <w:sz w:val="26"/>
          <w:szCs w:val="26"/>
          <w:lang w:val="es-ES"/>
        </w:rPr>
        <w:t xml:space="preserve">• </w:t>
      </w:r>
      <w:r w:rsidRPr="00F30F81">
        <w:rPr>
          <w:rFonts w:ascii="Times New Roman" w:hAnsi="Times New Roman" w:cs="Times New Roman"/>
          <w:sz w:val="26"/>
          <w:szCs w:val="26"/>
          <w:lang w:val="es-ES"/>
        </w:rPr>
        <w:t>Es la ley suprema-fundamental. Es un instrumento/documento jurídico sancionado en 1853.</w:t>
      </w:r>
    </w:p>
    <w:p w14:paraId="1BEE1F89" w14:textId="38CD6157" w:rsidR="00F30F81" w:rsidRPr="00F30F81" w:rsidRDefault="00F30F81" w:rsidP="00597096">
      <w:pPr>
        <w:jc w:val="both"/>
        <w:rPr>
          <w:rFonts w:ascii="Times New Roman" w:hAnsi="Times New Roman" w:cs="Times New Roman"/>
          <w:sz w:val="26"/>
          <w:szCs w:val="26"/>
          <w:lang w:val="es-ES"/>
        </w:rPr>
      </w:pPr>
      <w:r w:rsidRPr="00F30F81">
        <w:rPr>
          <w:rFonts w:ascii="Times New Roman" w:hAnsi="Times New Roman" w:cs="Times New Roman"/>
          <w:sz w:val="26"/>
          <w:szCs w:val="26"/>
          <w:lang w:val="es-ES"/>
        </w:rPr>
        <w:t xml:space="preserve">• Nada debajo de ella puede contradecirla o vulnerarla. </w:t>
      </w:r>
    </w:p>
    <w:p w14:paraId="3A1C1F65" w14:textId="084416C8" w:rsidR="00F30F81" w:rsidRPr="00F30F81" w:rsidRDefault="00F30F81" w:rsidP="00597096">
      <w:pPr>
        <w:jc w:val="both"/>
        <w:rPr>
          <w:rFonts w:ascii="Times New Roman" w:hAnsi="Times New Roman" w:cs="Times New Roman"/>
          <w:sz w:val="26"/>
          <w:szCs w:val="26"/>
          <w:lang w:val="es-ES"/>
        </w:rPr>
      </w:pPr>
      <w:r w:rsidRPr="00F30F81">
        <w:rPr>
          <w:rFonts w:ascii="Times New Roman" w:hAnsi="Times New Roman" w:cs="Times New Roman"/>
          <w:sz w:val="26"/>
          <w:szCs w:val="26"/>
          <w:lang w:val="es-ES"/>
        </w:rPr>
        <w:t>• Consta de normativas que establecen un ordenamiento jurídico.</w:t>
      </w:r>
    </w:p>
    <w:p w14:paraId="372AB1C7" w14:textId="6DCE0299" w:rsidR="00F30F81" w:rsidRPr="00F30F81" w:rsidRDefault="00F30F81" w:rsidP="00597096">
      <w:pPr>
        <w:jc w:val="both"/>
        <w:rPr>
          <w:rFonts w:ascii="Times New Roman" w:hAnsi="Times New Roman" w:cs="Times New Roman"/>
          <w:sz w:val="26"/>
          <w:szCs w:val="26"/>
          <w:lang w:val="es-ES"/>
        </w:rPr>
      </w:pPr>
      <w:r w:rsidRPr="00F30F81">
        <w:rPr>
          <w:rFonts w:ascii="Times New Roman" w:hAnsi="Times New Roman" w:cs="Times New Roman"/>
          <w:sz w:val="26"/>
          <w:szCs w:val="26"/>
          <w:lang w:val="es-ES"/>
        </w:rPr>
        <w:t>• Es un instrumento de gobierno, establece ordenamiento político.</w:t>
      </w:r>
    </w:p>
    <w:p w14:paraId="1346A730" w14:textId="3586E0A1" w:rsidR="00F30F81" w:rsidRDefault="00F30F81" w:rsidP="00597096">
      <w:pPr>
        <w:jc w:val="both"/>
        <w:rPr>
          <w:rFonts w:ascii="Times New Roman" w:hAnsi="Times New Roman" w:cs="Times New Roman"/>
          <w:sz w:val="26"/>
          <w:szCs w:val="26"/>
          <w:lang w:val="es-ES"/>
        </w:rPr>
      </w:pPr>
      <w:r w:rsidRPr="00F30F81">
        <w:rPr>
          <w:rFonts w:ascii="Times New Roman" w:hAnsi="Times New Roman" w:cs="Times New Roman"/>
          <w:sz w:val="26"/>
          <w:szCs w:val="26"/>
          <w:lang w:val="es-ES"/>
        </w:rPr>
        <w:lastRenderedPageBreak/>
        <w:t>• Contiene normas de carácter genérico y flexible (por eso pueden adaptarse a leyes actuales).</w:t>
      </w:r>
    </w:p>
    <w:p w14:paraId="12645EC0" w14:textId="602B7C0C" w:rsidR="00F30F81" w:rsidRDefault="00F30F81" w:rsidP="00597096">
      <w:pPr>
        <w:jc w:val="both"/>
        <w:rPr>
          <w:rFonts w:ascii="Times New Roman" w:hAnsi="Times New Roman" w:cs="Times New Roman"/>
          <w:b/>
          <w:bCs/>
          <w:sz w:val="26"/>
          <w:szCs w:val="26"/>
          <w:lang w:val="es-ES"/>
        </w:rPr>
      </w:pPr>
      <w:r w:rsidRPr="00F30F81">
        <w:rPr>
          <w:rFonts w:ascii="Times New Roman" w:hAnsi="Times New Roman" w:cs="Times New Roman"/>
          <w:b/>
          <w:bCs/>
          <w:sz w:val="26"/>
          <w:szCs w:val="26"/>
          <w:lang w:val="es-ES"/>
        </w:rPr>
        <w:t>TRATADOS INTERNACIONALES</w:t>
      </w:r>
      <w:r>
        <w:rPr>
          <w:rFonts w:ascii="Times New Roman" w:hAnsi="Times New Roman" w:cs="Times New Roman"/>
          <w:b/>
          <w:bCs/>
          <w:sz w:val="26"/>
          <w:szCs w:val="26"/>
          <w:lang w:val="es-ES"/>
        </w:rPr>
        <w:t>.</w:t>
      </w:r>
    </w:p>
    <w:p w14:paraId="7F42B03F" w14:textId="16B48085" w:rsidR="00F30F81" w:rsidRDefault="00F30F81" w:rsidP="00597096">
      <w:p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Los tratados internacionales surgen </w:t>
      </w:r>
      <w:r w:rsidR="00597096">
        <w:rPr>
          <w:rFonts w:ascii="Times New Roman" w:hAnsi="Times New Roman" w:cs="Times New Roman"/>
          <w:sz w:val="26"/>
          <w:szCs w:val="26"/>
          <w:lang w:val="es-ES"/>
        </w:rPr>
        <w:t>post 2° guerra mundial en pos de garantizar derechos, enfocados en los derechos humanos. Se insertan en los Estados y en su derecho interno, entonces: ¿cómo se incorpora? ¿qué prevalece?</w:t>
      </w:r>
    </w:p>
    <w:p w14:paraId="25B32457" w14:textId="5BD2CF06" w:rsidR="00597096" w:rsidRDefault="00597096" w:rsidP="00597096">
      <w:pPr>
        <w:jc w:val="both"/>
        <w:rPr>
          <w:rFonts w:ascii="Times New Roman" w:hAnsi="Times New Roman" w:cs="Times New Roman"/>
          <w:i/>
          <w:iCs/>
          <w:sz w:val="26"/>
          <w:szCs w:val="26"/>
        </w:rPr>
      </w:pPr>
      <w:r>
        <w:rPr>
          <w:rFonts w:ascii="Times New Roman" w:hAnsi="Times New Roman" w:cs="Times New Roman"/>
          <w:sz w:val="26"/>
          <w:szCs w:val="26"/>
          <w:lang w:val="es-ES"/>
        </w:rPr>
        <w:t xml:space="preserve">• Art. 31: </w:t>
      </w:r>
      <w:r w:rsidRPr="00597096">
        <w:rPr>
          <w:rFonts w:ascii="Times New Roman" w:hAnsi="Times New Roman" w:cs="Times New Roman"/>
          <w:i/>
          <w:iCs/>
          <w:sz w:val="26"/>
          <w:szCs w:val="26"/>
        </w:rPr>
        <w:t>Esta Constitución, las leyes de la Nación que en su consecuencia se dicten por el Congreso y los tratados con las potencias extranjeras son la ley suprema de la Nación; y las autoridades de cada provincia están obligadas a conformarse a ella, no obstante cualquiera disposición en contrario que contengan las leyes o constituciones provinciales, salvo para la provincia de Buenos Aires, los tratados ratificados después del Pacto de 11 de noviembre de 1859.</w:t>
      </w:r>
    </w:p>
    <w:p w14:paraId="415CFAF6" w14:textId="390483A9" w:rsidR="00597096" w:rsidRDefault="00597096" w:rsidP="00597096">
      <w:pPr>
        <w:pStyle w:val="Prrafodelista"/>
        <w:numPr>
          <w:ilvl w:val="0"/>
          <w:numId w:val="2"/>
        </w:numPr>
        <w:jc w:val="both"/>
        <w:rPr>
          <w:rFonts w:ascii="Times New Roman" w:hAnsi="Times New Roman" w:cs="Times New Roman"/>
          <w:sz w:val="26"/>
          <w:szCs w:val="26"/>
          <w:lang w:val="es-ES"/>
        </w:rPr>
      </w:pPr>
      <w:r>
        <w:rPr>
          <w:rFonts w:ascii="Times New Roman" w:hAnsi="Times New Roman" w:cs="Times New Roman"/>
          <w:sz w:val="26"/>
          <w:szCs w:val="26"/>
          <w:lang w:val="es-ES"/>
        </w:rPr>
        <w:t>No quedaba claro en qué posición se encontraban los TI, si compartía rango con la CN, si era superior a las leyes, o si prevalecía ante todo.</w:t>
      </w:r>
    </w:p>
    <w:p w14:paraId="7D3BCCEC" w14:textId="7F6F582D" w:rsidR="00597096" w:rsidRDefault="00597096" w:rsidP="00597096">
      <w:pPr>
        <w:jc w:val="both"/>
        <w:rPr>
          <w:rFonts w:ascii="Times New Roman" w:hAnsi="Times New Roman" w:cs="Times New Roman"/>
          <w:i/>
          <w:iCs/>
          <w:sz w:val="26"/>
          <w:szCs w:val="26"/>
          <w:lang w:val="es-ES"/>
        </w:rPr>
      </w:pPr>
      <w:r>
        <w:rPr>
          <w:rFonts w:ascii="Times New Roman" w:hAnsi="Times New Roman" w:cs="Times New Roman"/>
          <w:sz w:val="26"/>
          <w:szCs w:val="26"/>
          <w:lang w:val="es-ES"/>
        </w:rPr>
        <w:t>• Art. 75 in</w:t>
      </w:r>
      <w:r w:rsidR="00623BE2">
        <w:rPr>
          <w:rFonts w:ascii="Times New Roman" w:hAnsi="Times New Roman" w:cs="Times New Roman"/>
          <w:sz w:val="26"/>
          <w:szCs w:val="26"/>
          <w:lang w:val="es-ES"/>
        </w:rPr>
        <w:t xml:space="preserve">c. 22: </w:t>
      </w:r>
      <w:r w:rsidR="00623BE2" w:rsidRPr="00623BE2">
        <w:rPr>
          <w:rFonts w:ascii="Times New Roman" w:hAnsi="Times New Roman" w:cs="Times New Roman"/>
          <w:i/>
          <w:iCs/>
          <w:sz w:val="26"/>
          <w:szCs w:val="26"/>
        </w:rPr>
        <w:t>Aprobar o desechar tratados concluidos con las demás naciones y con las organizaciones internacionales y los concordatos con la Santa Sede. Los tratados y concordatos tienen jerarquía superior a las leyes.</w:t>
      </w:r>
      <w:r w:rsidR="00623BE2" w:rsidRPr="00623BE2">
        <w:rPr>
          <w:rFonts w:ascii="Times New Roman" w:hAnsi="Times New Roman" w:cs="Times New Roman"/>
          <w:i/>
          <w:iCs/>
          <w:sz w:val="26"/>
          <w:szCs w:val="26"/>
        </w:rPr>
        <w:br/>
        <w:t>La Declaración Americana de los Derechos y Deberes del Hombre; la Declaración Universal de Derechos Humanos; la Convención Americana sobre Derechos Humanos; el Pacto Internacional de Derechos Económicos, Sociales y Culturales; el Pacto Internacional de Derechos Civiles y Políticos y su Protocolo Facultativo; la Convención sobre la Prevención y la Sanción del Delito de Genocidio; la Convención Internacional sobre la Eliminación de todas las Formas de Discriminación Racial; la Convención sobre la Eliminación de todas las Formas de Discriminación contra la Mujer; la Convención contra la Tortura y otros Tratos o Penas Crueles, Inhumanos o Degradantes; la Convención sobre los Derechos del Niño; en las condiciones de su vigencia, tienen jerarquía constitucional, no derogan artículo alguno de la primera parte de esta Constitución y deben entenderse complementarios de los derechos y garantías por ella reconocidos. Sólo podrán ser denunciados, en su caso, por el Poder Ejecutivo nacional, previa aprobación de las dos terceras partes de la totalidad de los miembros de cada Cámara.</w:t>
      </w:r>
      <w:r w:rsidR="00623BE2" w:rsidRPr="00623BE2">
        <w:rPr>
          <w:rFonts w:ascii="Times New Roman" w:hAnsi="Times New Roman" w:cs="Times New Roman"/>
          <w:i/>
          <w:iCs/>
          <w:sz w:val="26"/>
          <w:szCs w:val="26"/>
        </w:rPr>
        <w:br/>
        <w:t>Los demás tratados y convenciones sobre derechos humanos, luego de ser aprobados por el Congreso, requerirán del voto de las dos terceras partes de la totalidad de los miembros de cada Cámara para gozar de la jerarquía constitucional.</w:t>
      </w:r>
      <w:r w:rsidR="00623BE2" w:rsidRPr="00623BE2">
        <w:rPr>
          <w:rFonts w:ascii="Times New Roman" w:hAnsi="Times New Roman" w:cs="Times New Roman"/>
          <w:i/>
          <w:iCs/>
          <w:sz w:val="26"/>
          <w:szCs w:val="26"/>
          <w:lang w:val="es-ES"/>
        </w:rPr>
        <w:t xml:space="preserve"> </w:t>
      </w:r>
    </w:p>
    <w:p w14:paraId="27A6E0F9" w14:textId="341754F3" w:rsidR="00623BE2" w:rsidRPr="00623BE2" w:rsidRDefault="00623BE2" w:rsidP="00623BE2">
      <w:pPr>
        <w:pStyle w:val="Prrafodelista"/>
        <w:numPr>
          <w:ilvl w:val="0"/>
          <w:numId w:val="2"/>
        </w:numPr>
        <w:jc w:val="both"/>
        <w:rPr>
          <w:rFonts w:ascii="Times New Roman" w:hAnsi="Times New Roman" w:cs="Times New Roman"/>
          <w:i/>
          <w:iCs/>
          <w:sz w:val="26"/>
          <w:szCs w:val="26"/>
          <w:lang w:val="es-ES"/>
        </w:rPr>
      </w:pPr>
      <w:r>
        <w:rPr>
          <w:rFonts w:ascii="Times New Roman" w:hAnsi="Times New Roman" w:cs="Times New Roman"/>
          <w:sz w:val="26"/>
          <w:szCs w:val="26"/>
          <w:lang w:val="es-ES"/>
        </w:rPr>
        <w:t xml:space="preserve">Este artículo estipula las atribuciones del congreso. </w:t>
      </w:r>
    </w:p>
    <w:p w14:paraId="79E8E0CA" w14:textId="163FC64B" w:rsidR="00623BE2" w:rsidRPr="00623BE2" w:rsidRDefault="00623BE2" w:rsidP="00623BE2">
      <w:pPr>
        <w:pStyle w:val="Prrafodelista"/>
        <w:numPr>
          <w:ilvl w:val="0"/>
          <w:numId w:val="2"/>
        </w:numPr>
        <w:jc w:val="both"/>
        <w:rPr>
          <w:rFonts w:ascii="Times New Roman" w:hAnsi="Times New Roman" w:cs="Times New Roman"/>
          <w:i/>
          <w:iCs/>
          <w:sz w:val="26"/>
          <w:szCs w:val="26"/>
          <w:lang w:val="es-ES"/>
        </w:rPr>
      </w:pPr>
      <w:r>
        <w:rPr>
          <w:rFonts w:ascii="Times New Roman" w:hAnsi="Times New Roman" w:cs="Times New Roman"/>
          <w:sz w:val="26"/>
          <w:szCs w:val="26"/>
          <w:lang w:val="es-ES"/>
        </w:rPr>
        <w:t>La CN y los TI de derechos humanos tienen jerarquía constitucional, luego le siguen las leyes nacionales, decretos, constituciones provinciales, etc.</w:t>
      </w:r>
    </w:p>
    <w:p w14:paraId="621413EA" w14:textId="7E22CD6F" w:rsidR="00623BE2" w:rsidRDefault="00623BE2" w:rsidP="00623BE2">
      <w:pPr>
        <w:jc w:val="both"/>
        <w:rPr>
          <w:rFonts w:ascii="Times New Roman" w:hAnsi="Times New Roman" w:cs="Times New Roman"/>
          <w:i/>
          <w:iCs/>
          <w:sz w:val="26"/>
          <w:szCs w:val="26"/>
        </w:rPr>
      </w:pPr>
      <w:r>
        <w:rPr>
          <w:rFonts w:ascii="Times New Roman" w:hAnsi="Times New Roman" w:cs="Times New Roman"/>
          <w:i/>
          <w:iCs/>
          <w:sz w:val="26"/>
          <w:szCs w:val="26"/>
          <w:lang w:val="es-ES"/>
        </w:rPr>
        <w:lastRenderedPageBreak/>
        <w:t>•</w:t>
      </w:r>
      <w:r>
        <w:rPr>
          <w:rFonts w:ascii="Times New Roman" w:hAnsi="Times New Roman" w:cs="Times New Roman"/>
          <w:sz w:val="26"/>
          <w:szCs w:val="26"/>
          <w:lang w:val="es-ES"/>
        </w:rPr>
        <w:t xml:space="preserve"> Art. 75 inc. 24: </w:t>
      </w:r>
      <w:r w:rsidRPr="00623BE2">
        <w:rPr>
          <w:rFonts w:ascii="Times New Roman" w:hAnsi="Times New Roman" w:cs="Times New Roman"/>
          <w:i/>
          <w:iCs/>
          <w:sz w:val="26"/>
          <w:szCs w:val="26"/>
        </w:rPr>
        <w:t>Aprobar tratados de integración que deleguen competencias y jurisdicción a organizaciones supraestatales en condiciones de reciprocidad e igualdad, y que respeten el orden democrático y los derechos humanos. Las normas dictadas en su consecuencia tienen jerarquía superior a las leyes.</w:t>
      </w:r>
      <w:r w:rsidRPr="00623BE2">
        <w:rPr>
          <w:rFonts w:ascii="Times New Roman" w:hAnsi="Times New Roman" w:cs="Times New Roman"/>
          <w:i/>
          <w:iCs/>
          <w:sz w:val="26"/>
          <w:szCs w:val="26"/>
        </w:rPr>
        <w:br/>
        <w:t>La aprobación de estos tratados con Estados de Latinoamérica requerirá la mayoría absoluta de la totalidad de los miembros de cada Cámara. En el caso de tratados con otros Estados, el Congreso de la Nación, con la mayoría absoluta de los miembros presentes de cada Cámara, declarará la conveniencia de la aprobación del tratado y sólo podrá ser aprobado con el voto de la mayoría absoluta de la totalidad de los miembros de cada Cámara, después de ciento veinte días del acto declarativo.</w:t>
      </w:r>
      <w:r w:rsidRPr="00623BE2">
        <w:rPr>
          <w:rFonts w:ascii="Times New Roman" w:hAnsi="Times New Roman" w:cs="Times New Roman"/>
          <w:i/>
          <w:iCs/>
          <w:sz w:val="26"/>
          <w:szCs w:val="26"/>
        </w:rPr>
        <w:br/>
        <w:t>La denuncia de los tratados referidos a este inciso, exigirá la previa aprobación de la mayoría absoluta de la totalidad de los miembros de cada Cámara.</w:t>
      </w:r>
    </w:p>
    <w:p w14:paraId="18300F64" w14:textId="3F093E53" w:rsidR="00623BE2" w:rsidRDefault="00623BE2" w:rsidP="00623BE2">
      <w:pPr>
        <w:pStyle w:val="Prrafodelista"/>
        <w:numPr>
          <w:ilvl w:val="0"/>
          <w:numId w:val="5"/>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Refiere a que los tratados económicos, con el Papa, de integración y ordinarios no se encuentran en el mismo nivel constitucional que los demás TI de derechos humanos. </w:t>
      </w:r>
    </w:p>
    <w:p w14:paraId="3A1F8267" w14:textId="77777777" w:rsidR="00442960" w:rsidRDefault="00442960" w:rsidP="00442960">
      <w:pPr>
        <w:jc w:val="both"/>
        <w:rPr>
          <w:rFonts w:ascii="Times New Roman" w:hAnsi="Times New Roman" w:cs="Times New Roman"/>
          <w:b/>
          <w:bCs/>
          <w:sz w:val="26"/>
          <w:szCs w:val="26"/>
          <w:lang w:val="es-ES"/>
        </w:rPr>
      </w:pPr>
      <w:r w:rsidRPr="00FA4E71">
        <w:rPr>
          <w:rFonts w:ascii="Times New Roman" w:hAnsi="Times New Roman" w:cs="Times New Roman"/>
          <w:b/>
          <w:bCs/>
          <w:sz w:val="26"/>
          <w:szCs w:val="26"/>
          <w:lang w:val="es-ES"/>
        </w:rPr>
        <w:t>COSTUMBRES</w:t>
      </w:r>
    </w:p>
    <w:p w14:paraId="65DA8AD3" w14:textId="77777777" w:rsidR="00442960" w:rsidRDefault="00442960" w:rsidP="00442960">
      <w:p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Es la conducta generalizada, repetida y uniforme y en la que se tiene la convicción de que es obligatoria y tiene fuerza de ley. Se entienden como generales al ser hábitos de grupos sociales constantes que perduran en el tiempo. </w:t>
      </w:r>
    </w:p>
    <w:p w14:paraId="0C0C9F97" w14:textId="77777777" w:rsidR="00442960" w:rsidRDefault="00442960" w:rsidP="00442960">
      <w:p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La prolongación de las costumbres da lugar al Derecho Consuetudinario. </w:t>
      </w:r>
    </w:p>
    <w:p w14:paraId="5B531CA6" w14:textId="77777777" w:rsidR="00442960" w:rsidRDefault="00442960" w:rsidP="00442960">
      <w:pPr>
        <w:jc w:val="both"/>
        <w:rPr>
          <w:rFonts w:ascii="Times New Roman" w:hAnsi="Times New Roman" w:cs="Times New Roman"/>
          <w:sz w:val="26"/>
          <w:szCs w:val="26"/>
          <w:lang w:val="es-ES"/>
        </w:rPr>
      </w:pPr>
      <w:r>
        <w:rPr>
          <w:rFonts w:ascii="Times New Roman" w:hAnsi="Times New Roman" w:cs="Times New Roman"/>
          <w:sz w:val="26"/>
          <w:szCs w:val="26"/>
          <w:lang w:val="es-ES"/>
        </w:rPr>
        <w:t>• Tipos:</w:t>
      </w:r>
    </w:p>
    <w:p w14:paraId="1E7F005F" w14:textId="77777777" w:rsidR="00442960" w:rsidRDefault="00442960" w:rsidP="00442960">
      <w:pPr>
        <w:pStyle w:val="Prrafodelista"/>
        <w:numPr>
          <w:ilvl w:val="0"/>
          <w:numId w:val="7"/>
        </w:numPr>
        <w:jc w:val="both"/>
        <w:rPr>
          <w:rFonts w:ascii="Times New Roman" w:hAnsi="Times New Roman" w:cs="Times New Roman"/>
          <w:sz w:val="26"/>
          <w:szCs w:val="26"/>
          <w:lang w:val="es-ES"/>
        </w:rPr>
      </w:pPr>
      <w:r>
        <w:rPr>
          <w:rFonts w:ascii="Times New Roman" w:hAnsi="Times New Roman" w:cs="Times New Roman"/>
          <w:sz w:val="26"/>
          <w:szCs w:val="26"/>
          <w:lang w:val="es-ES"/>
        </w:rPr>
        <w:t>Secundum legen-interpretativa: interpreta aquella norma que no se entiende, es oscura y se acuerda actuar de una manera específica.</w:t>
      </w:r>
    </w:p>
    <w:p w14:paraId="093DFDDA" w14:textId="77777777" w:rsidR="00442960" w:rsidRDefault="00442960" w:rsidP="00442960">
      <w:pPr>
        <w:pStyle w:val="Prrafodelista"/>
        <w:numPr>
          <w:ilvl w:val="0"/>
          <w:numId w:val="7"/>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Praeter legen-supletoria: ante una ausencia de ley se actúa uniforme y obligatoriamente como si existiera. </w:t>
      </w:r>
    </w:p>
    <w:p w14:paraId="2A4056A9" w14:textId="77777777" w:rsidR="00442960" w:rsidRPr="00840C58" w:rsidRDefault="00442960" w:rsidP="00442960">
      <w:pPr>
        <w:pStyle w:val="Prrafodelista"/>
        <w:numPr>
          <w:ilvl w:val="0"/>
          <w:numId w:val="7"/>
        </w:numPr>
        <w:jc w:val="both"/>
        <w:rPr>
          <w:rFonts w:ascii="Times New Roman" w:hAnsi="Times New Roman" w:cs="Times New Roman"/>
          <w:sz w:val="26"/>
          <w:szCs w:val="26"/>
          <w:lang w:val="es-ES"/>
        </w:rPr>
      </w:pPr>
      <w:r>
        <w:rPr>
          <w:rFonts w:ascii="Times New Roman" w:hAnsi="Times New Roman" w:cs="Times New Roman"/>
          <w:sz w:val="26"/>
          <w:szCs w:val="26"/>
          <w:lang w:val="es-ES"/>
        </w:rPr>
        <w:t>Contra legen-modificatoria: modifica la ley.</w:t>
      </w:r>
    </w:p>
    <w:p w14:paraId="60A8D6F5" w14:textId="2567D486" w:rsidR="00623BE2" w:rsidRDefault="00623BE2" w:rsidP="00623BE2">
      <w:pPr>
        <w:jc w:val="both"/>
        <w:rPr>
          <w:rFonts w:ascii="Times New Roman" w:hAnsi="Times New Roman" w:cs="Times New Roman"/>
          <w:b/>
          <w:bCs/>
          <w:sz w:val="26"/>
          <w:szCs w:val="26"/>
          <w:lang w:val="es-ES"/>
        </w:rPr>
      </w:pPr>
      <w:r w:rsidRPr="00623BE2">
        <w:rPr>
          <w:rFonts w:ascii="Times New Roman" w:hAnsi="Times New Roman" w:cs="Times New Roman"/>
          <w:b/>
          <w:bCs/>
          <w:sz w:val="26"/>
          <w:szCs w:val="26"/>
          <w:lang w:val="es-ES"/>
        </w:rPr>
        <w:t>LEYES</w:t>
      </w:r>
    </w:p>
    <w:p w14:paraId="1B50ECD4" w14:textId="6209E572" w:rsidR="00623BE2" w:rsidRDefault="00623BE2" w:rsidP="00623BE2">
      <w:pPr>
        <w:jc w:val="both"/>
        <w:rPr>
          <w:rFonts w:ascii="Times New Roman" w:hAnsi="Times New Roman" w:cs="Times New Roman"/>
          <w:sz w:val="26"/>
          <w:szCs w:val="26"/>
          <w:lang w:val="es-ES"/>
        </w:rPr>
      </w:pPr>
      <w:r>
        <w:rPr>
          <w:rFonts w:ascii="Times New Roman" w:hAnsi="Times New Roman" w:cs="Times New Roman"/>
          <w:b/>
          <w:bCs/>
          <w:sz w:val="26"/>
          <w:szCs w:val="26"/>
          <w:lang w:val="es-ES"/>
        </w:rPr>
        <w:t xml:space="preserve">• </w:t>
      </w:r>
      <w:r>
        <w:rPr>
          <w:rFonts w:ascii="Times New Roman" w:hAnsi="Times New Roman" w:cs="Times New Roman"/>
          <w:sz w:val="26"/>
          <w:szCs w:val="26"/>
          <w:lang w:val="es-ES"/>
        </w:rPr>
        <w:t>La ley es un precepto estable y obligatorio de carácter general que regula una conducta.</w:t>
      </w:r>
    </w:p>
    <w:p w14:paraId="30B435FC" w14:textId="7AAC19FD" w:rsidR="00623BE2" w:rsidRDefault="00623BE2" w:rsidP="00623BE2">
      <w:p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w:t>
      </w:r>
      <w:r w:rsidR="00FA4E71">
        <w:rPr>
          <w:rFonts w:ascii="Times New Roman" w:hAnsi="Times New Roman" w:cs="Times New Roman"/>
          <w:sz w:val="26"/>
          <w:szCs w:val="26"/>
          <w:lang w:val="es-ES"/>
        </w:rPr>
        <w:t>Características</w:t>
      </w:r>
      <w:r>
        <w:rPr>
          <w:rFonts w:ascii="Times New Roman" w:hAnsi="Times New Roman" w:cs="Times New Roman"/>
          <w:sz w:val="26"/>
          <w:szCs w:val="26"/>
          <w:lang w:val="es-ES"/>
        </w:rPr>
        <w:t>:</w:t>
      </w:r>
    </w:p>
    <w:p w14:paraId="4FEC157D" w14:textId="5E7F41BC" w:rsidR="00623BE2" w:rsidRDefault="00FA4E71" w:rsidP="00623BE2">
      <w:pPr>
        <w:pStyle w:val="Prrafodelista"/>
        <w:numPr>
          <w:ilvl w:val="0"/>
          <w:numId w:val="5"/>
        </w:numPr>
        <w:jc w:val="both"/>
        <w:rPr>
          <w:rFonts w:ascii="Times New Roman" w:hAnsi="Times New Roman" w:cs="Times New Roman"/>
          <w:sz w:val="26"/>
          <w:szCs w:val="26"/>
          <w:lang w:val="es-ES"/>
        </w:rPr>
      </w:pPr>
      <w:r>
        <w:rPr>
          <w:rFonts w:ascii="Times New Roman" w:hAnsi="Times New Roman" w:cs="Times New Roman"/>
          <w:sz w:val="26"/>
          <w:szCs w:val="26"/>
          <w:lang w:val="es-ES"/>
        </w:rPr>
        <w:t>Obligatoriedad: tiene fuerza de ley, puede ser impuesta.</w:t>
      </w:r>
    </w:p>
    <w:p w14:paraId="5309BF3C" w14:textId="4D9A0DB1" w:rsidR="00FA4E71" w:rsidRDefault="00FA4E71" w:rsidP="00623BE2">
      <w:pPr>
        <w:pStyle w:val="Prrafodelista"/>
        <w:numPr>
          <w:ilvl w:val="0"/>
          <w:numId w:val="5"/>
        </w:numPr>
        <w:jc w:val="both"/>
        <w:rPr>
          <w:rFonts w:ascii="Times New Roman" w:hAnsi="Times New Roman" w:cs="Times New Roman"/>
          <w:sz w:val="26"/>
          <w:szCs w:val="26"/>
          <w:lang w:val="es-ES"/>
        </w:rPr>
      </w:pPr>
      <w:r>
        <w:rPr>
          <w:rFonts w:ascii="Times New Roman" w:hAnsi="Times New Roman" w:cs="Times New Roman"/>
          <w:sz w:val="26"/>
          <w:szCs w:val="26"/>
          <w:lang w:val="es-ES"/>
        </w:rPr>
        <w:t>Generalidad: si bien depende del contenido de la norma, abarca a todas las personas determinadas.</w:t>
      </w:r>
    </w:p>
    <w:p w14:paraId="069D3A83" w14:textId="77777777" w:rsidR="00FA4E71" w:rsidRDefault="00FA4E71" w:rsidP="00623BE2">
      <w:pPr>
        <w:pStyle w:val="Prrafodelista"/>
        <w:numPr>
          <w:ilvl w:val="0"/>
          <w:numId w:val="5"/>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Autenticidad: es legítima, fue creada por una autoridad competente. </w:t>
      </w:r>
    </w:p>
    <w:p w14:paraId="79F6734D" w14:textId="77777777" w:rsidR="00FA4E71" w:rsidRDefault="00FA4E71" w:rsidP="00623BE2">
      <w:pPr>
        <w:pStyle w:val="Prrafodelista"/>
        <w:numPr>
          <w:ilvl w:val="0"/>
          <w:numId w:val="5"/>
        </w:numPr>
        <w:jc w:val="both"/>
        <w:rPr>
          <w:rFonts w:ascii="Times New Roman" w:hAnsi="Times New Roman" w:cs="Times New Roman"/>
          <w:sz w:val="26"/>
          <w:szCs w:val="26"/>
          <w:lang w:val="es-ES"/>
        </w:rPr>
      </w:pPr>
      <w:r>
        <w:rPr>
          <w:rFonts w:ascii="Times New Roman" w:hAnsi="Times New Roman" w:cs="Times New Roman"/>
          <w:sz w:val="26"/>
          <w:szCs w:val="26"/>
          <w:lang w:val="es-ES"/>
        </w:rPr>
        <w:t>Imperativas o supletorias:</w:t>
      </w:r>
    </w:p>
    <w:p w14:paraId="2A0C13E6" w14:textId="5DF4742E" w:rsidR="00FA4E71" w:rsidRDefault="00FA4E71" w:rsidP="00FA4E71">
      <w:pPr>
        <w:pStyle w:val="Prrafodelista"/>
        <w:numPr>
          <w:ilvl w:val="0"/>
          <w:numId w:val="6"/>
        </w:numPr>
        <w:jc w:val="both"/>
        <w:rPr>
          <w:rFonts w:ascii="Times New Roman" w:hAnsi="Times New Roman" w:cs="Times New Roman"/>
          <w:sz w:val="26"/>
          <w:szCs w:val="26"/>
          <w:lang w:val="es-ES"/>
        </w:rPr>
      </w:pPr>
      <w:r>
        <w:rPr>
          <w:rFonts w:ascii="Times New Roman" w:hAnsi="Times New Roman" w:cs="Times New Roman"/>
          <w:sz w:val="26"/>
          <w:szCs w:val="26"/>
          <w:lang w:val="es-ES"/>
        </w:rPr>
        <w:t>Imperativas: se cumplen si o si porque está de por medio el orden público.</w:t>
      </w:r>
    </w:p>
    <w:p w14:paraId="015BD873" w14:textId="77777777" w:rsidR="00A5386F" w:rsidRDefault="00FA4E71" w:rsidP="00FA4E71">
      <w:pPr>
        <w:pStyle w:val="Prrafodelista"/>
        <w:numPr>
          <w:ilvl w:val="0"/>
          <w:numId w:val="6"/>
        </w:numPr>
        <w:jc w:val="both"/>
        <w:rPr>
          <w:rFonts w:ascii="Times New Roman" w:hAnsi="Times New Roman" w:cs="Times New Roman"/>
          <w:sz w:val="26"/>
          <w:szCs w:val="26"/>
          <w:lang w:val="es-ES"/>
        </w:rPr>
      </w:pPr>
      <w:r>
        <w:rPr>
          <w:rFonts w:ascii="Times New Roman" w:hAnsi="Times New Roman" w:cs="Times New Roman"/>
          <w:sz w:val="26"/>
          <w:szCs w:val="26"/>
          <w:lang w:val="es-ES"/>
        </w:rPr>
        <w:lastRenderedPageBreak/>
        <w:t>Supletorias: cualquiera la puede dejar de lado.</w:t>
      </w:r>
    </w:p>
    <w:p w14:paraId="0619FA3B" w14:textId="0485E9D7" w:rsidR="00FA4E71" w:rsidRPr="00A5386F" w:rsidRDefault="00A5386F" w:rsidP="00A5386F">
      <w:pPr>
        <w:jc w:val="both"/>
        <w:rPr>
          <w:rFonts w:ascii="Times New Roman" w:hAnsi="Times New Roman" w:cs="Times New Roman"/>
          <w:b/>
          <w:bCs/>
          <w:sz w:val="26"/>
          <w:szCs w:val="26"/>
          <w:lang w:val="es-ES"/>
        </w:rPr>
      </w:pPr>
      <w:r w:rsidRPr="00A5386F">
        <w:rPr>
          <w:rFonts w:ascii="Times New Roman" w:hAnsi="Times New Roman" w:cs="Times New Roman"/>
          <w:b/>
          <w:bCs/>
          <w:sz w:val="26"/>
          <w:szCs w:val="26"/>
          <w:lang w:val="es-ES"/>
        </w:rPr>
        <w:t>INTERPRETACIÓN DEL DERECHO.</w:t>
      </w:r>
      <w:r w:rsidR="00FA4E71" w:rsidRPr="00A5386F">
        <w:rPr>
          <w:rFonts w:ascii="Times New Roman" w:hAnsi="Times New Roman" w:cs="Times New Roman"/>
          <w:b/>
          <w:bCs/>
          <w:sz w:val="26"/>
          <w:szCs w:val="26"/>
          <w:lang w:val="es-ES"/>
        </w:rPr>
        <w:t xml:space="preserve"> </w:t>
      </w:r>
    </w:p>
    <w:p w14:paraId="6FBA954E" w14:textId="51A101F9" w:rsidR="009B2D96" w:rsidRDefault="009B2D96" w:rsidP="009B2D96">
      <w:p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w:t>
      </w:r>
      <w:r w:rsidR="005C1FCC">
        <w:rPr>
          <w:rFonts w:ascii="Times New Roman" w:hAnsi="Times New Roman" w:cs="Times New Roman"/>
          <w:sz w:val="26"/>
          <w:szCs w:val="26"/>
          <w:lang w:val="es-ES"/>
        </w:rPr>
        <w:t>La letra de la ley no es tan literal, por eso existen d</w:t>
      </w:r>
      <w:r>
        <w:rPr>
          <w:rFonts w:ascii="Times New Roman" w:hAnsi="Times New Roman" w:cs="Times New Roman"/>
          <w:sz w:val="26"/>
          <w:szCs w:val="26"/>
          <w:lang w:val="es-ES"/>
        </w:rPr>
        <w:t xml:space="preserve">imensiones </w:t>
      </w:r>
      <w:r w:rsidR="00A5386F">
        <w:rPr>
          <w:rFonts w:ascii="Times New Roman" w:hAnsi="Times New Roman" w:cs="Times New Roman"/>
          <w:sz w:val="26"/>
          <w:szCs w:val="26"/>
          <w:lang w:val="es-ES"/>
        </w:rPr>
        <w:t xml:space="preserve">a tener en cuenta </w:t>
      </w:r>
      <w:r>
        <w:rPr>
          <w:rFonts w:ascii="Times New Roman" w:hAnsi="Times New Roman" w:cs="Times New Roman"/>
          <w:sz w:val="26"/>
          <w:szCs w:val="26"/>
          <w:lang w:val="es-ES"/>
        </w:rPr>
        <w:t>para interpretar</w:t>
      </w:r>
      <w:r w:rsidR="005C1FCC">
        <w:rPr>
          <w:rFonts w:ascii="Times New Roman" w:hAnsi="Times New Roman" w:cs="Times New Roman"/>
          <w:sz w:val="26"/>
          <w:szCs w:val="26"/>
          <w:lang w:val="es-ES"/>
        </w:rPr>
        <w:t>la</w:t>
      </w:r>
      <w:r>
        <w:rPr>
          <w:rFonts w:ascii="Times New Roman" w:hAnsi="Times New Roman" w:cs="Times New Roman"/>
          <w:sz w:val="26"/>
          <w:szCs w:val="26"/>
          <w:lang w:val="es-ES"/>
        </w:rPr>
        <w:t>:</w:t>
      </w:r>
    </w:p>
    <w:p w14:paraId="0EA8F343" w14:textId="76E345F7" w:rsidR="009B2D96" w:rsidRDefault="00442960" w:rsidP="009B2D96">
      <w:pPr>
        <w:pStyle w:val="Prrafodelista"/>
        <w:numPr>
          <w:ilvl w:val="0"/>
          <w:numId w:val="8"/>
        </w:numPr>
        <w:jc w:val="both"/>
        <w:rPr>
          <w:rFonts w:ascii="Times New Roman" w:hAnsi="Times New Roman" w:cs="Times New Roman"/>
          <w:sz w:val="26"/>
          <w:szCs w:val="26"/>
          <w:lang w:val="es-ES"/>
        </w:rPr>
      </w:pPr>
      <w:r>
        <w:rPr>
          <w:rFonts w:ascii="Times New Roman" w:hAnsi="Times New Roman" w:cs="Times New Roman"/>
          <w:sz w:val="26"/>
          <w:szCs w:val="26"/>
          <w:lang w:val="es-ES"/>
        </w:rPr>
        <w:t>Motivación que</w:t>
      </w:r>
      <w:r w:rsidR="00DD5515">
        <w:rPr>
          <w:rFonts w:ascii="Times New Roman" w:hAnsi="Times New Roman" w:cs="Times New Roman"/>
          <w:sz w:val="26"/>
          <w:szCs w:val="26"/>
          <w:lang w:val="es-ES"/>
        </w:rPr>
        <w:t xml:space="preserve"> se tuvo </w:t>
      </w:r>
      <w:r w:rsidR="00CB0A05">
        <w:rPr>
          <w:rFonts w:ascii="Times New Roman" w:hAnsi="Times New Roman" w:cs="Times New Roman"/>
          <w:sz w:val="26"/>
          <w:szCs w:val="26"/>
          <w:lang w:val="es-ES"/>
        </w:rPr>
        <w:t>al redactar la norma.</w:t>
      </w:r>
    </w:p>
    <w:p w14:paraId="5062929E" w14:textId="52EFAB44" w:rsidR="00CB0A05" w:rsidRDefault="00CB0A05" w:rsidP="009B2D96">
      <w:pPr>
        <w:pStyle w:val="Prrafodelista"/>
        <w:numPr>
          <w:ilvl w:val="0"/>
          <w:numId w:val="8"/>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Lenguaje escrito que puede presentar ambigüedades. </w:t>
      </w:r>
    </w:p>
    <w:p w14:paraId="0237AD5F" w14:textId="2B24A7AC" w:rsidR="00CB0A05" w:rsidRDefault="00DD5515" w:rsidP="009B2D96">
      <w:pPr>
        <w:pStyle w:val="Prrafodelista"/>
        <w:numPr>
          <w:ilvl w:val="0"/>
          <w:numId w:val="8"/>
        </w:numPr>
        <w:jc w:val="both"/>
        <w:rPr>
          <w:rFonts w:ascii="Times New Roman" w:hAnsi="Times New Roman" w:cs="Times New Roman"/>
          <w:sz w:val="26"/>
          <w:szCs w:val="26"/>
          <w:lang w:val="es-ES"/>
        </w:rPr>
      </w:pPr>
      <w:r>
        <w:rPr>
          <w:rFonts w:ascii="Times New Roman" w:hAnsi="Times New Roman" w:cs="Times New Roman"/>
          <w:sz w:val="26"/>
          <w:szCs w:val="26"/>
          <w:lang w:val="es-ES"/>
        </w:rPr>
        <w:t>Subjetividad de quien interpreta.</w:t>
      </w:r>
    </w:p>
    <w:p w14:paraId="2688742F" w14:textId="644CC725" w:rsidR="005C1FCC" w:rsidRDefault="005C1FCC" w:rsidP="005C1FCC">
      <w:pPr>
        <w:jc w:val="both"/>
        <w:rPr>
          <w:rFonts w:ascii="Times New Roman" w:hAnsi="Times New Roman" w:cs="Times New Roman"/>
          <w:sz w:val="26"/>
          <w:szCs w:val="26"/>
          <w:lang w:val="es-ES"/>
        </w:rPr>
      </w:pPr>
      <w:r>
        <w:rPr>
          <w:rFonts w:ascii="Times New Roman" w:hAnsi="Times New Roman" w:cs="Times New Roman"/>
          <w:sz w:val="26"/>
          <w:szCs w:val="26"/>
          <w:lang w:val="es-ES"/>
        </w:rPr>
        <w:t>• Interpretar alud</w:t>
      </w:r>
      <w:r w:rsidR="00FE4C69">
        <w:rPr>
          <w:rFonts w:ascii="Times New Roman" w:hAnsi="Times New Roman" w:cs="Times New Roman"/>
          <w:sz w:val="26"/>
          <w:szCs w:val="26"/>
          <w:lang w:val="es-ES"/>
        </w:rPr>
        <w:t>e</w:t>
      </w:r>
      <w:r>
        <w:rPr>
          <w:rFonts w:ascii="Times New Roman" w:hAnsi="Times New Roman" w:cs="Times New Roman"/>
          <w:sz w:val="26"/>
          <w:szCs w:val="26"/>
          <w:lang w:val="es-ES"/>
        </w:rPr>
        <w:t xml:space="preserve"> a las diversas </w:t>
      </w:r>
      <w:r w:rsidR="00FE4C69">
        <w:rPr>
          <w:rFonts w:ascii="Times New Roman" w:hAnsi="Times New Roman" w:cs="Times New Roman"/>
          <w:sz w:val="26"/>
          <w:szCs w:val="26"/>
          <w:lang w:val="es-ES"/>
        </w:rPr>
        <w:t>apreciaciones</w:t>
      </w:r>
      <w:r>
        <w:rPr>
          <w:rFonts w:ascii="Times New Roman" w:hAnsi="Times New Roman" w:cs="Times New Roman"/>
          <w:sz w:val="26"/>
          <w:szCs w:val="26"/>
          <w:lang w:val="es-ES"/>
        </w:rPr>
        <w:t xml:space="preserve"> </w:t>
      </w:r>
      <w:r w:rsidR="00FE4C69">
        <w:rPr>
          <w:rFonts w:ascii="Times New Roman" w:hAnsi="Times New Roman" w:cs="Times New Roman"/>
          <w:sz w:val="26"/>
          <w:szCs w:val="26"/>
          <w:lang w:val="es-ES"/>
        </w:rPr>
        <w:t>o discernimientos (no unívocos) de sujetos individuales o colectivos de la sociedad sobre una temática.</w:t>
      </w:r>
    </w:p>
    <w:p w14:paraId="72213948" w14:textId="1560FCE5" w:rsidR="00961B87" w:rsidRDefault="00961B87" w:rsidP="005C1FCC">
      <w:pPr>
        <w:jc w:val="both"/>
        <w:rPr>
          <w:rFonts w:ascii="Times New Roman" w:hAnsi="Times New Roman" w:cs="Times New Roman"/>
          <w:i/>
          <w:iCs/>
          <w:sz w:val="26"/>
          <w:szCs w:val="26"/>
        </w:rPr>
      </w:pPr>
      <w:r>
        <w:rPr>
          <w:rFonts w:ascii="Times New Roman" w:hAnsi="Times New Roman" w:cs="Times New Roman"/>
          <w:sz w:val="26"/>
          <w:szCs w:val="26"/>
          <w:lang w:val="es-ES"/>
        </w:rPr>
        <w:t>• El Art. 2 del CCyC</w:t>
      </w:r>
      <w:r w:rsidR="009E4526">
        <w:rPr>
          <w:rFonts w:ascii="Times New Roman" w:hAnsi="Times New Roman" w:cs="Times New Roman"/>
          <w:sz w:val="26"/>
          <w:szCs w:val="26"/>
          <w:lang w:val="es-ES"/>
        </w:rPr>
        <w:t xml:space="preserve"> tiene las pautas para interpretar: </w:t>
      </w:r>
      <w:r w:rsidR="00BD4735" w:rsidRPr="00BD4735">
        <w:rPr>
          <w:rFonts w:ascii="Times New Roman" w:hAnsi="Times New Roman" w:cs="Times New Roman"/>
          <w:i/>
          <w:iCs/>
          <w:sz w:val="26"/>
          <w:szCs w:val="26"/>
        </w:rPr>
        <w:t>La ley debe ser interpretada teniendo en cuenta sus palabras, sus finalidades, las leyes análogas, las disposiciones que surgen de los tratados sobre derechos humanos, los principios y los valores jurídicos, de modo coherente con todo el ordenamiento.</w:t>
      </w:r>
    </w:p>
    <w:p w14:paraId="380A8F90" w14:textId="1D2E6F41" w:rsidR="00784AE1" w:rsidRPr="00D13B1C" w:rsidRDefault="00784AE1" w:rsidP="00784AE1">
      <w:pPr>
        <w:pStyle w:val="Prrafodelista"/>
        <w:numPr>
          <w:ilvl w:val="0"/>
          <w:numId w:val="9"/>
        </w:numPr>
        <w:jc w:val="both"/>
        <w:rPr>
          <w:rFonts w:ascii="Times New Roman" w:hAnsi="Times New Roman" w:cs="Times New Roman"/>
          <w:i/>
          <w:iCs/>
          <w:sz w:val="26"/>
          <w:szCs w:val="26"/>
          <w:lang w:val="es-ES"/>
        </w:rPr>
      </w:pPr>
      <w:r>
        <w:rPr>
          <w:rFonts w:ascii="Times New Roman" w:hAnsi="Times New Roman" w:cs="Times New Roman"/>
          <w:sz w:val="26"/>
          <w:szCs w:val="26"/>
          <w:lang w:val="es-ES"/>
        </w:rPr>
        <w:t>Puede ser según quien interpreta</w:t>
      </w:r>
      <w:r w:rsidR="00D13B1C">
        <w:rPr>
          <w:rFonts w:ascii="Times New Roman" w:hAnsi="Times New Roman" w:cs="Times New Roman"/>
          <w:sz w:val="26"/>
          <w:szCs w:val="26"/>
          <w:lang w:val="es-ES"/>
        </w:rPr>
        <w:t>:</w:t>
      </w:r>
    </w:p>
    <w:p w14:paraId="4B2BA398" w14:textId="2A00CE17" w:rsidR="00D13B1C" w:rsidRDefault="00D15092" w:rsidP="00D13B1C">
      <w:pPr>
        <w:pStyle w:val="Prrafodelista"/>
        <w:numPr>
          <w:ilvl w:val="0"/>
          <w:numId w:val="10"/>
        </w:numPr>
        <w:jc w:val="both"/>
        <w:rPr>
          <w:rFonts w:ascii="Times New Roman" w:hAnsi="Times New Roman" w:cs="Times New Roman"/>
          <w:sz w:val="26"/>
          <w:szCs w:val="26"/>
          <w:lang w:val="es-ES"/>
        </w:rPr>
      </w:pPr>
      <w:r w:rsidRPr="00D15092">
        <w:rPr>
          <w:rFonts w:ascii="Times New Roman" w:hAnsi="Times New Roman" w:cs="Times New Roman"/>
          <w:sz w:val="26"/>
          <w:szCs w:val="26"/>
          <w:lang w:val="es-ES"/>
        </w:rPr>
        <w:t>Legos</w:t>
      </w:r>
      <w:r>
        <w:rPr>
          <w:rFonts w:ascii="Times New Roman" w:hAnsi="Times New Roman" w:cs="Times New Roman"/>
          <w:sz w:val="26"/>
          <w:szCs w:val="26"/>
          <w:lang w:val="es-ES"/>
        </w:rPr>
        <w:t>: personas comunes que viven en sociedad y a quienes va destinada la norma.</w:t>
      </w:r>
    </w:p>
    <w:p w14:paraId="1D59485C" w14:textId="459F9D5C" w:rsidR="00D15092" w:rsidRDefault="00B10CFE" w:rsidP="00D13B1C">
      <w:pPr>
        <w:pStyle w:val="Prrafodelista"/>
        <w:numPr>
          <w:ilvl w:val="0"/>
          <w:numId w:val="10"/>
        </w:numPr>
        <w:jc w:val="both"/>
        <w:rPr>
          <w:rFonts w:ascii="Times New Roman" w:hAnsi="Times New Roman" w:cs="Times New Roman"/>
          <w:sz w:val="26"/>
          <w:szCs w:val="26"/>
          <w:lang w:val="es-ES"/>
        </w:rPr>
      </w:pPr>
      <w:r>
        <w:rPr>
          <w:rFonts w:ascii="Times New Roman" w:hAnsi="Times New Roman" w:cs="Times New Roman"/>
          <w:sz w:val="26"/>
          <w:szCs w:val="26"/>
          <w:lang w:val="es-ES"/>
        </w:rPr>
        <w:t>Órgano legislativo: legisladores que redactan normas y esclarecen aquellas preexistentes con otras normas.</w:t>
      </w:r>
    </w:p>
    <w:p w14:paraId="0B2BC3C9" w14:textId="3E4AA660" w:rsidR="00B10CFE" w:rsidRDefault="00134E3C" w:rsidP="00D13B1C">
      <w:pPr>
        <w:pStyle w:val="Prrafodelista"/>
        <w:numPr>
          <w:ilvl w:val="0"/>
          <w:numId w:val="10"/>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Interpretación didáctica/propedéutica: </w:t>
      </w:r>
      <w:r w:rsidR="002D0CE6">
        <w:rPr>
          <w:rFonts w:ascii="Times New Roman" w:hAnsi="Times New Roman" w:cs="Times New Roman"/>
          <w:sz w:val="26"/>
          <w:szCs w:val="26"/>
          <w:lang w:val="es-ES"/>
        </w:rPr>
        <w:t>profesores de derecho o estudiantes.</w:t>
      </w:r>
    </w:p>
    <w:p w14:paraId="228F3DFB" w14:textId="441F79AE" w:rsidR="002D0CE6" w:rsidRDefault="002D0CE6" w:rsidP="00D13B1C">
      <w:pPr>
        <w:pStyle w:val="Prrafodelista"/>
        <w:numPr>
          <w:ilvl w:val="0"/>
          <w:numId w:val="10"/>
        </w:numPr>
        <w:jc w:val="both"/>
        <w:rPr>
          <w:rFonts w:ascii="Times New Roman" w:hAnsi="Times New Roman" w:cs="Times New Roman"/>
          <w:sz w:val="26"/>
          <w:szCs w:val="26"/>
          <w:lang w:val="es-ES"/>
        </w:rPr>
      </w:pPr>
      <w:r>
        <w:rPr>
          <w:rFonts w:ascii="Times New Roman" w:hAnsi="Times New Roman" w:cs="Times New Roman"/>
          <w:sz w:val="26"/>
          <w:szCs w:val="26"/>
          <w:lang w:val="es-ES"/>
        </w:rPr>
        <w:t>Interpretación profesional: quien se encuentra en el terreno de la práctica profesional.</w:t>
      </w:r>
    </w:p>
    <w:p w14:paraId="5AD9BE20" w14:textId="78C0AE73" w:rsidR="006C5A83" w:rsidRPr="00D15092" w:rsidRDefault="006C5A83" w:rsidP="00D13B1C">
      <w:pPr>
        <w:pStyle w:val="Prrafodelista"/>
        <w:numPr>
          <w:ilvl w:val="0"/>
          <w:numId w:val="10"/>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Interpretación judicial: por los mismos jueces. Es la más importante puesto que emana obligatoriedad y </w:t>
      </w:r>
      <w:r w:rsidR="00696EC2">
        <w:rPr>
          <w:rFonts w:ascii="Times New Roman" w:hAnsi="Times New Roman" w:cs="Times New Roman"/>
          <w:sz w:val="26"/>
          <w:szCs w:val="26"/>
          <w:lang w:val="es-ES"/>
        </w:rPr>
        <w:t>debe ser imparcial.</w:t>
      </w:r>
    </w:p>
    <w:p w14:paraId="3E0667D8" w14:textId="5618EAE1" w:rsidR="00D13B1C" w:rsidRPr="00696EC2" w:rsidRDefault="00D13B1C" w:rsidP="00784AE1">
      <w:pPr>
        <w:pStyle w:val="Prrafodelista"/>
        <w:numPr>
          <w:ilvl w:val="0"/>
          <w:numId w:val="9"/>
        </w:numPr>
        <w:jc w:val="both"/>
        <w:rPr>
          <w:rFonts w:ascii="Times New Roman" w:hAnsi="Times New Roman" w:cs="Times New Roman"/>
          <w:i/>
          <w:iCs/>
          <w:sz w:val="26"/>
          <w:szCs w:val="26"/>
          <w:lang w:val="es-ES"/>
        </w:rPr>
      </w:pPr>
      <w:r>
        <w:rPr>
          <w:rFonts w:ascii="Times New Roman" w:hAnsi="Times New Roman" w:cs="Times New Roman"/>
          <w:sz w:val="26"/>
          <w:szCs w:val="26"/>
          <w:lang w:val="es-ES"/>
        </w:rPr>
        <w:t xml:space="preserve">O según el método con el que se interpreta </w:t>
      </w:r>
    </w:p>
    <w:p w14:paraId="2F102506" w14:textId="70FD58DC" w:rsidR="00696EC2" w:rsidRPr="00E361F5" w:rsidRDefault="00E361F5" w:rsidP="00696EC2">
      <w:pPr>
        <w:pStyle w:val="Prrafodelista"/>
        <w:numPr>
          <w:ilvl w:val="0"/>
          <w:numId w:val="11"/>
        </w:numPr>
        <w:jc w:val="both"/>
        <w:rPr>
          <w:rFonts w:ascii="Times New Roman" w:hAnsi="Times New Roman" w:cs="Times New Roman"/>
          <w:i/>
          <w:iCs/>
          <w:sz w:val="26"/>
          <w:szCs w:val="26"/>
          <w:lang w:val="es-ES"/>
        </w:rPr>
      </w:pPr>
      <w:r>
        <w:rPr>
          <w:rFonts w:ascii="Times New Roman" w:hAnsi="Times New Roman" w:cs="Times New Roman"/>
          <w:sz w:val="26"/>
          <w:szCs w:val="26"/>
          <w:lang w:val="es-ES"/>
        </w:rPr>
        <w:t>Exegétic</w:t>
      </w:r>
      <w:r w:rsidR="00827F66">
        <w:rPr>
          <w:rFonts w:ascii="Times New Roman" w:hAnsi="Times New Roman" w:cs="Times New Roman"/>
          <w:sz w:val="26"/>
          <w:szCs w:val="26"/>
          <w:lang w:val="es-ES"/>
        </w:rPr>
        <w:t>o</w:t>
      </w:r>
      <w:r w:rsidR="007E03F2">
        <w:rPr>
          <w:rFonts w:ascii="Times New Roman" w:hAnsi="Times New Roman" w:cs="Times New Roman"/>
          <w:sz w:val="26"/>
          <w:szCs w:val="26"/>
          <w:lang w:val="es-ES"/>
        </w:rPr>
        <w:t xml:space="preserve">/literal: no se apartan de la letra textual de la norma lo que puede </w:t>
      </w:r>
      <w:r>
        <w:rPr>
          <w:rFonts w:ascii="Times New Roman" w:hAnsi="Times New Roman" w:cs="Times New Roman"/>
          <w:sz w:val="26"/>
          <w:szCs w:val="26"/>
          <w:lang w:val="es-ES"/>
        </w:rPr>
        <w:t>implicar limitaciones por la ambigüedad.</w:t>
      </w:r>
    </w:p>
    <w:p w14:paraId="37388F9F" w14:textId="315D1C0B" w:rsidR="00E361F5" w:rsidRPr="005D66CF" w:rsidRDefault="00827F66" w:rsidP="00696EC2">
      <w:pPr>
        <w:pStyle w:val="Prrafodelista"/>
        <w:numPr>
          <w:ilvl w:val="0"/>
          <w:numId w:val="11"/>
        </w:numPr>
        <w:jc w:val="both"/>
        <w:rPr>
          <w:rFonts w:ascii="Times New Roman" w:hAnsi="Times New Roman" w:cs="Times New Roman"/>
          <w:i/>
          <w:iCs/>
          <w:sz w:val="26"/>
          <w:szCs w:val="26"/>
          <w:lang w:val="es-ES"/>
        </w:rPr>
      </w:pPr>
      <w:r>
        <w:rPr>
          <w:rFonts w:ascii="Times New Roman" w:hAnsi="Times New Roman" w:cs="Times New Roman"/>
          <w:sz w:val="26"/>
          <w:szCs w:val="26"/>
          <w:lang w:val="es-ES"/>
        </w:rPr>
        <w:t xml:space="preserve">Histórico/ vinculado a la voluntad del legislador: </w:t>
      </w:r>
      <w:r w:rsidR="006371A3">
        <w:rPr>
          <w:rFonts w:ascii="Times New Roman" w:hAnsi="Times New Roman" w:cs="Times New Roman"/>
          <w:sz w:val="26"/>
          <w:szCs w:val="26"/>
          <w:lang w:val="es-ES"/>
        </w:rPr>
        <w:t xml:space="preserve">según lo que quiso decir el legislador incluso realizando una revisión histórica. </w:t>
      </w:r>
      <w:r w:rsidR="005D66CF">
        <w:rPr>
          <w:rFonts w:ascii="Times New Roman" w:hAnsi="Times New Roman" w:cs="Times New Roman"/>
          <w:sz w:val="26"/>
          <w:szCs w:val="26"/>
          <w:lang w:val="es-ES"/>
        </w:rPr>
        <w:t xml:space="preserve">Esto puede pecar de estático y llevar al conservadurismo. </w:t>
      </w:r>
    </w:p>
    <w:p w14:paraId="5A1A210B" w14:textId="51E6AF79" w:rsidR="00A8173B" w:rsidRPr="00A8173B" w:rsidRDefault="005D66CF" w:rsidP="00696EC2">
      <w:pPr>
        <w:pStyle w:val="Prrafodelista"/>
        <w:numPr>
          <w:ilvl w:val="0"/>
          <w:numId w:val="11"/>
        </w:numPr>
        <w:jc w:val="both"/>
        <w:rPr>
          <w:rFonts w:ascii="Times New Roman" w:hAnsi="Times New Roman" w:cs="Times New Roman"/>
          <w:i/>
          <w:iCs/>
          <w:sz w:val="26"/>
          <w:szCs w:val="26"/>
          <w:lang w:val="es-ES"/>
        </w:rPr>
      </w:pPr>
      <w:r>
        <w:rPr>
          <w:rFonts w:ascii="Times New Roman" w:hAnsi="Times New Roman" w:cs="Times New Roman"/>
          <w:sz w:val="26"/>
          <w:szCs w:val="26"/>
          <w:lang w:val="es-ES"/>
        </w:rPr>
        <w:t xml:space="preserve">Por analogía: </w:t>
      </w:r>
      <w:r w:rsidR="00434084">
        <w:rPr>
          <w:rFonts w:ascii="Times New Roman" w:hAnsi="Times New Roman" w:cs="Times New Roman"/>
          <w:sz w:val="26"/>
          <w:szCs w:val="26"/>
          <w:lang w:val="es-ES"/>
        </w:rPr>
        <w:t xml:space="preserve">cuando quien interpreta </w:t>
      </w:r>
      <w:r w:rsidR="00A21896">
        <w:rPr>
          <w:rFonts w:ascii="Times New Roman" w:hAnsi="Times New Roman" w:cs="Times New Roman"/>
          <w:sz w:val="26"/>
          <w:szCs w:val="26"/>
          <w:lang w:val="es-ES"/>
        </w:rPr>
        <w:t>no encuentra en el sistema jurídico una norma para resolver lo que se le presenta</w:t>
      </w:r>
      <w:r w:rsidR="0026596C">
        <w:rPr>
          <w:rFonts w:ascii="Times New Roman" w:hAnsi="Times New Roman" w:cs="Times New Roman"/>
          <w:sz w:val="26"/>
          <w:szCs w:val="26"/>
          <w:lang w:val="es-ES"/>
        </w:rPr>
        <w:t xml:space="preserve"> busca aplicar una similar</w:t>
      </w:r>
      <w:r w:rsidR="00C86144">
        <w:rPr>
          <w:rFonts w:ascii="Times New Roman" w:hAnsi="Times New Roman" w:cs="Times New Roman"/>
          <w:sz w:val="26"/>
          <w:szCs w:val="26"/>
          <w:lang w:val="es-ES"/>
        </w:rPr>
        <w:t>, es decir, compara situaciones de hecho y aplica lo que se aplicó</w:t>
      </w:r>
      <w:r w:rsidR="0026596C">
        <w:rPr>
          <w:rFonts w:ascii="Times New Roman" w:hAnsi="Times New Roman" w:cs="Times New Roman"/>
          <w:sz w:val="26"/>
          <w:szCs w:val="26"/>
          <w:lang w:val="es-ES"/>
        </w:rPr>
        <w:t>. Esto puede caer en la arbitrariedad</w:t>
      </w:r>
      <w:r w:rsidR="00C86144">
        <w:rPr>
          <w:rFonts w:ascii="Times New Roman" w:hAnsi="Times New Roman" w:cs="Times New Roman"/>
          <w:sz w:val="26"/>
          <w:szCs w:val="26"/>
          <w:lang w:val="es-ES"/>
        </w:rPr>
        <w:t xml:space="preserve"> y además no es aplicable en el derecho penal. </w:t>
      </w:r>
    </w:p>
    <w:p w14:paraId="1EFE63B3" w14:textId="03823FB3" w:rsidR="00E238F7" w:rsidRPr="0084513F" w:rsidRDefault="00493F26" w:rsidP="00CA3B91">
      <w:pPr>
        <w:pStyle w:val="Prrafodelista"/>
        <w:numPr>
          <w:ilvl w:val="0"/>
          <w:numId w:val="11"/>
        </w:numPr>
        <w:jc w:val="both"/>
        <w:rPr>
          <w:rFonts w:ascii="Times New Roman" w:hAnsi="Times New Roman" w:cs="Times New Roman"/>
          <w:i/>
          <w:iCs/>
          <w:sz w:val="26"/>
          <w:szCs w:val="26"/>
          <w:lang w:val="es-ES"/>
        </w:rPr>
      </w:pPr>
      <w:r>
        <w:rPr>
          <w:rFonts w:ascii="Times New Roman" w:hAnsi="Times New Roman" w:cs="Times New Roman"/>
          <w:sz w:val="26"/>
          <w:szCs w:val="26"/>
          <w:lang w:val="es-ES"/>
        </w:rPr>
        <w:t>Principios generales del derecho.</w:t>
      </w:r>
    </w:p>
    <w:p w14:paraId="5940BF36" w14:textId="26E1F134" w:rsidR="005D66CF" w:rsidRDefault="00493F26" w:rsidP="00493F26">
      <w:pPr>
        <w:jc w:val="both"/>
        <w:rPr>
          <w:rFonts w:ascii="Times New Roman" w:hAnsi="Times New Roman" w:cs="Times New Roman"/>
          <w:b/>
          <w:bCs/>
          <w:sz w:val="26"/>
          <w:szCs w:val="26"/>
          <w:lang w:val="es-ES"/>
        </w:rPr>
      </w:pPr>
      <w:r w:rsidRPr="00493F26">
        <w:rPr>
          <w:rFonts w:ascii="Times New Roman" w:hAnsi="Times New Roman" w:cs="Times New Roman"/>
          <w:b/>
          <w:bCs/>
          <w:sz w:val="26"/>
          <w:szCs w:val="26"/>
          <w:lang w:val="es-ES"/>
        </w:rPr>
        <w:t>DERECHO ROMANO</w:t>
      </w:r>
      <w:r w:rsidR="0026596C" w:rsidRPr="00493F26">
        <w:rPr>
          <w:rFonts w:ascii="Times New Roman" w:hAnsi="Times New Roman" w:cs="Times New Roman"/>
          <w:b/>
          <w:bCs/>
          <w:sz w:val="26"/>
          <w:szCs w:val="26"/>
          <w:lang w:val="es-ES"/>
        </w:rPr>
        <w:t xml:space="preserve"> </w:t>
      </w:r>
    </w:p>
    <w:p w14:paraId="7066B54A" w14:textId="39AB21F3" w:rsidR="00493F26" w:rsidRDefault="00455DB4" w:rsidP="00493F26">
      <w:pPr>
        <w:jc w:val="both"/>
        <w:rPr>
          <w:rFonts w:ascii="Times New Roman" w:hAnsi="Times New Roman" w:cs="Times New Roman"/>
          <w:sz w:val="26"/>
          <w:szCs w:val="26"/>
          <w:lang w:val="es-ES"/>
        </w:rPr>
      </w:pPr>
      <w:r>
        <w:rPr>
          <w:rFonts w:ascii="Times New Roman" w:hAnsi="Times New Roman" w:cs="Times New Roman"/>
          <w:sz w:val="26"/>
          <w:szCs w:val="26"/>
          <w:lang w:val="es-ES"/>
        </w:rPr>
        <w:t>• Tener en cuenta que se organizaban en lo que denominaban Cívitas, o sea, ciudad-estado</w:t>
      </w:r>
      <w:r w:rsidR="000440AE">
        <w:rPr>
          <w:rFonts w:ascii="Times New Roman" w:hAnsi="Times New Roman" w:cs="Times New Roman"/>
          <w:sz w:val="26"/>
          <w:szCs w:val="26"/>
          <w:lang w:val="es-ES"/>
        </w:rPr>
        <w:t xml:space="preserve"> y consideraban que todo lo de afuera, es decir los extranjeros eran bárbaros.</w:t>
      </w:r>
    </w:p>
    <w:p w14:paraId="411BC4FB" w14:textId="77E9C2F7" w:rsidR="002A2ABC" w:rsidRDefault="004B5727" w:rsidP="00493F26">
      <w:pPr>
        <w:jc w:val="both"/>
        <w:rPr>
          <w:rFonts w:ascii="Times New Roman" w:hAnsi="Times New Roman" w:cs="Times New Roman"/>
          <w:sz w:val="26"/>
          <w:szCs w:val="26"/>
          <w:lang w:val="es-ES"/>
        </w:rPr>
      </w:pPr>
      <w:r w:rsidRPr="00DF7E56">
        <w:rPr>
          <w:noProof/>
        </w:rPr>
        <w:lastRenderedPageBreak/>
        <w:drawing>
          <wp:anchor distT="0" distB="0" distL="114300" distR="114300" simplePos="0" relativeHeight="251658240" behindDoc="0" locked="0" layoutInCell="1" allowOverlap="1" wp14:anchorId="5D79EE70" wp14:editId="683BCF2B">
            <wp:simplePos x="0" y="0"/>
            <wp:positionH relativeFrom="margin">
              <wp:align>center</wp:align>
            </wp:positionH>
            <wp:positionV relativeFrom="paragraph">
              <wp:posOffset>1340485</wp:posOffset>
            </wp:positionV>
            <wp:extent cx="9560560" cy="6880225"/>
            <wp:effectExtent l="6667" t="0" r="9208"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9560560" cy="6880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976BAE" w14:textId="1A7AE491" w:rsidR="00AC197E" w:rsidRDefault="003D7EDD" w:rsidP="00FA4E71">
      <w:pPr>
        <w:jc w:val="both"/>
        <w:rPr>
          <w:rFonts w:ascii="Times New Roman" w:hAnsi="Times New Roman" w:cs="Times New Roman"/>
          <w:b/>
          <w:bCs/>
          <w:sz w:val="26"/>
          <w:szCs w:val="26"/>
          <w:lang w:val="es-ES"/>
        </w:rPr>
      </w:pPr>
      <w:r w:rsidRPr="003D7EDD">
        <w:rPr>
          <w:rFonts w:ascii="Times New Roman" w:hAnsi="Times New Roman" w:cs="Times New Roman"/>
          <w:b/>
          <w:bCs/>
          <w:sz w:val="26"/>
          <w:szCs w:val="26"/>
          <w:lang w:val="es-ES"/>
        </w:rPr>
        <w:lastRenderedPageBreak/>
        <w:t>SISTEMAS JURÍDICOS CONTEMPOR</w:t>
      </w:r>
      <w:r w:rsidR="00D701AC">
        <w:rPr>
          <w:rFonts w:ascii="Times New Roman" w:hAnsi="Times New Roman" w:cs="Times New Roman"/>
          <w:b/>
          <w:bCs/>
          <w:sz w:val="26"/>
          <w:szCs w:val="26"/>
          <w:lang w:val="es-ES"/>
        </w:rPr>
        <w:t>Á</w:t>
      </w:r>
      <w:r w:rsidRPr="003D7EDD">
        <w:rPr>
          <w:rFonts w:ascii="Times New Roman" w:hAnsi="Times New Roman" w:cs="Times New Roman"/>
          <w:b/>
          <w:bCs/>
          <w:sz w:val="26"/>
          <w:szCs w:val="26"/>
          <w:lang w:val="es-ES"/>
        </w:rPr>
        <w:t>NEOS</w:t>
      </w:r>
    </w:p>
    <w:p w14:paraId="3329BBAE" w14:textId="112CA736" w:rsidR="00DF187F" w:rsidRDefault="00DF187F" w:rsidP="00FA4E71">
      <w:pPr>
        <w:jc w:val="both"/>
        <w:rPr>
          <w:rFonts w:ascii="Times New Roman" w:hAnsi="Times New Roman" w:cs="Times New Roman"/>
          <w:sz w:val="26"/>
          <w:szCs w:val="26"/>
          <w:lang w:val="es-ES"/>
        </w:rPr>
      </w:pPr>
      <w:r w:rsidRPr="003E2ED4">
        <w:rPr>
          <w:rFonts w:ascii="Times New Roman" w:hAnsi="Times New Roman" w:cs="Times New Roman"/>
          <w:sz w:val="26"/>
          <w:szCs w:val="26"/>
          <w:lang w:val="es-ES"/>
        </w:rPr>
        <w:t xml:space="preserve">• </w:t>
      </w:r>
      <w:r w:rsidR="003E2ED4" w:rsidRPr="003E2ED4">
        <w:rPr>
          <w:rFonts w:ascii="Times New Roman" w:hAnsi="Times New Roman" w:cs="Times New Roman"/>
          <w:sz w:val="26"/>
          <w:szCs w:val="26"/>
          <w:lang w:val="es-ES"/>
        </w:rPr>
        <w:t>C</w:t>
      </w:r>
      <w:r w:rsidR="003E2ED4">
        <w:rPr>
          <w:rFonts w:ascii="Times New Roman" w:hAnsi="Times New Roman" w:cs="Times New Roman"/>
          <w:sz w:val="26"/>
          <w:szCs w:val="26"/>
          <w:lang w:val="es-ES"/>
        </w:rPr>
        <w:t>ontinental Europeo</w:t>
      </w:r>
    </w:p>
    <w:p w14:paraId="3E509706" w14:textId="77777777" w:rsidR="00BE36F8" w:rsidRDefault="00BE36F8" w:rsidP="00F2507E">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Surgimiento: </w:t>
      </w:r>
    </w:p>
    <w:p w14:paraId="72AFDB47" w14:textId="6D85E8C3" w:rsidR="0059332B" w:rsidRDefault="00BE36F8" w:rsidP="00BE36F8">
      <w:pPr>
        <w:pStyle w:val="Prrafodelista"/>
        <w:numPr>
          <w:ilvl w:val="0"/>
          <w:numId w:val="13"/>
        </w:numPr>
        <w:jc w:val="both"/>
        <w:rPr>
          <w:rFonts w:ascii="Times New Roman" w:hAnsi="Times New Roman" w:cs="Times New Roman"/>
          <w:sz w:val="26"/>
          <w:szCs w:val="26"/>
          <w:lang w:val="es-ES"/>
        </w:rPr>
      </w:pPr>
      <w:r>
        <w:rPr>
          <w:rFonts w:ascii="Times New Roman" w:hAnsi="Times New Roman" w:cs="Times New Roman"/>
          <w:sz w:val="26"/>
          <w:szCs w:val="26"/>
          <w:lang w:val="es-ES"/>
        </w:rPr>
        <w:t>E</w:t>
      </w:r>
      <w:r w:rsidR="00F87360">
        <w:rPr>
          <w:rFonts w:ascii="Times New Roman" w:hAnsi="Times New Roman" w:cs="Times New Roman"/>
          <w:sz w:val="26"/>
          <w:szCs w:val="26"/>
          <w:lang w:val="es-ES"/>
        </w:rPr>
        <w:t>n Bolonia</w:t>
      </w:r>
      <w:r w:rsidR="005E439B">
        <w:rPr>
          <w:rFonts w:ascii="Times New Roman" w:hAnsi="Times New Roman" w:cs="Times New Roman"/>
          <w:sz w:val="26"/>
          <w:szCs w:val="26"/>
          <w:lang w:val="es-ES"/>
        </w:rPr>
        <w:t xml:space="preserve"> al tomar el Corpus Iuris Civilis de Justiniano para ser interpretado y traducido</w:t>
      </w:r>
      <w:r>
        <w:rPr>
          <w:rFonts w:ascii="Times New Roman" w:hAnsi="Times New Roman" w:cs="Times New Roman"/>
          <w:sz w:val="26"/>
          <w:szCs w:val="26"/>
          <w:lang w:val="es-ES"/>
        </w:rPr>
        <w:t xml:space="preserve"> por los glosadores.</w:t>
      </w:r>
    </w:p>
    <w:p w14:paraId="2B838B94" w14:textId="08D551D7" w:rsidR="00BE36F8" w:rsidRDefault="00B700ED" w:rsidP="00BE36F8">
      <w:pPr>
        <w:pStyle w:val="Prrafodelista"/>
        <w:numPr>
          <w:ilvl w:val="0"/>
          <w:numId w:val="13"/>
        </w:numPr>
        <w:jc w:val="both"/>
        <w:rPr>
          <w:rFonts w:ascii="Times New Roman" w:hAnsi="Times New Roman" w:cs="Times New Roman"/>
          <w:sz w:val="26"/>
          <w:szCs w:val="26"/>
          <w:lang w:val="es-ES"/>
        </w:rPr>
      </w:pPr>
      <w:r>
        <w:rPr>
          <w:rFonts w:ascii="Times New Roman" w:hAnsi="Times New Roman" w:cs="Times New Roman"/>
          <w:sz w:val="26"/>
          <w:szCs w:val="26"/>
          <w:lang w:val="es-ES"/>
        </w:rPr>
        <w:t>Lo interpretan en glosa tanto en el interlineado del texto como al margen del texto.</w:t>
      </w:r>
    </w:p>
    <w:p w14:paraId="03A83AE3" w14:textId="5C933FC0" w:rsidR="00B700ED" w:rsidRDefault="00B700ED" w:rsidP="00BE36F8">
      <w:pPr>
        <w:pStyle w:val="Prrafodelista"/>
        <w:numPr>
          <w:ilvl w:val="0"/>
          <w:numId w:val="13"/>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Este sistema se va desgastando </w:t>
      </w:r>
      <w:r w:rsidR="002F2D7A">
        <w:rPr>
          <w:rFonts w:ascii="Times New Roman" w:hAnsi="Times New Roman" w:cs="Times New Roman"/>
          <w:sz w:val="26"/>
          <w:szCs w:val="26"/>
          <w:lang w:val="es-ES"/>
        </w:rPr>
        <w:t xml:space="preserve">porque se dificultaba la lectura de los textos con tantas anotaciones y no se entendía. </w:t>
      </w:r>
    </w:p>
    <w:p w14:paraId="0F2E2A52" w14:textId="755FE2E1" w:rsidR="00A41A6A" w:rsidRDefault="00A41A6A" w:rsidP="00BE36F8">
      <w:pPr>
        <w:pStyle w:val="Prrafodelista"/>
        <w:numPr>
          <w:ilvl w:val="0"/>
          <w:numId w:val="13"/>
        </w:numPr>
        <w:jc w:val="both"/>
        <w:rPr>
          <w:rFonts w:ascii="Times New Roman" w:hAnsi="Times New Roman" w:cs="Times New Roman"/>
          <w:sz w:val="26"/>
          <w:szCs w:val="26"/>
          <w:lang w:val="es-ES"/>
        </w:rPr>
      </w:pPr>
      <w:r>
        <w:rPr>
          <w:rFonts w:ascii="Times New Roman" w:hAnsi="Times New Roman" w:cs="Times New Roman"/>
          <w:sz w:val="26"/>
          <w:szCs w:val="26"/>
          <w:lang w:val="es-ES"/>
        </w:rPr>
        <w:t>Ante esto, el último glosador crea la Magna Glosa donde hace una interpretación y recopilación de las mismas glosas.</w:t>
      </w:r>
    </w:p>
    <w:p w14:paraId="0FAF4889" w14:textId="17DF759E" w:rsidR="00F2507E" w:rsidRDefault="00B32576" w:rsidP="00F2507E">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Abarca Latinoamérica y Europa Occidental.</w:t>
      </w:r>
    </w:p>
    <w:p w14:paraId="046473E0" w14:textId="5868FC76" w:rsidR="009D3222" w:rsidRDefault="009D3222" w:rsidP="00F2507E">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Figura: legislador</w:t>
      </w:r>
    </w:p>
    <w:p w14:paraId="6D92F94E" w14:textId="588BDA9F" w:rsidR="009D3222" w:rsidRDefault="009D3222" w:rsidP="00F2507E">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Fuente de derecho: </w:t>
      </w:r>
    </w:p>
    <w:p w14:paraId="31DC303B" w14:textId="48F3451D" w:rsidR="00D327F1" w:rsidRDefault="00D327F1" w:rsidP="00D327F1">
      <w:pPr>
        <w:pStyle w:val="Prrafodelista"/>
        <w:numPr>
          <w:ilvl w:val="0"/>
          <w:numId w:val="12"/>
        </w:numPr>
        <w:jc w:val="both"/>
        <w:rPr>
          <w:rFonts w:ascii="Times New Roman" w:hAnsi="Times New Roman" w:cs="Times New Roman"/>
          <w:sz w:val="26"/>
          <w:szCs w:val="26"/>
          <w:lang w:val="es-ES"/>
        </w:rPr>
      </w:pPr>
      <w:r>
        <w:rPr>
          <w:rFonts w:ascii="Times New Roman" w:hAnsi="Times New Roman" w:cs="Times New Roman"/>
          <w:sz w:val="26"/>
          <w:szCs w:val="26"/>
          <w:lang w:val="es-ES"/>
        </w:rPr>
        <w:t>Ley: con método deductivo (de lo general al caso particular)</w:t>
      </w:r>
    </w:p>
    <w:p w14:paraId="5DA7AF3A" w14:textId="1E8F17AE" w:rsidR="00DB1CD1" w:rsidRDefault="00DB1CD1" w:rsidP="00D327F1">
      <w:pPr>
        <w:pStyle w:val="Prrafodelista"/>
        <w:numPr>
          <w:ilvl w:val="0"/>
          <w:numId w:val="12"/>
        </w:numPr>
        <w:jc w:val="both"/>
        <w:rPr>
          <w:rFonts w:ascii="Times New Roman" w:hAnsi="Times New Roman" w:cs="Times New Roman"/>
          <w:sz w:val="26"/>
          <w:szCs w:val="26"/>
          <w:lang w:val="es-ES"/>
        </w:rPr>
      </w:pPr>
      <w:r>
        <w:rPr>
          <w:rFonts w:ascii="Times New Roman" w:hAnsi="Times New Roman" w:cs="Times New Roman"/>
          <w:sz w:val="26"/>
          <w:szCs w:val="26"/>
          <w:lang w:val="es-ES"/>
        </w:rPr>
        <w:t>Jurisprudencia, doctrina.</w:t>
      </w:r>
    </w:p>
    <w:p w14:paraId="3A8218AE" w14:textId="039A1567" w:rsidR="0025081B" w:rsidRPr="00F2507E" w:rsidRDefault="007F6966" w:rsidP="00F2507E">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Preponderancia de la codificación, es decir, </w:t>
      </w:r>
      <w:r w:rsidR="0059332B">
        <w:rPr>
          <w:rFonts w:ascii="Times New Roman" w:hAnsi="Times New Roman" w:cs="Times New Roman"/>
          <w:sz w:val="26"/>
          <w:szCs w:val="26"/>
          <w:lang w:val="es-ES"/>
        </w:rPr>
        <w:t>prever</w:t>
      </w:r>
      <w:r>
        <w:rPr>
          <w:rFonts w:ascii="Times New Roman" w:hAnsi="Times New Roman" w:cs="Times New Roman"/>
          <w:sz w:val="26"/>
          <w:szCs w:val="26"/>
          <w:lang w:val="es-ES"/>
        </w:rPr>
        <w:t xml:space="preserve"> en un cuerpo de normas jurídicas todas </w:t>
      </w:r>
      <w:r w:rsidR="0059332B">
        <w:rPr>
          <w:rFonts w:ascii="Times New Roman" w:hAnsi="Times New Roman" w:cs="Times New Roman"/>
          <w:sz w:val="26"/>
          <w:szCs w:val="26"/>
          <w:lang w:val="es-ES"/>
        </w:rPr>
        <w:t>las situaciones posibles de una rama del derecho.</w:t>
      </w:r>
    </w:p>
    <w:p w14:paraId="3D6A0C22" w14:textId="6C71BDFB" w:rsidR="002B3B2C" w:rsidRDefault="002B3B2C" w:rsidP="00FA4E71">
      <w:pPr>
        <w:jc w:val="both"/>
        <w:rPr>
          <w:rFonts w:ascii="Times New Roman" w:hAnsi="Times New Roman" w:cs="Times New Roman"/>
          <w:sz w:val="26"/>
          <w:szCs w:val="26"/>
          <w:lang w:val="es-ES"/>
        </w:rPr>
      </w:pPr>
      <w:r>
        <w:rPr>
          <w:rFonts w:ascii="Times New Roman" w:hAnsi="Times New Roman" w:cs="Times New Roman"/>
          <w:sz w:val="26"/>
          <w:szCs w:val="26"/>
          <w:lang w:val="es-ES"/>
        </w:rPr>
        <w:t>• Common Law</w:t>
      </w:r>
    </w:p>
    <w:p w14:paraId="2D2E2C01" w14:textId="25753A0F" w:rsidR="005A4F73" w:rsidRDefault="005A4F73" w:rsidP="003B6A70">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Implementado en</w:t>
      </w:r>
      <w:r w:rsidR="004E4244">
        <w:rPr>
          <w:rFonts w:ascii="Times New Roman" w:hAnsi="Times New Roman" w:cs="Times New Roman"/>
          <w:sz w:val="26"/>
          <w:szCs w:val="26"/>
          <w:lang w:val="es-ES"/>
        </w:rPr>
        <w:t xml:space="preserve"> la mayor parte de Estados Unidos, Inglaterra y respectivas colonias.</w:t>
      </w:r>
    </w:p>
    <w:p w14:paraId="662277FF" w14:textId="2DDA5CFD" w:rsidR="003B6A70" w:rsidRDefault="00607DF4" w:rsidP="003B6A70">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Figura: juez</w:t>
      </w:r>
    </w:p>
    <w:p w14:paraId="58A96200" w14:textId="5AB91CC9" w:rsidR="00607DF4" w:rsidRDefault="00607DF4" w:rsidP="003B6A70">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Fuente de derecho: jurisprudencia</w:t>
      </w:r>
      <w:r w:rsidR="00265724">
        <w:rPr>
          <w:rFonts w:ascii="Times New Roman" w:hAnsi="Times New Roman" w:cs="Times New Roman"/>
          <w:sz w:val="26"/>
          <w:szCs w:val="26"/>
          <w:lang w:val="es-ES"/>
        </w:rPr>
        <w:t xml:space="preserve"> (aplicación de la costumbre)</w:t>
      </w:r>
    </w:p>
    <w:p w14:paraId="254C0A32" w14:textId="62CEAB54" w:rsidR="00265724" w:rsidRDefault="008417E4" w:rsidP="003B6A70">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Creación de derecho a través del Starev Decisis: se crea derecho a través de la sentencia.</w:t>
      </w:r>
      <w:r w:rsidR="009E6887">
        <w:rPr>
          <w:rFonts w:ascii="Times New Roman" w:hAnsi="Times New Roman" w:cs="Times New Roman"/>
          <w:sz w:val="26"/>
          <w:szCs w:val="26"/>
          <w:lang w:val="es-ES"/>
        </w:rPr>
        <w:t xml:space="preserve"> </w:t>
      </w:r>
    </w:p>
    <w:p w14:paraId="6195D575" w14:textId="4B339161" w:rsidR="005A602B" w:rsidRDefault="009E6887" w:rsidP="005A602B">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Se basan en sentencias anteriores de jueces , es decir, en precedentes</w:t>
      </w:r>
      <w:r w:rsidR="005A602B">
        <w:rPr>
          <w:rFonts w:ascii="Times New Roman" w:hAnsi="Times New Roman" w:cs="Times New Roman"/>
          <w:sz w:val="26"/>
          <w:szCs w:val="26"/>
          <w:lang w:val="es-ES"/>
        </w:rPr>
        <w:t xml:space="preserve">, y si bien no tienen una constitución escrita sí tienen una recopilación de precedentes. </w:t>
      </w:r>
    </w:p>
    <w:p w14:paraId="50334CF7" w14:textId="20BCB1C3" w:rsidR="005A602B" w:rsidRDefault="005A602B" w:rsidP="005A602B">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Utilizan el método inductivo</w:t>
      </w:r>
      <w:r w:rsidR="00BF2925">
        <w:rPr>
          <w:rFonts w:ascii="Times New Roman" w:hAnsi="Times New Roman" w:cs="Times New Roman"/>
          <w:sz w:val="26"/>
          <w:szCs w:val="26"/>
          <w:lang w:val="es-ES"/>
        </w:rPr>
        <w:t xml:space="preserve">, o sea, van del caso particular a lo general. </w:t>
      </w:r>
    </w:p>
    <w:p w14:paraId="4665F09F" w14:textId="76CCE782" w:rsidR="00BF2925" w:rsidRDefault="00BF2925" w:rsidP="005A602B">
      <w:pPr>
        <w:pStyle w:val="Prrafodelista"/>
        <w:numPr>
          <w:ilvl w:val="0"/>
          <w:numId w:val="9"/>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Para limitar el poder </w:t>
      </w:r>
      <w:r w:rsidR="005A4F73">
        <w:rPr>
          <w:rFonts w:ascii="Times New Roman" w:hAnsi="Times New Roman" w:cs="Times New Roman"/>
          <w:sz w:val="26"/>
          <w:szCs w:val="26"/>
          <w:lang w:val="es-ES"/>
        </w:rPr>
        <w:t xml:space="preserve">que poseen los tribunales se crean los tribunales de equity/cancillería. </w:t>
      </w:r>
    </w:p>
    <w:p w14:paraId="08787CB1" w14:textId="1AA72F30" w:rsidR="00AE4383" w:rsidRDefault="00AE4383" w:rsidP="00AE4383">
      <w:pPr>
        <w:jc w:val="both"/>
        <w:rPr>
          <w:rFonts w:ascii="Times New Roman" w:hAnsi="Times New Roman" w:cs="Times New Roman"/>
          <w:b/>
          <w:bCs/>
          <w:sz w:val="26"/>
          <w:szCs w:val="26"/>
          <w:lang w:val="es-ES"/>
        </w:rPr>
      </w:pPr>
      <w:r w:rsidRPr="00AE4383">
        <w:rPr>
          <w:rFonts w:ascii="Times New Roman" w:hAnsi="Times New Roman" w:cs="Times New Roman"/>
          <w:b/>
          <w:bCs/>
          <w:sz w:val="26"/>
          <w:szCs w:val="26"/>
          <w:lang w:val="es-ES"/>
        </w:rPr>
        <w:t>SISTEMA JURÍDICO</w:t>
      </w:r>
    </w:p>
    <w:p w14:paraId="51C2151A" w14:textId="65766F92" w:rsidR="00954EA5" w:rsidRDefault="00D824EB" w:rsidP="00AE4383">
      <w:pPr>
        <w:jc w:val="both"/>
        <w:rPr>
          <w:rFonts w:ascii="Times New Roman" w:hAnsi="Times New Roman" w:cs="Times New Roman"/>
          <w:sz w:val="26"/>
          <w:szCs w:val="26"/>
          <w:lang w:val="es-ES"/>
        </w:rPr>
      </w:pPr>
      <w:r>
        <w:rPr>
          <w:rFonts w:ascii="Times New Roman" w:hAnsi="Times New Roman" w:cs="Times New Roman"/>
          <w:sz w:val="26"/>
          <w:szCs w:val="26"/>
          <w:lang w:val="es-ES"/>
        </w:rPr>
        <w:t>Es un conjunto de enunciados del cual se deriva</w:t>
      </w:r>
      <w:r w:rsidR="00036D31">
        <w:rPr>
          <w:rFonts w:ascii="Times New Roman" w:hAnsi="Times New Roman" w:cs="Times New Roman"/>
          <w:sz w:val="26"/>
          <w:szCs w:val="26"/>
          <w:lang w:val="es-ES"/>
        </w:rPr>
        <w:t>n</w:t>
      </w:r>
      <w:r>
        <w:rPr>
          <w:rFonts w:ascii="Times New Roman" w:hAnsi="Times New Roman" w:cs="Times New Roman"/>
          <w:sz w:val="26"/>
          <w:szCs w:val="26"/>
          <w:lang w:val="es-ES"/>
        </w:rPr>
        <w:t xml:space="preserve"> la</w:t>
      </w:r>
      <w:r w:rsidR="00036D31">
        <w:rPr>
          <w:rFonts w:ascii="Times New Roman" w:hAnsi="Times New Roman" w:cs="Times New Roman"/>
          <w:sz w:val="26"/>
          <w:szCs w:val="26"/>
          <w:lang w:val="es-ES"/>
        </w:rPr>
        <w:t>s</w:t>
      </w:r>
      <w:r>
        <w:rPr>
          <w:rFonts w:ascii="Times New Roman" w:hAnsi="Times New Roman" w:cs="Times New Roman"/>
          <w:sz w:val="26"/>
          <w:szCs w:val="26"/>
          <w:lang w:val="es-ES"/>
        </w:rPr>
        <w:t xml:space="preserve"> norma</w:t>
      </w:r>
      <w:r w:rsidR="00036D31">
        <w:rPr>
          <w:rFonts w:ascii="Times New Roman" w:hAnsi="Times New Roman" w:cs="Times New Roman"/>
          <w:sz w:val="26"/>
          <w:szCs w:val="26"/>
          <w:lang w:val="es-ES"/>
        </w:rPr>
        <w:t>s</w:t>
      </w:r>
      <w:r w:rsidR="00A50751">
        <w:rPr>
          <w:rFonts w:ascii="Times New Roman" w:hAnsi="Times New Roman" w:cs="Times New Roman"/>
          <w:sz w:val="26"/>
          <w:szCs w:val="26"/>
          <w:lang w:val="es-ES"/>
        </w:rPr>
        <w:t xml:space="preserve"> con alcance institucional</w:t>
      </w:r>
      <w:r w:rsidR="00EB4513">
        <w:rPr>
          <w:rFonts w:ascii="Times New Roman" w:hAnsi="Times New Roman" w:cs="Times New Roman"/>
          <w:sz w:val="26"/>
          <w:szCs w:val="26"/>
          <w:lang w:val="es-ES"/>
        </w:rPr>
        <w:t>.</w:t>
      </w:r>
    </w:p>
    <w:p w14:paraId="64DBC41A" w14:textId="7FCFDFBA" w:rsidR="00710B02" w:rsidRDefault="00710B02" w:rsidP="00AE4383">
      <w:pPr>
        <w:jc w:val="both"/>
        <w:rPr>
          <w:rFonts w:ascii="Times New Roman" w:hAnsi="Times New Roman" w:cs="Times New Roman"/>
          <w:sz w:val="26"/>
          <w:szCs w:val="26"/>
          <w:lang w:val="es-ES"/>
        </w:rPr>
      </w:pPr>
      <w:r>
        <w:rPr>
          <w:rFonts w:ascii="Times New Roman" w:hAnsi="Times New Roman" w:cs="Times New Roman"/>
          <w:sz w:val="26"/>
          <w:szCs w:val="26"/>
          <w:lang w:val="es-ES"/>
        </w:rPr>
        <w:t>• Norma según Kelsen:</w:t>
      </w:r>
      <w:r w:rsidR="003D1590">
        <w:rPr>
          <w:rFonts w:ascii="Times New Roman" w:hAnsi="Times New Roman" w:cs="Times New Roman"/>
          <w:sz w:val="26"/>
          <w:szCs w:val="26"/>
          <w:lang w:val="es-ES"/>
        </w:rPr>
        <w:t xml:space="preserve"> para </w:t>
      </w:r>
      <w:r w:rsidR="006449C3">
        <w:rPr>
          <w:rFonts w:ascii="Times New Roman" w:hAnsi="Times New Roman" w:cs="Times New Roman"/>
          <w:sz w:val="26"/>
          <w:szCs w:val="26"/>
          <w:lang w:val="es-ES"/>
        </w:rPr>
        <w:t>que un enunciado sea considerado norma debe implicar una sanción, es decir ser de carácter obligatorio, coercitivo</w:t>
      </w:r>
      <w:r w:rsidR="000866AF">
        <w:rPr>
          <w:rFonts w:ascii="Times New Roman" w:hAnsi="Times New Roman" w:cs="Times New Roman"/>
          <w:sz w:val="26"/>
          <w:szCs w:val="26"/>
          <w:lang w:val="es-ES"/>
        </w:rPr>
        <w:t xml:space="preserve"> (esto se le critica pues hay normas que no tienen sanción).</w:t>
      </w:r>
    </w:p>
    <w:p w14:paraId="492D166A" w14:textId="5AD4E499" w:rsidR="003569DF" w:rsidRDefault="006B7902" w:rsidP="003569DF">
      <w:pPr>
        <w:pStyle w:val="Prrafodelista"/>
        <w:numPr>
          <w:ilvl w:val="0"/>
          <w:numId w:val="39"/>
        </w:numPr>
        <w:jc w:val="both"/>
        <w:rPr>
          <w:rFonts w:ascii="Times New Roman" w:hAnsi="Times New Roman" w:cs="Times New Roman"/>
          <w:sz w:val="26"/>
          <w:szCs w:val="26"/>
          <w:lang w:val="es-ES"/>
        </w:rPr>
      </w:pPr>
      <w:r>
        <w:rPr>
          <w:rFonts w:ascii="Times New Roman" w:hAnsi="Times New Roman" w:cs="Times New Roman"/>
          <w:sz w:val="26"/>
          <w:szCs w:val="26"/>
          <w:lang w:val="es-ES"/>
        </w:rPr>
        <w:lastRenderedPageBreak/>
        <w:t xml:space="preserve">Las normas están institucionalizadas </w:t>
      </w:r>
      <w:r w:rsidR="00EB5FBF">
        <w:rPr>
          <w:rFonts w:ascii="Times New Roman" w:hAnsi="Times New Roman" w:cs="Times New Roman"/>
          <w:sz w:val="26"/>
          <w:szCs w:val="26"/>
          <w:lang w:val="es-ES"/>
        </w:rPr>
        <w:t>porque para crear una norma te tiene que habilitar otra norma</w:t>
      </w:r>
      <w:r w:rsidR="00014D1E">
        <w:rPr>
          <w:rFonts w:ascii="Times New Roman" w:hAnsi="Times New Roman" w:cs="Times New Roman"/>
          <w:sz w:val="26"/>
          <w:szCs w:val="26"/>
          <w:lang w:val="es-ES"/>
        </w:rPr>
        <w:t>. Es decir, las mismas normas le dan competencia a órganos para que se pueda operar dentro de ese sistema.</w:t>
      </w:r>
    </w:p>
    <w:p w14:paraId="6F894F58" w14:textId="552244CE" w:rsidR="00870701" w:rsidRDefault="00870701" w:rsidP="003569DF">
      <w:pPr>
        <w:pStyle w:val="Prrafodelista"/>
        <w:numPr>
          <w:ilvl w:val="0"/>
          <w:numId w:val="39"/>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Asimismo plantea que las normas no están destinadas al público general sino a los funcionarios y a quienes </w:t>
      </w:r>
      <w:r w:rsidR="00036D31">
        <w:rPr>
          <w:rFonts w:ascii="Times New Roman" w:hAnsi="Times New Roman" w:cs="Times New Roman"/>
          <w:sz w:val="26"/>
          <w:szCs w:val="26"/>
          <w:lang w:val="es-ES"/>
        </w:rPr>
        <w:t>se encarguen de ejecutar la norma.</w:t>
      </w:r>
    </w:p>
    <w:p w14:paraId="763D50C3" w14:textId="1A181E0E" w:rsidR="001B23E8" w:rsidRDefault="001B23E8" w:rsidP="001B23E8">
      <w:pPr>
        <w:pStyle w:val="Prrafodelista"/>
        <w:numPr>
          <w:ilvl w:val="0"/>
          <w:numId w:val="39"/>
        </w:numPr>
        <w:jc w:val="both"/>
        <w:rPr>
          <w:rFonts w:ascii="Times New Roman" w:hAnsi="Times New Roman" w:cs="Times New Roman"/>
          <w:sz w:val="26"/>
          <w:szCs w:val="26"/>
          <w:lang w:val="es-ES"/>
        </w:rPr>
      </w:pPr>
      <w:r>
        <w:rPr>
          <w:rFonts w:ascii="Times New Roman" w:hAnsi="Times New Roman" w:cs="Times New Roman"/>
          <w:sz w:val="26"/>
          <w:szCs w:val="26"/>
          <w:lang w:val="es-ES"/>
        </w:rPr>
        <w:t>Sostiene que existen 2 tipos de juicios:</w:t>
      </w:r>
    </w:p>
    <w:p w14:paraId="538BDA2F" w14:textId="65580615" w:rsidR="001B23E8" w:rsidRDefault="00AA1853" w:rsidP="001B23E8">
      <w:pPr>
        <w:pStyle w:val="Prrafodelista"/>
        <w:numPr>
          <w:ilvl w:val="0"/>
          <w:numId w:val="40"/>
        </w:numPr>
        <w:jc w:val="both"/>
        <w:rPr>
          <w:rFonts w:ascii="Times New Roman" w:hAnsi="Times New Roman" w:cs="Times New Roman"/>
          <w:sz w:val="26"/>
          <w:szCs w:val="26"/>
          <w:lang w:val="es-ES"/>
        </w:rPr>
      </w:pPr>
      <w:r>
        <w:rPr>
          <w:rFonts w:ascii="Times New Roman" w:hAnsi="Times New Roman" w:cs="Times New Roman"/>
          <w:sz w:val="26"/>
          <w:szCs w:val="26"/>
          <w:lang w:val="es-ES"/>
        </w:rPr>
        <w:t>Del ser: corresponde a enunciados descriptivos que pueden ser verdaderos o falsos.</w:t>
      </w:r>
    </w:p>
    <w:p w14:paraId="0668CDCA" w14:textId="540DAA90" w:rsidR="00AA1853" w:rsidRDefault="00AA1853" w:rsidP="001B23E8">
      <w:pPr>
        <w:pStyle w:val="Prrafodelista"/>
        <w:numPr>
          <w:ilvl w:val="0"/>
          <w:numId w:val="40"/>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Del deber ser: </w:t>
      </w:r>
      <w:r w:rsidR="00C97520">
        <w:rPr>
          <w:rFonts w:ascii="Times New Roman" w:hAnsi="Times New Roman" w:cs="Times New Roman"/>
          <w:sz w:val="26"/>
          <w:szCs w:val="26"/>
          <w:lang w:val="es-ES"/>
        </w:rPr>
        <w:t>son directivas, ordenes. Esto es distinto al concepto de mandato vinculado más a lo social o implícito</w:t>
      </w:r>
      <w:r w:rsidR="00D703AA">
        <w:rPr>
          <w:rFonts w:ascii="Times New Roman" w:hAnsi="Times New Roman" w:cs="Times New Roman"/>
          <w:sz w:val="26"/>
          <w:szCs w:val="26"/>
          <w:lang w:val="es-ES"/>
        </w:rPr>
        <w:t>, la orden implica sanción e imposición por la fuerza.</w:t>
      </w:r>
    </w:p>
    <w:p w14:paraId="6223FFC5" w14:textId="09930877" w:rsidR="001B23E8" w:rsidRDefault="001628FB" w:rsidP="001628FB">
      <w:pPr>
        <w:jc w:val="both"/>
        <w:rPr>
          <w:rFonts w:ascii="Times New Roman" w:hAnsi="Times New Roman" w:cs="Times New Roman"/>
          <w:sz w:val="26"/>
          <w:szCs w:val="26"/>
          <w:lang w:val="es-ES"/>
        </w:rPr>
      </w:pPr>
      <w:r>
        <w:rPr>
          <w:rFonts w:ascii="Times New Roman" w:hAnsi="Times New Roman" w:cs="Times New Roman"/>
          <w:sz w:val="26"/>
          <w:szCs w:val="26"/>
          <w:lang w:val="es-ES"/>
        </w:rPr>
        <w:t>• Norma según Hart:</w:t>
      </w:r>
      <w:r w:rsidR="00740317">
        <w:rPr>
          <w:rFonts w:ascii="Times New Roman" w:hAnsi="Times New Roman" w:cs="Times New Roman"/>
          <w:sz w:val="26"/>
          <w:szCs w:val="26"/>
          <w:lang w:val="es-ES"/>
        </w:rPr>
        <w:t xml:space="preserve"> plantea que la obligación de cumplir las normas s</w:t>
      </w:r>
      <w:r w:rsidR="001911A4">
        <w:rPr>
          <w:rFonts w:ascii="Times New Roman" w:hAnsi="Times New Roman" w:cs="Times New Roman"/>
          <w:sz w:val="26"/>
          <w:szCs w:val="26"/>
          <w:lang w:val="es-ES"/>
        </w:rPr>
        <w:t xml:space="preserve">urge de la práctica </w:t>
      </w:r>
      <w:r w:rsidR="00845B98">
        <w:rPr>
          <w:rFonts w:ascii="Times New Roman" w:hAnsi="Times New Roman" w:cs="Times New Roman"/>
          <w:sz w:val="26"/>
          <w:szCs w:val="26"/>
          <w:lang w:val="es-ES"/>
        </w:rPr>
        <w:t xml:space="preserve">social </w:t>
      </w:r>
      <w:r w:rsidR="001911A4">
        <w:rPr>
          <w:rFonts w:ascii="Times New Roman" w:hAnsi="Times New Roman" w:cs="Times New Roman"/>
          <w:sz w:val="26"/>
          <w:szCs w:val="26"/>
          <w:lang w:val="es-ES"/>
        </w:rPr>
        <w:t>(como costumbre reiterada y uniforme)</w:t>
      </w:r>
      <w:r w:rsidR="00845B98">
        <w:rPr>
          <w:rFonts w:ascii="Times New Roman" w:hAnsi="Times New Roman" w:cs="Times New Roman"/>
          <w:sz w:val="26"/>
          <w:szCs w:val="26"/>
          <w:lang w:val="es-ES"/>
        </w:rPr>
        <w:t xml:space="preserve"> que reconoce que ciertas </w:t>
      </w:r>
      <w:r w:rsidR="009D1FA1">
        <w:rPr>
          <w:rFonts w:ascii="Times New Roman" w:hAnsi="Times New Roman" w:cs="Times New Roman"/>
          <w:sz w:val="26"/>
          <w:szCs w:val="26"/>
          <w:lang w:val="es-ES"/>
        </w:rPr>
        <w:t>normas deben ser aplicadas. También clasifica 2 tipos de norma</w:t>
      </w:r>
      <w:r w:rsidR="00212FBF">
        <w:rPr>
          <w:rFonts w:ascii="Times New Roman" w:hAnsi="Times New Roman" w:cs="Times New Roman"/>
          <w:sz w:val="26"/>
          <w:szCs w:val="26"/>
          <w:lang w:val="es-ES"/>
        </w:rPr>
        <w:t xml:space="preserve"> que conforman el sistema jurídico </w:t>
      </w:r>
      <w:r w:rsidR="00A456F9">
        <w:rPr>
          <w:rFonts w:ascii="Times New Roman" w:hAnsi="Times New Roman" w:cs="Times New Roman"/>
          <w:sz w:val="26"/>
          <w:szCs w:val="26"/>
          <w:lang w:val="es-ES"/>
        </w:rPr>
        <w:t>normativo</w:t>
      </w:r>
      <w:r w:rsidR="009D1FA1">
        <w:rPr>
          <w:rFonts w:ascii="Times New Roman" w:hAnsi="Times New Roman" w:cs="Times New Roman"/>
          <w:sz w:val="26"/>
          <w:szCs w:val="26"/>
          <w:lang w:val="es-ES"/>
        </w:rPr>
        <w:t>:</w:t>
      </w:r>
    </w:p>
    <w:p w14:paraId="5097ACB8" w14:textId="7745A61E" w:rsidR="009D1FA1" w:rsidRDefault="009D1FA1" w:rsidP="009D1FA1">
      <w:pPr>
        <w:pStyle w:val="Prrafodelista"/>
        <w:numPr>
          <w:ilvl w:val="0"/>
          <w:numId w:val="41"/>
        </w:numPr>
        <w:jc w:val="both"/>
        <w:rPr>
          <w:rFonts w:ascii="Times New Roman" w:hAnsi="Times New Roman" w:cs="Times New Roman"/>
          <w:sz w:val="26"/>
          <w:szCs w:val="26"/>
          <w:lang w:val="es-ES"/>
        </w:rPr>
      </w:pPr>
      <w:r>
        <w:rPr>
          <w:rFonts w:ascii="Times New Roman" w:hAnsi="Times New Roman" w:cs="Times New Roman"/>
          <w:sz w:val="26"/>
          <w:szCs w:val="26"/>
          <w:lang w:val="es-ES"/>
        </w:rPr>
        <w:t>Primarias</w:t>
      </w:r>
      <w:r w:rsidR="001874A5">
        <w:rPr>
          <w:rFonts w:ascii="Times New Roman" w:hAnsi="Times New Roman" w:cs="Times New Roman"/>
          <w:sz w:val="26"/>
          <w:szCs w:val="26"/>
          <w:lang w:val="es-ES"/>
        </w:rPr>
        <w:t xml:space="preserve">: son reglas de conducta basadas en la costumbre que se originan en </w:t>
      </w:r>
      <w:r w:rsidR="004151F8">
        <w:rPr>
          <w:rFonts w:ascii="Times New Roman" w:hAnsi="Times New Roman" w:cs="Times New Roman"/>
          <w:sz w:val="26"/>
          <w:szCs w:val="26"/>
          <w:lang w:val="es-ES"/>
        </w:rPr>
        <w:t xml:space="preserve">el período más primario y primitivo. Son normas vinculadas a la moral </w:t>
      </w:r>
      <w:r w:rsidR="008F4F14">
        <w:rPr>
          <w:rFonts w:ascii="Times New Roman" w:hAnsi="Times New Roman" w:cs="Times New Roman"/>
          <w:sz w:val="26"/>
          <w:szCs w:val="26"/>
          <w:lang w:val="es-ES"/>
        </w:rPr>
        <w:t>que no pertenecen a ningún orden jurídico. Las normas primarias dan lugar a las normas secundarias.</w:t>
      </w:r>
    </w:p>
    <w:p w14:paraId="5C2321A1" w14:textId="4BB63EF1" w:rsidR="009D1FA1" w:rsidRDefault="009D1FA1" w:rsidP="009D1FA1">
      <w:pPr>
        <w:pStyle w:val="Prrafodelista"/>
        <w:numPr>
          <w:ilvl w:val="0"/>
          <w:numId w:val="41"/>
        </w:numPr>
        <w:jc w:val="both"/>
        <w:rPr>
          <w:rFonts w:ascii="Times New Roman" w:hAnsi="Times New Roman" w:cs="Times New Roman"/>
          <w:sz w:val="26"/>
          <w:szCs w:val="26"/>
          <w:lang w:val="es-ES"/>
        </w:rPr>
      </w:pPr>
      <w:r>
        <w:rPr>
          <w:rFonts w:ascii="Times New Roman" w:hAnsi="Times New Roman" w:cs="Times New Roman"/>
          <w:sz w:val="26"/>
          <w:szCs w:val="26"/>
          <w:lang w:val="es-ES"/>
        </w:rPr>
        <w:t>Secundarias</w:t>
      </w:r>
      <w:r w:rsidR="0012502A">
        <w:rPr>
          <w:rFonts w:ascii="Times New Roman" w:hAnsi="Times New Roman" w:cs="Times New Roman"/>
          <w:sz w:val="26"/>
          <w:szCs w:val="26"/>
          <w:lang w:val="es-ES"/>
        </w:rPr>
        <w:t>: complejizan las anteriores ya que se plantean reglas de:</w:t>
      </w:r>
    </w:p>
    <w:p w14:paraId="7E36077A" w14:textId="35D33B13" w:rsidR="0012502A" w:rsidRDefault="0012502A" w:rsidP="0012502A">
      <w:pPr>
        <w:pStyle w:val="Prrafodelista"/>
        <w:numPr>
          <w:ilvl w:val="0"/>
          <w:numId w:val="42"/>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Reconocimiento: </w:t>
      </w:r>
      <w:r w:rsidR="00083BD4">
        <w:rPr>
          <w:rFonts w:ascii="Times New Roman" w:hAnsi="Times New Roman" w:cs="Times New Roman"/>
          <w:sz w:val="26"/>
          <w:szCs w:val="26"/>
          <w:lang w:val="es-ES"/>
        </w:rPr>
        <w:t>es decir dar cuenta de una norma, poder identificarla.</w:t>
      </w:r>
    </w:p>
    <w:p w14:paraId="53CC5F7C" w14:textId="4BE84E6C" w:rsidR="000A6E94" w:rsidRDefault="000A6E94" w:rsidP="0012502A">
      <w:pPr>
        <w:pStyle w:val="Prrafodelista"/>
        <w:numPr>
          <w:ilvl w:val="0"/>
          <w:numId w:val="42"/>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Cambio: alude a la competencia de ciertas personas de sancionar o derogar </w:t>
      </w:r>
      <w:r w:rsidR="005B7042">
        <w:rPr>
          <w:rFonts w:ascii="Times New Roman" w:hAnsi="Times New Roman" w:cs="Times New Roman"/>
          <w:sz w:val="26"/>
          <w:szCs w:val="26"/>
          <w:lang w:val="es-ES"/>
        </w:rPr>
        <w:t>reglas.</w:t>
      </w:r>
    </w:p>
    <w:p w14:paraId="0FD65A1F" w14:textId="4ED6CAC6" w:rsidR="005B7042" w:rsidRPr="009D1FA1" w:rsidRDefault="005B7042" w:rsidP="0012502A">
      <w:pPr>
        <w:pStyle w:val="Prrafodelista"/>
        <w:numPr>
          <w:ilvl w:val="0"/>
          <w:numId w:val="42"/>
        </w:numPr>
        <w:jc w:val="both"/>
        <w:rPr>
          <w:rFonts w:ascii="Times New Roman" w:hAnsi="Times New Roman" w:cs="Times New Roman"/>
          <w:sz w:val="26"/>
          <w:szCs w:val="26"/>
          <w:lang w:val="es-ES"/>
        </w:rPr>
      </w:pPr>
      <w:r>
        <w:rPr>
          <w:rFonts w:ascii="Times New Roman" w:hAnsi="Times New Roman" w:cs="Times New Roman"/>
          <w:sz w:val="26"/>
          <w:szCs w:val="26"/>
          <w:lang w:val="es-ES"/>
        </w:rPr>
        <w:t>Adjudicación: da la competencia para aplicar esas leyes.</w:t>
      </w:r>
    </w:p>
    <w:p w14:paraId="47181133" w14:textId="3FF85ABD" w:rsidR="008C6752" w:rsidRDefault="008C6752" w:rsidP="00AE4383">
      <w:pPr>
        <w:jc w:val="both"/>
        <w:rPr>
          <w:rFonts w:ascii="Times New Roman" w:hAnsi="Times New Roman" w:cs="Times New Roman"/>
          <w:b/>
          <w:bCs/>
          <w:sz w:val="26"/>
          <w:szCs w:val="26"/>
          <w:lang w:val="es-ES"/>
        </w:rPr>
      </w:pPr>
      <w:r>
        <w:rPr>
          <w:rFonts w:ascii="Times New Roman" w:hAnsi="Times New Roman" w:cs="Times New Roman"/>
          <w:b/>
          <w:bCs/>
          <w:sz w:val="26"/>
          <w:szCs w:val="26"/>
          <w:lang w:val="es-ES"/>
        </w:rPr>
        <w:t>ÁMBITO DE APLICACIÓN DE LA LEY</w:t>
      </w:r>
    </w:p>
    <w:p w14:paraId="67EC93A7" w14:textId="21889D7F" w:rsidR="004F624E" w:rsidRDefault="002D73D4" w:rsidP="00AE4383">
      <w:pPr>
        <w:jc w:val="both"/>
        <w:rPr>
          <w:rFonts w:ascii="Times New Roman" w:hAnsi="Times New Roman" w:cs="Times New Roman"/>
          <w:sz w:val="26"/>
          <w:szCs w:val="26"/>
        </w:rPr>
      </w:pPr>
      <w:r>
        <w:rPr>
          <w:rFonts w:ascii="Times New Roman" w:hAnsi="Times New Roman" w:cs="Times New Roman"/>
          <w:sz w:val="26"/>
          <w:szCs w:val="26"/>
          <w:lang w:val="es-ES"/>
        </w:rPr>
        <w:t xml:space="preserve">• Se aplica </w:t>
      </w:r>
      <w:r w:rsidR="00E228B6">
        <w:rPr>
          <w:rFonts w:ascii="Times New Roman" w:hAnsi="Times New Roman" w:cs="Times New Roman"/>
          <w:sz w:val="26"/>
          <w:szCs w:val="26"/>
          <w:lang w:val="es-ES"/>
        </w:rPr>
        <w:t xml:space="preserve">la ley positiva/vigente, es decir, legalmente dictada por </w:t>
      </w:r>
      <w:r w:rsidR="00F15868">
        <w:rPr>
          <w:rFonts w:ascii="Times New Roman" w:hAnsi="Times New Roman" w:cs="Times New Roman"/>
          <w:sz w:val="26"/>
          <w:szCs w:val="26"/>
          <w:lang w:val="es-ES"/>
        </w:rPr>
        <w:t xml:space="preserve">autoridad competente acorde al proceso de sanción: Art 5 </w:t>
      </w:r>
      <w:r w:rsidR="00C50319" w:rsidRPr="00C50319">
        <w:rPr>
          <w:rFonts w:ascii="Times New Roman" w:hAnsi="Times New Roman" w:cs="Times New Roman"/>
          <w:i/>
          <w:iCs/>
          <w:sz w:val="26"/>
          <w:szCs w:val="26"/>
        </w:rPr>
        <w:t>Vigencia. Las leyes rigen después del octavo día de su publicación oficial, o desde el día que ellas determinen.</w:t>
      </w:r>
      <w:r w:rsidR="00C50319">
        <w:rPr>
          <w:rFonts w:ascii="Times New Roman" w:hAnsi="Times New Roman" w:cs="Times New Roman"/>
          <w:i/>
          <w:iCs/>
          <w:sz w:val="26"/>
          <w:szCs w:val="26"/>
        </w:rPr>
        <w:t xml:space="preserve"> </w:t>
      </w:r>
      <w:r w:rsidR="00DB382C">
        <w:rPr>
          <w:rFonts w:ascii="Times New Roman" w:hAnsi="Times New Roman" w:cs="Times New Roman"/>
          <w:sz w:val="26"/>
          <w:szCs w:val="26"/>
        </w:rPr>
        <w:t xml:space="preserve">La publicación oficial refiere al boletín oficial y también cabe aclarar que </w:t>
      </w:r>
      <w:r w:rsidR="00AE50D8">
        <w:rPr>
          <w:rFonts w:ascii="Times New Roman" w:hAnsi="Times New Roman" w:cs="Times New Roman"/>
          <w:sz w:val="26"/>
          <w:szCs w:val="26"/>
        </w:rPr>
        <w:t>las leyes no son retroactivas.</w:t>
      </w:r>
    </w:p>
    <w:p w14:paraId="74BBA072" w14:textId="2DAE10AE" w:rsidR="00FC1F95" w:rsidRDefault="00FC1F95" w:rsidP="00AE4383">
      <w:pPr>
        <w:jc w:val="both"/>
        <w:rPr>
          <w:rFonts w:ascii="Times New Roman" w:hAnsi="Times New Roman" w:cs="Times New Roman"/>
          <w:sz w:val="26"/>
          <w:szCs w:val="26"/>
        </w:rPr>
      </w:pPr>
      <w:r>
        <w:rPr>
          <w:rFonts w:ascii="Times New Roman" w:hAnsi="Times New Roman" w:cs="Times New Roman"/>
          <w:sz w:val="26"/>
          <w:szCs w:val="26"/>
        </w:rPr>
        <w:t xml:space="preserve">• Tiene lugar </w:t>
      </w:r>
      <w:r w:rsidR="004C6138">
        <w:rPr>
          <w:rFonts w:ascii="Times New Roman" w:hAnsi="Times New Roman" w:cs="Times New Roman"/>
          <w:sz w:val="26"/>
          <w:szCs w:val="26"/>
        </w:rPr>
        <w:t xml:space="preserve">el control constitucional </w:t>
      </w:r>
      <w:r w:rsidR="00823813">
        <w:rPr>
          <w:rFonts w:ascii="Times New Roman" w:hAnsi="Times New Roman" w:cs="Times New Roman"/>
          <w:sz w:val="26"/>
          <w:szCs w:val="26"/>
        </w:rPr>
        <w:t>ejercido por el poder judicial que actúan cuando una norma no es compatible con la Constitución Nacional</w:t>
      </w:r>
      <w:r w:rsidR="00591062">
        <w:rPr>
          <w:rFonts w:ascii="Times New Roman" w:hAnsi="Times New Roman" w:cs="Times New Roman"/>
          <w:sz w:val="26"/>
          <w:szCs w:val="26"/>
        </w:rPr>
        <w:t xml:space="preserve"> y tiene las siguientes características:</w:t>
      </w:r>
    </w:p>
    <w:p w14:paraId="0C7728F2" w14:textId="69173EA2" w:rsidR="00591062" w:rsidRDefault="008D42D4" w:rsidP="00591062">
      <w:pPr>
        <w:pStyle w:val="Prrafodelista"/>
        <w:numPr>
          <w:ilvl w:val="0"/>
          <w:numId w:val="43"/>
        </w:numPr>
        <w:jc w:val="both"/>
        <w:rPr>
          <w:rFonts w:ascii="Times New Roman" w:hAnsi="Times New Roman" w:cs="Times New Roman"/>
          <w:sz w:val="26"/>
          <w:szCs w:val="26"/>
          <w:lang w:val="es-ES"/>
        </w:rPr>
      </w:pPr>
      <w:r>
        <w:rPr>
          <w:rFonts w:ascii="Times New Roman" w:hAnsi="Times New Roman" w:cs="Times New Roman"/>
          <w:sz w:val="26"/>
          <w:szCs w:val="26"/>
          <w:lang w:val="es-ES"/>
        </w:rPr>
        <w:t>Jurisdiccional: esto quiere decir que se encuentra a cargo de los jueces.</w:t>
      </w:r>
    </w:p>
    <w:p w14:paraId="6B5DA3F5" w14:textId="4B646A8E" w:rsidR="008D42D4" w:rsidRDefault="008D42D4" w:rsidP="00591062">
      <w:pPr>
        <w:pStyle w:val="Prrafodelista"/>
        <w:numPr>
          <w:ilvl w:val="0"/>
          <w:numId w:val="43"/>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Difuso: </w:t>
      </w:r>
      <w:r w:rsidR="00D4492E">
        <w:rPr>
          <w:rFonts w:ascii="Times New Roman" w:hAnsi="Times New Roman" w:cs="Times New Roman"/>
          <w:sz w:val="26"/>
          <w:szCs w:val="26"/>
          <w:lang w:val="es-ES"/>
        </w:rPr>
        <w:t>porque no existe un tribunal u órgano específico sino que lo puede hacer cualquier juez.</w:t>
      </w:r>
    </w:p>
    <w:p w14:paraId="3CFA218C" w14:textId="71820977" w:rsidR="003839D7" w:rsidRDefault="003839D7" w:rsidP="00591062">
      <w:pPr>
        <w:pStyle w:val="Prrafodelista"/>
        <w:numPr>
          <w:ilvl w:val="0"/>
          <w:numId w:val="43"/>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Respecto de su alcance: </w:t>
      </w:r>
      <w:r w:rsidR="006676D6">
        <w:rPr>
          <w:rFonts w:ascii="Times New Roman" w:hAnsi="Times New Roman" w:cs="Times New Roman"/>
          <w:sz w:val="26"/>
          <w:szCs w:val="26"/>
          <w:lang w:val="es-ES"/>
        </w:rPr>
        <w:t xml:space="preserve">es </w:t>
      </w:r>
      <w:r w:rsidR="00F437B0">
        <w:rPr>
          <w:rFonts w:ascii="Times New Roman" w:hAnsi="Times New Roman" w:cs="Times New Roman"/>
          <w:sz w:val="26"/>
          <w:szCs w:val="26"/>
          <w:lang w:val="es-ES"/>
        </w:rPr>
        <w:t>únicamente a las partes que exigieron la inconstitucionalidad</w:t>
      </w:r>
      <w:r w:rsidR="00F20E32">
        <w:rPr>
          <w:rFonts w:ascii="Times New Roman" w:hAnsi="Times New Roman" w:cs="Times New Roman"/>
          <w:sz w:val="26"/>
          <w:szCs w:val="26"/>
          <w:lang w:val="es-ES"/>
        </w:rPr>
        <w:t xml:space="preserve">, no se extiende a las demás personas. Asimismo, </w:t>
      </w:r>
      <w:r w:rsidR="00B75182">
        <w:rPr>
          <w:rFonts w:ascii="Times New Roman" w:hAnsi="Times New Roman" w:cs="Times New Roman"/>
          <w:sz w:val="26"/>
          <w:szCs w:val="26"/>
          <w:lang w:val="es-ES"/>
        </w:rPr>
        <w:lastRenderedPageBreak/>
        <w:t xml:space="preserve">aunque no se encuentra especificada en la demanda el pedido de inconstitucionalidad, el </w:t>
      </w:r>
      <w:r w:rsidR="007F1A29">
        <w:rPr>
          <w:rFonts w:ascii="Times New Roman" w:hAnsi="Times New Roman" w:cs="Times New Roman"/>
          <w:sz w:val="26"/>
          <w:szCs w:val="26"/>
          <w:lang w:val="es-ES"/>
        </w:rPr>
        <w:t>abogado/</w:t>
      </w:r>
      <w:r w:rsidR="00B75182">
        <w:rPr>
          <w:rFonts w:ascii="Times New Roman" w:hAnsi="Times New Roman" w:cs="Times New Roman"/>
          <w:sz w:val="26"/>
          <w:szCs w:val="26"/>
          <w:lang w:val="es-ES"/>
        </w:rPr>
        <w:t>juez</w:t>
      </w:r>
      <w:r w:rsidR="007F1A29">
        <w:rPr>
          <w:rFonts w:ascii="Times New Roman" w:hAnsi="Times New Roman" w:cs="Times New Roman"/>
          <w:sz w:val="26"/>
          <w:szCs w:val="26"/>
          <w:lang w:val="es-ES"/>
        </w:rPr>
        <w:t xml:space="preserve"> debe pedirla por oficio.</w:t>
      </w:r>
    </w:p>
    <w:p w14:paraId="5FDDC3CC" w14:textId="223448B9" w:rsidR="007F1A29" w:rsidRDefault="007F1A29" w:rsidP="007F1A29">
      <w:p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w:t>
      </w:r>
      <w:r w:rsidR="007D29E9">
        <w:rPr>
          <w:rFonts w:ascii="Times New Roman" w:hAnsi="Times New Roman" w:cs="Times New Roman"/>
          <w:sz w:val="26"/>
          <w:szCs w:val="26"/>
          <w:lang w:val="es-ES"/>
        </w:rPr>
        <w:t>La ley se aplica dentro del Derecho Público y Privado</w:t>
      </w:r>
    </w:p>
    <w:p w14:paraId="1367AC45" w14:textId="5AF8B92A" w:rsidR="005661F5" w:rsidRDefault="00403A69" w:rsidP="005661F5">
      <w:pPr>
        <w:pStyle w:val="Prrafodelista"/>
        <w:numPr>
          <w:ilvl w:val="0"/>
          <w:numId w:val="44"/>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Derecho Público: </w:t>
      </w:r>
      <w:r w:rsidR="009C6E9C">
        <w:rPr>
          <w:rFonts w:ascii="Times New Roman" w:hAnsi="Times New Roman" w:cs="Times New Roman"/>
          <w:sz w:val="26"/>
          <w:szCs w:val="26"/>
          <w:lang w:val="es-ES"/>
        </w:rPr>
        <w:t xml:space="preserve">siempre </w:t>
      </w:r>
      <w:r w:rsidR="00890A7C">
        <w:rPr>
          <w:rFonts w:ascii="Times New Roman" w:hAnsi="Times New Roman" w:cs="Times New Roman"/>
          <w:sz w:val="26"/>
          <w:szCs w:val="26"/>
          <w:lang w:val="es-ES"/>
        </w:rPr>
        <w:t xml:space="preserve">uno de los sujetos es el Estado que posee el imperium, es decir, </w:t>
      </w:r>
      <w:r w:rsidR="00E066D8">
        <w:rPr>
          <w:rFonts w:ascii="Times New Roman" w:hAnsi="Times New Roman" w:cs="Times New Roman"/>
          <w:sz w:val="26"/>
          <w:szCs w:val="26"/>
          <w:lang w:val="es-ES"/>
        </w:rPr>
        <w:t xml:space="preserve">el </w:t>
      </w:r>
      <w:r w:rsidR="00890A7C">
        <w:rPr>
          <w:rFonts w:ascii="Times New Roman" w:hAnsi="Times New Roman" w:cs="Times New Roman"/>
          <w:sz w:val="26"/>
          <w:szCs w:val="26"/>
          <w:lang w:val="es-ES"/>
        </w:rPr>
        <w:t>poder político, tiene preponderancia sobre el resto</w:t>
      </w:r>
      <w:r w:rsidR="00583E88">
        <w:rPr>
          <w:rFonts w:ascii="Times New Roman" w:hAnsi="Times New Roman" w:cs="Times New Roman"/>
          <w:sz w:val="26"/>
          <w:szCs w:val="26"/>
          <w:lang w:val="es-ES"/>
        </w:rPr>
        <w:t xml:space="preserve"> dándose una relación de subordinación con el resto de la población.</w:t>
      </w:r>
    </w:p>
    <w:p w14:paraId="2C37F45A" w14:textId="5C6F68A1" w:rsidR="00021B19" w:rsidRDefault="00021B19" w:rsidP="00021B19">
      <w:pPr>
        <w:pStyle w:val="Prrafodelista"/>
        <w:numPr>
          <w:ilvl w:val="0"/>
          <w:numId w:val="47"/>
        </w:numPr>
        <w:jc w:val="both"/>
        <w:rPr>
          <w:rFonts w:ascii="Times New Roman" w:hAnsi="Times New Roman" w:cs="Times New Roman"/>
          <w:sz w:val="26"/>
          <w:szCs w:val="26"/>
          <w:lang w:val="es-ES"/>
        </w:rPr>
      </w:pPr>
      <w:r>
        <w:rPr>
          <w:rFonts w:ascii="Times New Roman" w:hAnsi="Times New Roman" w:cs="Times New Roman"/>
          <w:sz w:val="26"/>
          <w:szCs w:val="26"/>
          <w:lang w:val="es-ES"/>
        </w:rPr>
        <w:t>Dentro del derecho público se encuentra el derecho penal</w:t>
      </w:r>
      <w:r w:rsidR="002D4EF5">
        <w:rPr>
          <w:rFonts w:ascii="Times New Roman" w:hAnsi="Times New Roman" w:cs="Times New Roman"/>
          <w:sz w:val="26"/>
          <w:szCs w:val="26"/>
          <w:lang w:val="es-ES"/>
        </w:rPr>
        <w:t xml:space="preserve"> donde al aplicar la ley, la sanción consiste en la privación de la libertad</w:t>
      </w:r>
      <w:r w:rsidR="00F83159">
        <w:rPr>
          <w:rFonts w:ascii="Times New Roman" w:hAnsi="Times New Roman" w:cs="Times New Roman"/>
          <w:sz w:val="26"/>
          <w:szCs w:val="26"/>
          <w:lang w:val="es-ES"/>
        </w:rPr>
        <w:t xml:space="preserve">. </w:t>
      </w:r>
      <w:r w:rsidR="00AB0E89">
        <w:rPr>
          <w:rFonts w:ascii="Times New Roman" w:hAnsi="Times New Roman" w:cs="Times New Roman"/>
          <w:sz w:val="26"/>
          <w:szCs w:val="26"/>
          <w:lang w:val="es-ES"/>
        </w:rPr>
        <w:t>En el derecho penal los delitos deben estar tipificados y puede no haber daño</w:t>
      </w:r>
      <w:r w:rsidR="009F58FF">
        <w:rPr>
          <w:rFonts w:ascii="Times New Roman" w:hAnsi="Times New Roman" w:cs="Times New Roman"/>
          <w:sz w:val="26"/>
          <w:szCs w:val="26"/>
          <w:lang w:val="es-ES"/>
        </w:rPr>
        <w:t xml:space="preserve"> y con respecto a la intención, si se cometió un delito con intensión se trata de un delito doloso y si no fue intencionado se </w:t>
      </w:r>
      <w:r w:rsidR="00D5200C">
        <w:rPr>
          <w:rFonts w:ascii="Times New Roman" w:hAnsi="Times New Roman" w:cs="Times New Roman"/>
          <w:sz w:val="26"/>
          <w:szCs w:val="26"/>
          <w:lang w:val="es-ES"/>
        </w:rPr>
        <w:t>lo llama delito culposo.</w:t>
      </w:r>
    </w:p>
    <w:p w14:paraId="0DDBE46B" w14:textId="77777777" w:rsidR="00BF5149" w:rsidRDefault="00E066D8" w:rsidP="00BF5149">
      <w:pPr>
        <w:pStyle w:val="Prrafodelista"/>
        <w:numPr>
          <w:ilvl w:val="0"/>
          <w:numId w:val="44"/>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Derecho Privado: </w:t>
      </w:r>
      <w:r w:rsidR="008A4606">
        <w:rPr>
          <w:rFonts w:ascii="Times New Roman" w:hAnsi="Times New Roman" w:cs="Times New Roman"/>
          <w:sz w:val="26"/>
          <w:szCs w:val="26"/>
          <w:lang w:val="es-ES"/>
        </w:rPr>
        <w:t xml:space="preserve">acá la </w:t>
      </w:r>
      <w:r w:rsidR="00571EDA">
        <w:rPr>
          <w:rFonts w:ascii="Times New Roman" w:hAnsi="Times New Roman" w:cs="Times New Roman"/>
          <w:sz w:val="26"/>
          <w:szCs w:val="26"/>
          <w:lang w:val="es-ES"/>
        </w:rPr>
        <w:t>situación</w:t>
      </w:r>
      <w:r w:rsidR="008A4606">
        <w:rPr>
          <w:rFonts w:ascii="Times New Roman" w:hAnsi="Times New Roman" w:cs="Times New Roman"/>
          <w:sz w:val="26"/>
          <w:szCs w:val="26"/>
          <w:lang w:val="es-ES"/>
        </w:rPr>
        <w:t xml:space="preserve"> es entre pares</w:t>
      </w:r>
      <w:r w:rsidR="00571EDA">
        <w:rPr>
          <w:rFonts w:ascii="Times New Roman" w:hAnsi="Times New Roman" w:cs="Times New Roman"/>
          <w:sz w:val="26"/>
          <w:szCs w:val="26"/>
          <w:lang w:val="es-ES"/>
        </w:rPr>
        <w:t xml:space="preserve">, se dan relaciones de coordinación bajo el principio de igualdad. </w:t>
      </w:r>
    </w:p>
    <w:p w14:paraId="625A65DD" w14:textId="3F845278" w:rsidR="00D5200C" w:rsidRDefault="00D5200C" w:rsidP="00D5200C">
      <w:pPr>
        <w:pStyle w:val="Prrafodelista"/>
        <w:numPr>
          <w:ilvl w:val="0"/>
          <w:numId w:val="47"/>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Dentro del derecho privado se encuentra el derecho civil </w:t>
      </w:r>
      <w:r w:rsidR="00F57560">
        <w:rPr>
          <w:rFonts w:ascii="Times New Roman" w:hAnsi="Times New Roman" w:cs="Times New Roman"/>
          <w:sz w:val="26"/>
          <w:szCs w:val="26"/>
          <w:lang w:val="es-ES"/>
        </w:rPr>
        <w:t>el cual aplica su sanción con la privación de bienes</w:t>
      </w:r>
      <w:r w:rsidR="0035100E">
        <w:rPr>
          <w:rFonts w:ascii="Times New Roman" w:hAnsi="Times New Roman" w:cs="Times New Roman"/>
          <w:sz w:val="26"/>
          <w:szCs w:val="26"/>
          <w:lang w:val="es-ES"/>
        </w:rPr>
        <w:t>. Cuando se aplica la ley se habla de cuasidelitos que no necesariamente deben estar tipificados pero sí debe haber un daño</w:t>
      </w:r>
      <w:r w:rsidR="00D76808">
        <w:rPr>
          <w:rFonts w:ascii="Times New Roman" w:hAnsi="Times New Roman" w:cs="Times New Roman"/>
          <w:sz w:val="26"/>
          <w:szCs w:val="26"/>
          <w:lang w:val="es-ES"/>
        </w:rPr>
        <w:t>.</w:t>
      </w:r>
    </w:p>
    <w:p w14:paraId="3B679E73" w14:textId="6E63FC62" w:rsidR="00BF5149" w:rsidRDefault="00BF5149" w:rsidP="00BF5149">
      <w:pPr>
        <w:pStyle w:val="Prrafodelista"/>
        <w:numPr>
          <w:ilvl w:val="0"/>
          <w:numId w:val="44"/>
        </w:numPr>
        <w:jc w:val="both"/>
        <w:rPr>
          <w:rFonts w:ascii="Times New Roman" w:hAnsi="Times New Roman" w:cs="Times New Roman"/>
          <w:sz w:val="26"/>
          <w:szCs w:val="26"/>
          <w:lang w:val="es-ES"/>
        </w:rPr>
      </w:pPr>
      <w:r w:rsidRPr="00BF5149">
        <w:rPr>
          <w:rFonts w:ascii="Times New Roman" w:hAnsi="Times New Roman" w:cs="Times New Roman"/>
          <w:sz w:val="26"/>
          <w:szCs w:val="26"/>
          <w:lang w:val="es-ES"/>
        </w:rPr>
        <w:t>Es posible que los derechos se inmiscuyan entre sí</w:t>
      </w:r>
      <w:r w:rsidR="000717C7">
        <w:rPr>
          <w:rFonts w:ascii="Times New Roman" w:hAnsi="Times New Roman" w:cs="Times New Roman"/>
          <w:sz w:val="26"/>
          <w:szCs w:val="26"/>
          <w:lang w:val="es-ES"/>
        </w:rPr>
        <w:t xml:space="preserve"> dándose la constitucionalidad del derecho privado y la privatización del derecho </w:t>
      </w:r>
      <w:r w:rsidR="007E4A04">
        <w:rPr>
          <w:rFonts w:ascii="Times New Roman" w:hAnsi="Times New Roman" w:cs="Times New Roman"/>
          <w:sz w:val="26"/>
          <w:szCs w:val="26"/>
          <w:lang w:val="es-ES"/>
        </w:rPr>
        <w:t>público</w:t>
      </w:r>
      <w:r w:rsidR="003D7E94">
        <w:rPr>
          <w:rFonts w:ascii="Times New Roman" w:hAnsi="Times New Roman" w:cs="Times New Roman"/>
          <w:sz w:val="26"/>
          <w:szCs w:val="26"/>
          <w:lang w:val="es-ES"/>
        </w:rPr>
        <w:t>, ejemplo de esto último son el amparo, habeas corpus y habeas data</w:t>
      </w:r>
      <w:r w:rsidR="008555AF">
        <w:rPr>
          <w:rFonts w:ascii="Times New Roman" w:hAnsi="Times New Roman" w:cs="Times New Roman"/>
          <w:sz w:val="26"/>
          <w:szCs w:val="26"/>
          <w:lang w:val="es-ES"/>
        </w:rPr>
        <w:t xml:space="preserve"> que existen justamente para que no todo el poder recaiga en el Estado.</w:t>
      </w:r>
    </w:p>
    <w:p w14:paraId="0EAD8305" w14:textId="20FAEDE4" w:rsidR="008555AF" w:rsidRDefault="008555AF" w:rsidP="008555AF">
      <w:pPr>
        <w:pStyle w:val="Prrafodelista"/>
        <w:numPr>
          <w:ilvl w:val="0"/>
          <w:numId w:val="46"/>
        </w:numPr>
        <w:jc w:val="both"/>
        <w:rPr>
          <w:rFonts w:ascii="Times New Roman" w:hAnsi="Times New Roman" w:cs="Times New Roman"/>
          <w:sz w:val="26"/>
          <w:szCs w:val="26"/>
          <w:lang w:val="es-ES"/>
        </w:rPr>
      </w:pPr>
      <w:r>
        <w:rPr>
          <w:rFonts w:ascii="Times New Roman" w:hAnsi="Times New Roman" w:cs="Times New Roman"/>
          <w:sz w:val="26"/>
          <w:szCs w:val="26"/>
          <w:lang w:val="es-ES"/>
        </w:rPr>
        <w:t>Amparo</w:t>
      </w:r>
    </w:p>
    <w:p w14:paraId="6C409847" w14:textId="2430AE17" w:rsidR="008555AF" w:rsidRDefault="008555AF" w:rsidP="008555AF">
      <w:pPr>
        <w:pStyle w:val="Prrafodelista"/>
        <w:numPr>
          <w:ilvl w:val="0"/>
          <w:numId w:val="46"/>
        </w:numPr>
        <w:jc w:val="both"/>
        <w:rPr>
          <w:rFonts w:ascii="Times New Roman" w:hAnsi="Times New Roman" w:cs="Times New Roman"/>
          <w:sz w:val="26"/>
          <w:szCs w:val="26"/>
          <w:lang w:val="es-ES"/>
        </w:rPr>
      </w:pPr>
      <w:r>
        <w:rPr>
          <w:rFonts w:ascii="Times New Roman" w:hAnsi="Times New Roman" w:cs="Times New Roman"/>
          <w:sz w:val="26"/>
          <w:szCs w:val="26"/>
          <w:lang w:val="es-ES"/>
        </w:rPr>
        <w:t>Habeas corpus</w:t>
      </w:r>
    </w:p>
    <w:p w14:paraId="02A12745" w14:textId="009298AC" w:rsidR="008555AF" w:rsidRPr="00BF5149" w:rsidRDefault="008555AF" w:rsidP="008555AF">
      <w:pPr>
        <w:pStyle w:val="Prrafodelista"/>
        <w:numPr>
          <w:ilvl w:val="0"/>
          <w:numId w:val="46"/>
        </w:numPr>
        <w:jc w:val="both"/>
        <w:rPr>
          <w:rFonts w:ascii="Times New Roman" w:hAnsi="Times New Roman" w:cs="Times New Roman"/>
          <w:sz w:val="26"/>
          <w:szCs w:val="26"/>
          <w:lang w:val="es-ES"/>
        </w:rPr>
      </w:pPr>
      <w:r>
        <w:rPr>
          <w:rFonts w:ascii="Times New Roman" w:hAnsi="Times New Roman" w:cs="Times New Roman"/>
          <w:sz w:val="26"/>
          <w:szCs w:val="26"/>
          <w:lang w:val="es-ES"/>
        </w:rPr>
        <w:t>Habeas data</w:t>
      </w:r>
    </w:p>
    <w:p w14:paraId="508F054F" w14:textId="23030D0B" w:rsidR="00AE4383" w:rsidRDefault="00982DCE" w:rsidP="00AE4383">
      <w:pPr>
        <w:jc w:val="both"/>
        <w:rPr>
          <w:rFonts w:ascii="Times New Roman" w:hAnsi="Times New Roman" w:cs="Times New Roman"/>
          <w:b/>
          <w:bCs/>
          <w:sz w:val="26"/>
          <w:szCs w:val="26"/>
          <w:lang w:val="es-ES"/>
        </w:rPr>
      </w:pPr>
      <w:r w:rsidRPr="00982DCE">
        <w:rPr>
          <w:rFonts w:ascii="Times New Roman" w:hAnsi="Times New Roman" w:cs="Times New Roman"/>
          <w:b/>
          <w:bCs/>
          <w:sz w:val="26"/>
          <w:szCs w:val="26"/>
          <w:lang w:val="es-ES"/>
        </w:rPr>
        <w:t>DERECHOS Y SUS LÍMITES</w:t>
      </w:r>
    </w:p>
    <w:p w14:paraId="2D953279" w14:textId="759092F1" w:rsidR="00125E5D" w:rsidRDefault="0093522D" w:rsidP="0096196F">
      <w:pPr>
        <w:jc w:val="both"/>
        <w:rPr>
          <w:rFonts w:ascii="Times New Roman" w:hAnsi="Times New Roman" w:cs="Times New Roman"/>
          <w:sz w:val="26"/>
          <w:szCs w:val="26"/>
          <w:lang w:val="es-ES"/>
        </w:rPr>
      </w:pPr>
      <w:r>
        <w:rPr>
          <w:rFonts w:ascii="Times New Roman" w:hAnsi="Times New Roman" w:cs="Times New Roman"/>
          <w:sz w:val="26"/>
          <w:szCs w:val="26"/>
          <w:lang w:val="es-ES"/>
        </w:rPr>
        <w:t>• Derecho</w:t>
      </w:r>
      <w:r w:rsidR="0096196F">
        <w:rPr>
          <w:rFonts w:ascii="Times New Roman" w:hAnsi="Times New Roman" w:cs="Times New Roman"/>
          <w:sz w:val="26"/>
          <w:szCs w:val="26"/>
          <w:lang w:val="es-ES"/>
        </w:rPr>
        <w:t xml:space="preserve"> </w:t>
      </w:r>
      <w:r w:rsidR="00125E5D" w:rsidRPr="0096196F">
        <w:rPr>
          <w:rFonts w:ascii="Times New Roman" w:hAnsi="Times New Roman" w:cs="Times New Roman"/>
          <w:sz w:val="26"/>
          <w:szCs w:val="26"/>
          <w:lang w:val="es-ES"/>
        </w:rPr>
        <w:t>Subjetivo: facultad de ejercer un derecho como se quiera</w:t>
      </w:r>
      <w:r w:rsidR="002B181E" w:rsidRPr="0096196F">
        <w:rPr>
          <w:rFonts w:ascii="Times New Roman" w:hAnsi="Times New Roman" w:cs="Times New Roman"/>
          <w:sz w:val="26"/>
          <w:szCs w:val="26"/>
          <w:lang w:val="es-ES"/>
        </w:rPr>
        <w:t xml:space="preserve">. </w:t>
      </w:r>
      <w:r w:rsidR="00795BC2" w:rsidRPr="0096196F">
        <w:rPr>
          <w:rFonts w:ascii="Times New Roman" w:hAnsi="Times New Roman" w:cs="Times New Roman"/>
          <w:sz w:val="26"/>
          <w:szCs w:val="26"/>
          <w:lang w:val="es-ES"/>
        </w:rPr>
        <w:t>A todo derecho subjetivo corresponde un deber jurídico</w:t>
      </w:r>
      <w:r w:rsidR="009C10CC" w:rsidRPr="0096196F">
        <w:rPr>
          <w:rFonts w:ascii="Times New Roman" w:hAnsi="Times New Roman" w:cs="Times New Roman"/>
          <w:sz w:val="26"/>
          <w:szCs w:val="26"/>
          <w:lang w:val="es-ES"/>
        </w:rPr>
        <w:t xml:space="preserve"> es decir, una acción para exigir el cumplimiento de una norma que sólo beneficia al titular del derecho.</w:t>
      </w:r>
      <w:r w:rsidR="00B8680D">
        <w:rPr>
          <w:rFonts w:ascii="Times New Roman" w:hAnsi="Times New Roman" w:cs="Times New Roman"/>
          <w:sz w:val="26"/>
          <w:szCs w:val="26"/>
          <w:lang w:val="es-ES"/>
        </w:rPr>
        <w:t xml:space="preserve"> Clasificación: </w:t>
      </w:r>
    </w:p>
    <w:p w14:paraId="3BB64A3A" w14:textId="1D542266" w:rsidR="00B8680D" w:rsidRDefault="00B8680D" w:rsidP="00B8680D">
      <w:pPr>
        <w:pStyle w:val="Prrafodelista"/>
        <w:numPr>
          <w:ilvl w:val="0"/>
          <w:numId w:val="20"/>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Según los sujetos que pueden </w:t>
      </w:r>
      <w:r w:rsidR="00E6456A">
        <w:rPr>
          <w:rFonts w:ascii="Times New Roman" w:hAnsi="Times New Roman" w:cs="Times New Roman"/>
          <w:sz w:val="26"/>
          <w:szCs w:val="26"/>
          <w:lang w:val="es-ES"/>
        </w:rPr>
        <w:t>oponer estos derechos</w:t>
      </w:r>
    </w:p>
    <w:p w14:paraId="38A27640" w14:textId="0681E874" w:rsidR="00F2721A" w:rsidRDefault="00DD0B5E" w:rsidP="00F2721A">
      <w:pPr>
        <w:pStyle w:val="Prrafodelista"/>
        <w:numPr>
          <w:ilvl w:val="0"/>
          <w:numId w:val="29"/>
        </w:numPr>
        <w:jc w:val="both"/>
        <w:rPr>
          <w:rFonts w:ascii="Times New Roman" w:hAnsi="Times New Roman" w:cs="Times New Roman"/>
          <w:sz w:val="26"/>
          <w:szCs w:val="26"/>
          <w:lang w:val="es-ES"/>
        </w:rPr>
      </w:pPr>
      <w:r>
        <w:rPr>
          <w:rFonts w:ascii="Times New Roman" w:hAnsi="Times New Roman" w:cs="Times New Roman"/>
          <w:sz w:val="26"/>
          <w:szCs w:val="26"/>
          <w:lang w:val="es-ES"/>
        </w:rPr>
        <w:t>Absolutos: son erga hom</w:t>
      </w:r>
      <w:r w:rsidR="003F38D2">
        <w:rPr>
          <w:rFonts w:ascii="Times New Roman" w:hAnsi="Times New Roman" w:cs="Times New Roman"/>
          <w:sz w:val="26"/>
          <w:szCs w:val="26"/>
          <w:lang w:val="es-ES"/>
        </w:rPr>
        <w:t>n</w:t>
      </w:r>
      <w:r>
        <w:rPr>
          <w:rFonts w:ascii="Times New Roman" w:hAnsi="Times New Roman" w:cs="Times New Roman"/>
          <w:sz w:val="26"/>
          <w:szCs w:val="26"/>
          <w:lang w:val="es-ES"/>
        </w:rPr>
        <w:t>es, es decir, los puedo hacer valer ante cualquiera</w:t>
      </w:r>
      <w:r w:rsidR="00FE1264">
        <w:rPr>
          <w:rFonts w:ascii="Times New Roman" w:hAnsi="Times New Roman" w:cs="Times New Roman"/>
          <w:sz w:val="26"/>
          <w:szCs w:val="26"/>
          <w:lang w:val="es-ES"/>
        </w:rPr>
        <w:t xml:space="preserve">. Ejemplos son los derechos reales (que se encuentran tipificados) </w:t>
      </w:r>
      <w:r w:rsidR="00F22C8E">
        <w:rPr>
          <w:rFonts w:ascii="Times New Roman" w:hAnsi="Times New Roman" w:cs="Times New Roman"/>
          <w:sz w:val="26"/>
          <w:szCs w:val="26"/>
          <w:lang w:val="es-ES"/>
        </w:rPr>
        <w:t>y los personalísimos (que aluden a la imagen de una persona, honor, etc).</w:t>
      </w:r>
    </w:p>
    <w:p w14:paraId="0B34A885" w14:textId="4383BD77" w:rsidR="00F22C8E" w:rsidRDefault="00AB3FA1" w:rsidP="00F2721A">
      <w:pPr>
        <w:pStyle w:val="Prrafodelista"/>
        <w:numPr>
          <w:ilvl w:val="0"/>
          <w:numId w:val="29"/>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Relativos: </w:t>
      </w:r>
      <w:r w:rsidR="00626239">
        <w:rPr>
          <w:rFonts w:ascii="Times New Roman" w:hAnsi="Times New Roman" w:cs="Times New Roman"/>
          <w:sz w:val="26"/>
          <w:szCs w:val="26"/>
          <w:lang w:val="es-ES"/>
        </w:rPr>
        <w:t>sólo pueden hacerse valer frente a alguien determinado</w:t>
      </w:r>
      <w:r w:rsidR="009028DA">
        <w:rPr>
          <w:rFonts w:ascii="Times New Roman" w:hAnsi="Times New Roman" w:cs="Times New Roman"/>
          <w:sz w:val="26"/>
          <w:szCs w:val="26"/>
          <w:lang w:val="es-ES"/>
        </w:rPr>
        <w:t xml:space="preserve">, por ejemplo, los creditorios/personales que nacen de una obligación. </w:t>
      </w:r>
    </w:p>
    <w:p w14:paraId="1D27593A" w14:textId="74869E54" w:rsidR="00E6456A" w:rsidRDefault="00E6456A" w:rsidP="00B8680D">
      <w:pPr>
        <w:pStyle w:val="Prrafodelista"/>
        <w:numPr>
          <w:ilvl w:val="0"/>
          <w:numId w:val="20"/>
        </w:numPr>
        <w:jc w:val="both"/>
        <w:rPr>
          <w:rFonts w:ascii="Times New Roman" w:hAnsi="Times New Roman" w:cs="Times New Roman"/>
          <w:sz w:val="26"/>
          <w:szCs w:val="26"/>
          <w:lang w:val="es-ES"/>
        </w:rPr>
      </w:pPr>
      <w:r>
        <w:rPr>
          <w:rFonts w:ascii="Times New Roman" w:hAnsi="Times New Roman" w:cs="Times New Roman"/>
          <w:sz w:val="26"/>
          <w:szCs w:val="26"/>
          <w:lang w:val="es-ES"/>
        </w:rPr>
        <w:t>Según la materia</w:t>
      </w:r>
    </w:p>
    <w:p w14:paraId="4B0D9D60" w14:textId="1E7F6107" w:rsidR="009028DA" w:rsidRDefault="0061478A" w:rsidP="009028DA">
      <w:pPr>
        <w:pStyle w:val="Prrafodelista"/>
        <w:numPr>
          <w:ilvl w:val="0"/>
          <w:numId w:val="30"/>
        </w:numPr>
        <w:jc w:val="both"/>
        <w:rPr>
          <w:rFonts w:ascii="Times New Roman" w:hAnsi="Times New Roman" w:cs="Times New Roman"/>
          <w:sz w:val="26"/>
          <w:szCs w:val="26"/>
          <w:lang w:val="es-ES"/>
        </w:rPr>
      </w:pPr>
      <w:r>
        <w:rPr>
          <w:rFonts w:ascii="Times New Roman" w:hAnsi="Times New Roman" w:cs="Times New Roman"/>
          <w:sz w:val="26"/>
          <w:szCs w:val="26"/>
          <w:lang w:val="es-ES"/>
        </w:rPr>
        <w:t>Personalísimos</w:t>
      </w:r>
    </w:p>
    <w:p w14:paraId="58B8D19F" w14:textId="34B2E2EC" w:rsidR="0061478A" w:rsidRDefault="0061478A" w:rsidP="009028DA">
      <w:pPr>
        <w:pStyle w:val="Prrafodelista"/>
        <w:numPr>
          <w:ilvl w:val="0"/>
          <w:numId w:val="30"/>
        </w:numPr>
        <w:jc w:val="both"/>
        <w:rPr>
          <w:rFonts w:ascii="Times New Roman" w:hAnsi="Times New Roman" w:cs="Times New Roman"/>
          <w:sz w:val="26"/>
          <w:szCs w:val="26"/>
          <w:lang w:val="es-ES"/>
        </w:rPr>
      </w:pPr>
      <w:r>
        <w:rPr>
          <w:rFonts w:ascii="Times New Roman" w:hAnsi="Times New Roman" w:cs="Times New Roman"/>
          <w:sz w:val="26"/>
          <w:szCs w:val="26"/>
          <w:lang w:val="es-ES"/>
        </w:rPr>
        <w:t>De familia (referido a los roles familiares)</w:t>
      </w:r>
    </w:p>
    <w:p w14:paraId="31F073A8" w14:textId="19F4F60F" w:rsidR="0061478A" w:rsidRDefault="0061478A" w:rsidP="009028DA">
      <w:pPr>
        <w:pStyle w:val="Prrafodelista"/>
        <w:numPr>
          <w:ilvl w:val="0"/>
          <w:numId w:val="30"/>
        </w:numPr>
        <w:jc w:val="both"/>
        <w:rPr>
          <w:rFonts w:ascii="Times New Roman" w:hAnsi="Times New Roman" w:cs="Times New Roman"/>
          <w:sz w:val="26"/>
          <w:szCs w:val="26"/>
          <w:lang w:val="es-ES"/>
        </w:rPr>
      </w:pPr>
      <w:r>
        <w:rPr>
          <w:rFonts w:ascii="Times New Roman" w:hAnsi="Times New Roman" w:cs="Times New Roman"/>
          <w:sz w:val="26"/>
          <w:szCs w:val="26"/>
          <w:lang w:val="es-ES"/>
        </w:rPr>
        <w:t>Crediticios</w:t>
      </w:r>
    </w:p>
    <w:p w14:paraId="07489488" w14:textId="1F267BAB" w:rsidR="0061478A" w:rsidRDefault="007665C7" w:rsidP="009028DA">
      <w:pPr>
        <w:pStyle w:val="Prrafodelista"/>
        <w:numPr>
          <w:ilvl w:val="0"/>
          <w:numId w:val="30"/>
        </w:numPr>
        <w:jc w:val="both"/>
        <w:rPr>
          <w:rFonts w:ascii="Times New Roman" w:hAnsi="Times New Roman" w:cs="Times New Roman"/>
          <w:sz w:val="26"/>
          <w:szCs w:val="26"/>
          <w:lang w:val="es-ES"/>
        </w:rPr>
      </w:pPr>
      <w:r>
        <w:rPr>
          <w:rFonts w:ascii="Times New Roman" w:hAnsi="Times New Roman" w:cs="Times New Roman"/>
          <w:sz w:val="26"/>
          <w:szCs w:val="26"/>
          <w:lang w:val="es-ES"/>
        </w:rPr>
        <w:lastRenderedPageBreak/>
        <w:t>Reales</w:t>
      </w:r>
    </w:p>
    <w:p w14:paraId="3C50C70E" w14:textId="5F9F880B" w:rsidR="007665C7" w:rsidRDefault="007665C7" w:rsidP="009028DA">
      <w:pPr>
        <w:pStyle w:val="Prrafodelista"/>
        <w:numPr>
          <w:ilvl w:val="0"/>
          <w:numId w:val="30"/>
        </w:numPr>
        <w:jc w:val="both"/>
        <w:rPr>
          <w:rFonts w:ascii="Times New Roman" w:hAnsi="Times New Roman" w:cs="Times New Roman"/>
          <w:sz w:val="26"/>
          <w:szCs w:val="26"/>
          <w:lang w:val="es-ES"/>
        </w:rPr>
      </w:pPr>
      <w:r>
        <w:rPr>
          <w:rFonts w:ascii="Times New Roman" w:hAnsi="Times New Roman" w:cs="Times New Roman"/>
          <w:sz w:val="26"/>
          <w:szCs w:val="26"/>
          <w:lang w:val="es-ES"/>
        </w:rPr>
        <w:t>Intelectuales (surgen de una obra científica, artística, etc, que se encuentren registrados</w:t>
      </w:r>
      <w:r w:rsidR="005B206B">
        <w:rPr>
          <w:rFonts w:ascii="Times New Roman" w:hAnsi="Times New Roman" w:cs="Times New Roman"/>
          <w:sz w:val="26"/>
          <w:szCs w:val="26"/>
          <w:lang w:val="es-ES"/>
        </w:rPr>
        <w:t>)</w:t>
      </w:r>
      <w:r>
        <w:rPr>
          <w:rFonts w:ascii="Times New Roman" w:hAnsi="Times New Roman" w:cs="Times New Roman"/>
          <w:sz w:val="26"/>
          <w:szCs w:val="26"/>
          <w:lang w:val="es-ES"/>
        </w:rPr>
        <w:t>.</w:t>
      </w:r>
    </w:p>
    <w:p w14:paraId="7F0213C3" w14:textId="5050CEA6" w:rsidR="00E6456A" w:rsidRDefault="00E6456A" w:rsidP="00B8680D">
      <w:pPr>
        <w:pStyle w:val="Prrafodelista"/>
        <w:numPr>
          <w:ilvl w:val="0"/>
          <w:numId w:val="20"/>
        </w:numPr>
        <w:jc w:val="both"/>
        <w:rPr>
          <w:rFonts w:ascii="Times New Roman" w:hAnsi="Times New Roman" w:cs="Times New Roman"/>
          <w:sz w:val="26"/>
          <w:szCs w:val="26"/>
          <w:lang w:val="es-ES"/>
        </w:rPr>
      </w:pPr>
      <w:r>
        <w:rPr>
          <w:rFonts w:ascii="Times New Roman" w:hAnsi="Times New Roman" w:cs="Times New Roman"/>
          <w:sz w:val="26"/>
          <w:szCs w:val="26"/>
          <w:lang w:val="es-ES"/>
        </w:rPr>
        <w:t>Según contenido</w:t>
      </w:r>
    </w:p>
    <w:p w14:paraId="3C30AD0B" w14:textId="4CD81901" w:rsidR="00ED0C2D" w:rsidRDefault="00FB2378" w:rsidP="00ED0C2D">
      <w:pPr>
        <w:pStyle w:val="Prrafodelista"/>
        <w:numPr>
          <w:ilvl w:val="0"/>
          <w:numId w:val="31"/>
        </w:numPr>
        <w:jc w:val="both"/>
        <w:rPr>
          <w:rFonts w:ascii="Times New Roman" w:hAnsi="Times New Roman" w:cs="Times New Roman"/>
          <w:sz w:val="26"/>
          <w:szCs w:val="26"/>
          <w:lang w:val="es-ES"/>
        </w:rPr>
      </w:pPr>
      <w:r>
        <w:rPr>
          <w:rFonts w:ascii="Times New Roman" w:hAnsi="Times New Roman" w:cs="Times New Roman"/>
          <w:sz w:val="26"/>
          <w:szCs w:val="26"/>
          <w:lang w:val="es-ES"/>
        </w:rPr>
        <w:t>P</w:t>
      </w:r>
      <w:r w:rsidR="003B272D">
        <w:rPr>
          <w:rFonts w:ascii="Times New Roman" w:hAnsi="Times New Roman" w:cs="Times New Roman"/>
          <w:sz w:val="26"/>
          <w:szCs w:val="26"/>
          <w:lang w:val="es-ES"/>
        </w:rPr>
        <w:t>atrimoniales</w:t>
      </w:r>
      <w:r>
        <w:rPr>
          <w:rFonts w:ascii="Times New Roman" w:hAnsi="Times New Roman" w:cs="Times New Roman"/>
          <w:sz w:val="26"/>
          <w:szCs w:val="26"/>
          <w:lang w:val="es-ES"/>
        </w:rPr>
        <w:t>: contenido económico (ejemplos, derechos reales, creditorios, intelectuales).</w:t>
      </w:r>
    </w:p>
    <w:p w14:paraId="65C5A85A" w14:textId="59F35CA0" w:rsidR="00FB2378" w:rsidRDefault="00FB2378" w:rsidP="00ED0C2D">
      <w:pPr>
        <w:pStyle w:val="Prrafodelista"/>
        <w:numPr>
          <w:ilvl w:val="0"/>
          <w:numId w:val="31"/>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Extrapatrimoniales: no </w:t>
      </w:r>
      <w:r w:rsidR="005B206B">
        <w:rPr>
          <w:rFonts w:ascii="Times New Roman" w:hAnsi="Times New Roman" w:cs="Times New Roman"/>
          <w:sz w:val="26"/>
          <w:szCs w:val="26"/>
          <w:lang w:val="es-ES"/>
        </w:rPr>
        <w:t>valuados</w:t>
      </w:r>
      <w:r>
        <w:rPr>
          <w:rFonts w:ascii="Times New Roman" w:hAnsi="Times New Roman" w:cs="Times New Roman"/>
          <w:sz w:val="26"/>
          <w:szCs w:val="26"/>
          <w:lang w:val="es-ES"/>
        </w:rPr>
        <w:t xml:space="preserve"> en términos monetarios</w:t>
      </w:r>
      <w:r w:rsidR="00183FB7">
        <w:rPr>
          <w:rFonts w:ascii="Times New Roman" w:hAnsi="Times New Roman" w:cs="Times New Roman"/>
          <w:sz w:val="26"/>
          <w:szCs w:val="26"/>
          <w:lang w:val="es-ES"/>
        </w:rPr>
        <w:t xml:space="preserve"> (ejemplos, los derechos </w:t>
      </w:r>
      <w:r w:rsidR="005B206B">
        <w:rPr>
          <w:rFonts w:ascii="Times New Roman" w:hAnsi="Times New Roman" w:cs="Times New Roman"/>
          <w:sz w:val="26"/>
          <w:szCs w:val="26"/>
          <w:lang w:val="es-ES"/>
        </w:rPr>
        <w:t>personalísimos, de familia).</w:t>
      </w:r>
    </w:p>
    <w:p w14:paraId="79FEF7B7" w14:textId="32C785A1" w:rsidR="00E6456A" w:rsidRDefault="00E6456A" w:rsidP="00B8680D">
      <w:pPr>
        <w:pStyle w:val="Prrafodelista"/>
        <w:numPr>
          <w:ilvl w:val="0"/>
          <w:numId w:val="20"/>
        </w:numPr>
        <w:jc w:val="both"/>
        <w:rPr>
          <w:rFonts w:ascii="Times New Roman" w:hAnsi="Times New Roman" w:cs="Times New Roman"/>
          <w:sz w:val="26"/>
          <w:szCs w:val="26"/>
          <w:lang w:val="es-ES"/>
        </w:rPr>
      </w:pPr>
      <w:r>
        <w:rPr>
          <w:rFonts w:ascii="Times New Roman" w:hAnsi="Times New Roman" w:cs="Times New Roman"/>
          <w:sz w:val="26"/>
          <w:szCs w:val="26"/>
          <w:lang w:val="es-ES"/>
        </w:rPr>
        <w:t>Según disponibilidad.</w:t>
      </w:r>
    </w:p>
    <w:p w14:paraId="1263A41A" w14:textId="7981191B" w:rsidR="004A7536" w:rsidRDefault="004A7536" w:rsidP="004A7536">
      <w:pPr>
        <w:pStyle w:val="Prrafodelista"/>
        <w:numPr>
          <w:ilvl w:val="0"/>
          <w:numId w:val="32"/>
        </w:numPr>
        <w:jc w:val="both"/>
        <w:rPr>
          <w:rFonts w:ascii="Times New Roman" w:hAnsi="Times New Roman" w:cs="Times New Roman"/>
          <w:sz w:val="26"/>
          <w:szCs w:val="26"/>
          <w:lang w:val="es-ES"/>
        </w:rPr>
      </w:pPr>
      <w:r>
        <w:rPr>
          <w:rFonts w:ascii="Times New Roman" w:hAnsi="Times New Roman" w:cs="Times New Roman"/>
          <w:sz w:val="26"/>
          <w:szCs w:val="26"/>
          <w:lang w:val="es-ES"/>
        </w:rPr>
        <w:t>Disponibles: podes renunciar a ese derecho, ejemplo, los patrimoniales</w:t>
      </w:r>
      <w:r w:rsidR="005E1CDD">
        <w:rPr>
          <w:rFonts w:ascii="Times New Roman" w:hAnsi="Times New Roman" w:cs="Times New Roman"/>
          <w:sz w:val="26"/>
          <w:szCs w:val="26"/>
          <w:lang w:val="es-ES"/>
        </w:rPr>
        <w:t>.</w:t>
      </w:r>
    </w:p>
    <w:p w14:paraId="54E0E186" w14:textId="5E2712AF" w:rsidR="005E1CDD" w:rsidRPr="00B8680D" w:rsidRDefault="005E1CDD" w:rsidP="004A7536">
      <w:pPr>
        <w:pStyle w:val="Prrafodelista"/>
        <w:numPr>
          <w:ilvl w:val="0"/>
          <w:numId w:val="32"/>
        </w:numPr>
        <w:jc w:val="both"/>
        <w:rPr>
          <w:rFonts w:ascii="Times New Roman" w:hAnsi="Times New Roman" w:cs="Times New Roman"/>
          <w:sz w:val="26"/>
          <w:szCs w:val="26"/>
          <w:lang w:val="es-ES"/>
        </w:rPr>
      </w:pPr>
      <w:r>
        <w:rPr>
          <w:rFonts w:ascii="Times New Roman" w:hAnsi="Times New Roman" w:cs="Times New Roman"/>
          <w:sz w:val="26"/>
          <w:szCs w:val="26"/>
          <w:lang w:val="es-ES"/>
        </w:rPr>
        <w:t>Indisponibles: son irrenunciables, por ejemplo, los extrapatrimoniales.</w:t>
      </w:r>
    </w:p>
    <w:p w14:paraId="02000D5C" w14:textId="5BCC4CC9" w:rsidR="00BD3046" w:rsidRPr="0096196F" w:rsidRDefault="0096196F" w:rsidP="0096196F">
      <w:p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Derecho </w:t>
      </w:r>
      <w:r w:rsidR="00BD3046" w:rsidRPr="0096196F">
        <w:rPr>
          <w:rFonts w:ascii="Times New Roman" w:hAnsi="Times New Roman" w:cs="Times New Roman"/>
          <w:sz w:val="26"/>
          <w:szCs w:val="26"/>
          <w:lang w:val="es-ES"/>
        </w:rPr>
        <w:t xml:space="preserve">Objetivo: la norma que reconoce el derecho subjetivo. </w:t>
      </w:r>
    </w:p>
    <w:p w14:paraId="012F429F" w14:textId="2A97D9F1" w:rsidR="00BD3046" w:rsidRDefault="008162AF" w:rsidP="008162AF">
      <w:pPr>
        <w:jc w:val="both"/>
        <w:rPr>
          <w:rFonts w:ascii="Times New Roman" w:hAnsi="Times New Roman" w:cs="Times New Roman"/>
          <w:sz w:val="26"/>
          <w:szCs w:val="26"/>
          <w:lang w:val="es-ES"/>
        </w:rPr>
      </w:pPr>
      <w:r>
        <w:rPr>
          <w:rFonts w:ascii="Times New Roman" w:hAnsi="Times New Roman" w:cs="Times New Roman"/>
          <w:sz w:val="26"/>
          <w:szCs w:val="26"/>
          <w:lang w:val="es-ES"/>
        </w:rPr>
        <w:t>• A diferencia del deber, la carga no da acción para el cumplimiento de una norma</w:t>
      </w:r>
    </w:p>
    <w:p w14:paraId="4C6D96DC" w14:textId="74E16816" w:rsidR="00527BA1" w:rsidRDefault="006E2C6D" w:rsidP="00527BA1">
      <w:pPr>
        <w:pStyle w:val="Prrafodelista"/>
        <w:numPr>
          <w:ilvl w:val="0"/>
          <w:numId w:val="15"/>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El demandado se presenta </w:t>
      </w:r>
      <w:r w:rsidR="00517242">
        <w:rPr>
          <w:rFonts w:ascii="Times New Roman" w:hAnsi="Times New Roman" w:cs="Times New Roman"/>
          <w:sz w:val="26"/>
          <w:szCs w:val="26"/>
          <w:lang w:val="es-ES"/>
        </w:rPr>
        <w:t>bajo su propio interés.</w:t>
      </w:r>
    </w:p>
    <w:p w14:paraId="229D2D64" w14:textId="16F0D065" w:rsidR="00517242" w:rsidRDefault="00517242" w:rsidP="00527BA1">
      <w:pPr>
        <w:pStyle w:val="Prrafodelista"/>
        <w:numPr>
          <w:ilvl w:val="0"/>
          <w:numId w:val="15"/>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Si no se presenta </w:t>
      </w:r>
      <w:r w:rsidR="006637DA">
        <w:rPr>
          <w:rFonts w:ascii="Times New Roman" w:hAnsi="Times New Roman" w:cs="Times New Roman"/>
          <w:sz w:val="26"/>
          <w:szCs w:val="26"/>
          <w:lang w:val="es-ES"/>
        </w:rPr>
        <w:t>é</w:t>
      </w:r>
      <w:r>
        <w:rPr>
          <w:rFonts w:ascii="Times New Roman" w:hAnsi="Times New Roman" w:cs="Times New Roman"/>
          <w:sz w:val="26"/>
          <w:szCs w:val="26"/>
          <w:lang w:val="es-ES"/>
        </w:rPr>
        <w:t>l se perjudica puesto que no se estaría defendiendo</w:t>
      </w:r>
      <w:r w:rsidR="006637DA">
        <w:rPr>
          <w:rFonts w:ascii="Times New Roman" w:hAnsi="Times New Roman" w:cs="Times New Roman"/>
          <w:sz w:val="26"/>
          <w:szCs w:val="26"/>
          <w:lang w:val="es-ES"/>
        </w:rPr>
        <w:t>.</w:t>
      </w:r>
    </w:p>
    <w:p w14:paraId="1499DA26" w14:textId="0EDC34C7" w:rsidR="006637DA" w:rsidRDefault="008F0F35" w:rsidP="00527BA1">
      <w:pPr>
        <w:pStyle w:val="Prrafodelista"/>
        <w:numPr>
          <w:ilvl w:val="0"/>
          <w:numId w:val="15"/>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El acreedor no puede obligar al deudor a contestar o compadecer. </w:t>
      </w:r>
    </w:p>
    <w:p w14:paraId="70CCD0C7" w14:textId="6B2D9C6C" w:rsidR="00D12EE0" w:rsidRDefault="00F75DE5" w:rsidP="00D12EE0">
      <w:pPr>
        <w:jc w:val="both"/>
        <w:rPr>
          <w:rFonts w:ascii="Times New Roman" w:hAnsi="Times New Roman" w:cs="Times New Roman"/>
          <w:sz w:val="26"/>
          <w:szCs w:val="26"/>
          <w:lang w:val="es-ES"/>
        </w:rPr>
      </w:pPr>
      <w:r>
        <w:rPr>
          <w:rFonts w:ascii="Times New Roman" w:hAnsi="Times New Roman" w:cs="Times New Roman"/>
          <w:sz w:val="26"/>
          <w:szCs w:val="26"/>
          <w:lang w:val="es-ES"/>
        </w:rPr>
        <w:t>• Tipos de intereses</w:t>
      </w:r>
    </w:p>
    <w:p w14:paraId="7C3ADCA5" w14:textId="7786971B" w:rsidR="00F75DE5" w:rsidRDefault="00F75DE5" w:rsidP="00F75DE5">
      <w:pPr>
        <w:pStyle w:val="Prrafodelista"/>
        <w:numPr>
          <w:ilvl w:val="0"/>
          <w:numId w:val="16"/>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Interés legítimo: </w:t>
      </w:r>
      <w:r w:rsidR="00BA6F88">
        <w:rPr>
          <w:rFonts w:ascii="Times New Roman" w:hAnsi="Times New Roman" w:cs="Times New Roman"/>
          <w:sz w:val="26"/>
          <w:szCs w:val="26"/>
          <w:lang w:val="es-ES"/>
        </w:rPr>
        <w:t xml:space="preserve">es un poder de actuar que la ley reconoce a las personas para que obtengan el </w:t>
      </w:r>
      <w:r w:rsidR="00587168">
        <w:rPr>
          <w:rFonts w:ascii="Times New Roman" w:hAnsi="Times New Roman" w:cs="Times New Roman"/>
          <w:sz w:val="26"/>
          <w:szCs w:val="26"/>
          <w:lang w:val="es-ES"/>
        </w:rPr>
        <w:t>cumplimiento de su derecho. Cuando es exclusivo de una persona es un derecho individual subjetivo.</w:t>
      </w:r>
    </w:p>
    <w:p w14:paraId="41DF8BC6" w14:textId="5D09DA22" w:rsidR="00F75DE5" w:rsidRDefault="00F75DE5" w:rsidP="00F75DE5">
      <w:pPr>
        <w:pStyle w:val="Prrafodelista"/>
        <w:numPr>
          <w:ilvl w:val="0"/>
          <w:numId w:val="16"/>
        </w:numPr>
        <w:jc w:val="both"/>
        <w:rPr>
          <w:rFonts w:ascii="Times New Roman" w:hAnsi="Times New Roman" w:cs="Times New Roman"/>
          <w:sz w:val="26"/>
          <w:szCs w:val="26"/>
          <w:lang w:val="es-ES"/>
        </w:rPr>
      </w:pPr>
      <w:r>
        <w:rPr>
          <w:rFonts w:ascii="Times New Roman" w:hAnsi="Times New Roman" w:cs="Times New Roman"/>
          <w:sz w:val="26"/>
          <w:szCs w:val="26"/>
          <w:lang w:val="es-ES"/>
        </w:rPr>
        <w:t>Interés simple</w:t>
      </w:r>
      <w:r w:rsidR="00587168">
        <w:rPr>
          <w:rFonts w:ascii="Times New Roman" w:hAnsi="Times New Roman" w:cs="Times New Roman"/>
          <w:sz w:val="26"/>
          <w:szCs w:val="26"/>
          <w:lang w:val="es-ES"/>
        </w:rPr>
        <w:t>: no tiene un reconocimiento legal para ser un derecho subjetivo más no va en contra del ordenamiento jurídico. Va a tener que probar que es de interés legítimo</w:t>
      </w:r>
      <w:r w:rsidR="001C2A2E">
        <w:rPr>
          <w:rFonts w:ascii="Times New Roman" w:hAnsi="Times New Roman" w:cs="Times New Roman"/>
          <w:sz w:val="26"/>
          <w:szCs w:val="26"/>
          <w:lang w:val="es-ES"/>
        </w:rPr>
        <w:t xml:space="preserve"> para que se le cumpla como derecho subjetivo.</w:t>
      </w:r>
    </w:p>
    <w:p w14:paraId="1489F140" w14:textId="155266D9" w:rsidR="00F111CD" w:rsidRDefault="00F111CD" w:rsidP="00F111CD">
      <w:pPr>
        <w:jc w:val="both"/>
        <w:rPr>
          <w:rFonts w:ascii="Times New Roman" w:hAnsi="Times New Roman" w:cs="Times New Roman"/>
          <w:i/>
          <w:iCs/>
          <w:sz w:val="26"/>
          <w:szCs w:val="26"/>
        </w:rPr>
      </w:pPr>
      <w:r>
        <w:rPr>
          <w:rFonts w:ascii="Times New Roman" w:hAnsi="Times New Roman" w:cs="Times New Roman"/>
          <w:sz w:val="26"/>
          <w:szCs w:val="26"/>
          <w:lang w:val="es-ES"/>
        </w:rPr>
        <w:t>• Art</w:t>
      </w:r>
      <w:r w:rsidR="008B201F">
        <w:rPr>
          <w:rFonts w:ascii="Times New Roman" w:hAnsi="Times New Roman" w:cs="Times New Roman"/>
          <w:sz w:val="26"/>
          <w:szCs w:val="26"/>
          <w:lang w:val="es-ES"/>
        </w:rPr>
        <w:t xml:space="preserve"> 1737: </w:t>
      </w:r>
      <w:r w:rsidR="008B201F" w:rsidRPr="008B201F">
        <w:rPr>
          <w:rFonts w:ascii="Times New Roman" w:hAnsi="Times New Roman" w:cs="Times New Roman"/>
          <w:i/>
          <w:iCs/>
          <w:sz w:val="26"/>
          <w:szCs w:val="26"/>
        </w:rPr>
        <w:t>Hay daño cuando se lesiona un derecho o un interés no reprobado por el ordenamiento jurídico, que tenga por objeto la persona, el patrimonio, o un derecho de incidencia colectiva</w:t>
      </w:r>
      <w:r w:rsidR="009B3111">
        <w:rPr>
          <w:rFonts w:ascii="Times New Roman" w:hAnsi="Times New Roman" w:cs="Times New Roman"/>
          <w:i/>
          <w:iCs/>
          <w:sz w:val="26"/>
          <w:szCs w:val="26"/>
        </w:rPr>
        <w:t>.</w:t>
      </w:r>
    </w:p>
    <w:p w14:paraId="58DDD7DD" w14:textId="129A2D17" w:rsidR="00A028B5" w:rsidRDefault="00A028B5" w:rsidP="00F111CD">
      <w:pPr>
        <w:jc w:val="both"/>
        <w:rPr>
          <w:rFonts w:ascii="Times New Roman" w:hAnsi="Times New Roman" w:cs="Times New Roman"/>
          <w:i/>
          <w:iCs/>
          <w:sz w:val="26"/>
          <w:szCs w:val="26"/>
        </w:rPr>
      </w:pPr>
      <w:r w:rsidRPr="00A028B5">
        <w:rPr>
          <w:rFonts w:ascii="Times New Roman" w:hAnsi="Times New Roman" w:cs="Times New Roman"/>
          <w:sz w:val="26"/>
          <w:szCs w:val="26"/>
        </w:rPr>
        <w:t>•</w:t>
      </w:r>
      <w:r>
        <w:rPr>
          <w:rFonts w:ascii="Times New Roman" w:hAnsi="Times New Roman" w:cs="Times New Roman"/>
          <w:sz w:val="26"/>
          <w:szCs w:val="26"/>
        </w:rPr>
        <w:t xml:space="preserve"> Art. 1741: </w:t>
      </w:r>
      <w:r w:rsidR="00201849" w:rsidRPr="00201849">
        <w:rPr>
          <w:rFonts w:ascii="Times New Roman" w:hAnsi="Times New Roman" w:cs="Times New Roman"/>
          <w:i/>
          <w:iCs/>
          <w:sz w:val="26"/>
          <w:szCs w:val="26"/>
        </w:rPr>
        <w:t>El monto de la indemnización debe fijarse ponderando las satisfacciones sustitutivas y compensatorias que pueden procurar las sumas reconocidas</w:t>
      </w:r>
      <w:r w:rsidR="00201849">
        <w:rPr>
          <w:rFonts w:ascii="Times New Roman" w:hAnsi="Times New Roman" w:cs="Times New Roman"/>
          <w:i/>
          <w:iCs/>
          <w:sz w:val="26"/>
          <w:szCs w:val="26"/>
        </w:rPr>
        <w:t>.</w:t>
      </w:r>
    </w:p>
    <w:p w14:paraId="561F2AF0" w14:textId="4DFF8986" w:rsidR="00201849" w:rsidRDefault="00956AAC" w:rsidP="00F111CD">
      <w:pPr>
        <w:jc w:val="both"/>
        <w:rPr>
          <w:rFonts w:ascii="Times New Roman" w:hAnsi="Times New Roman" w:cs="Times New Roman"/>
          <w:sz w:val="26"/>
          <w:szCs w:val="26"/>
          <w:lang w:val="es-ES"/>
        </w:rPr>
      </w:pPr>
      <w:r>
        <w:rPr>
          <w:rFonts w:ascii="Times New Roman" w:hAnsi="Times New Roman" w:cs="Times New Roman"/>
          <w:sz w:val="26"/>
          <w:szCs w:val="26"/>
          <w:lang w:val="es-ES"/>
        </w:rPr>
        <w:t>•</w:t>
      </w:r>
      <w:r w:rsidR="004734E8">
        <w:rPr>
          <w:rFonts w:ascii="Times New Roman" w:hAnsi="Times New Roman" w:cs="Times New Roman"/>
          <w:sz w:val="26"/>
          <w:szCs w:val="26"/>
          <w:lang w:val="es-ES"/>
        </w:rPr>
        <w:t xml:space="preserve"> Intereses difusos o derechos de incidencia colectiva</w:t>
      </w:r>
    </w:p>
    <w:p w14:paraId="16420553" w14:textId="77777777" w:rsidR="00AA2FDA" w:rsidRPr="00AA2FDA" w:rsidRDefault="004734E8" w:rsidP="00AA2FDA">
      <w:pPr>
        <w:pStyle w:val="Prrafodelista"/>
        <w:numPr>
          <w:ilvl w:val="0"/>
          <w:numId w:val="17"/>
        </w:num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Art. </w:t>
      </w:r>
      <w:r w:rsidR="00D426BA">
        <w:rPr>
          <w:rFonts w:ascii="Times New Roman" w:hAnsi="Times New Roman" w:cs="Times New Roman"/>
          <w:sz w:val="26"/>
          <w:szCs w:val="26"/>
          <w:lang w:val="es-ES"/>
        </w:rPr>
        <w:t xml:space="preserve">14 CCyC: </w:t>
      </w:r>
      <w:r w:rsidR="004A3942" w:rsidRPr="004A3942">
        <w:rPr>
          <w:rFonts w:ascii="Times New Roman" w:hAnsi="Times New Roman" w:cs="Times New Roman"/>
          <w:sz w:val="26"/>
          <w:szCs w:val="26"/>
        </w:rPr>
        <w:t> </w:t>
      </w:r>
      <w:r w:rsidR="004A3942" w:rsidRPr="004A3942">
        <w:rPr>
          <w:rFonts w:ascii="Times New Roman" w:hAnsi="Times New Roman" w:cs="Times New Roman"/>
          <w:i/>
          <w:iCs/>
          <w:sz w:val="26"/>
          <w:szCs w:val="26"/>
        </w:rPr>
        <w:t>Derechos individuales y de incidencia colectiva. En este Código</w:t>
      </w:r>
      <w:r w:rsidR="004A3942">
        <w:rPr>
          <w:rFonts w:ascii="Times New Roman" w:hAnsi="Times New Roman" w:cs="Times New Roman"/>
          <w:i/>
          <w:iCs/>
          <w:sz w:val="26"/>
          <w:szCs w:val="26"/>
        </w:rPr>
        <w:t xml:space="preserve"> </w:t>
      </w:r>
      <w:r w:rsidR="004A3942" w:rsidRPr="004A3942">
        <w:rPr>
          <w:rFonts w:ascii="Times New Roman" w:hAnsi="Times New Roman" w:cs="Times New Roman"/>
          <w:i/>
          <w:iCs/>
          <w:sz w:val="26"/>
          <w:szCs w:val="26"/>
        </w:rPr>
        <w:t>se reconocen:</w:t>
      </w:r>
      <w:r w:rsidR="004A3942">
        <w:rPr>
          <w:rFonts w:ascii="Times New Roman" w:hAnsi="Times New Roman" w:cs="Times New Roman"/>
          <w:i/>
          <w:iCs/>
          <w:sz w:val="26"/>
          <w:szCs w:val="26"/>
        </w:rPr>
        <w:t xml:space="preserve"> </w:t>
      </w:r>
      <w:r w:rsidR="004A3942" w:rsidRPr="004A3942">
        <w:rPr>
          <w:rFonts w:ascii="Times New Roman" w:hAnsi="Times New Roman" w:cs="Times New Roman"/>
          <w:i/>
          <w:iCs/>
          <w:sz w:val="26"/>
          <w:szCs w:val="26"/>
        </w:rPr>
        <w:t>derechos individuales;</w:t>
      </w:r>
      <w:r w:rsidR="004A3942">
        <w:rPr>
          <w:rFonts w:ascii="Times New Roman" w:hAnsi="Times New Roman" w:cs="Times New Roman"/>
          <w:i/>
          <w:iCs/>
          <w:sz w:val="26"/>
          <w:szCs w:val="26"/>
        </w:rPr>
        <w:t xml:space="preserve"> </w:t>
      </w:r>
      <w:r w:rsidR="004A3942" w:rsidRPr="004A3942">
        <w:rPr>
          <w:rFonts w:ascii="Times New Roman" w:hAnsi="Times New Roman" w:cs="Times New Roman"/>
          <w:i/>
          <w:iCs/>
          <w:sz w:val="26"/>
          <w:szCs w:val="26"/>
        </w:rPr>
        <w:t>derechos de incidencia colectiva.</w:t>
      </w:r>
      <w:r w:rsidR="004A3942">
        <w:rPr>
          <w:rFonts w:ascii="Times New Roman" w:hAnsi="Times New Roman" w:cs="Times New Roman"/>
          <w:i/>
          <w:iCs/>
          <w:sz w:val="26"/>
          <w:szCs w:val="26"/>
        </w:rPr>
        <w:t xml:space="preserve"> </w:t>
      </w:r>
      <w:r w:rsidR="004A3942" w:rsidRPr="004A3942">
        <w:rPr>
          <w:rFonts w:ascii="Times New Roman" w:hAnsi="Times New Roman" w:cs="Times New Roman"/>
          <w:i/>
          <w:iCs/>
          <w:sz w:val="26"/>
          <w:szCs w:val="26"/>
        </w:rPr>
        <w:t>La ley no ampara el ejercicio abusivo de los derechos individuales cuando pueda afectar al ambiente y a los derechos de incidencia colectiva en general</w:t>
      </w:r>
      <w:r w:rsidR="00C95C56">
        <w:rPr>
          <w:rFonts w:ascii="Times New Roman" w:hAnsi="Times New Roman" w:cs="Times New Roman"/>
          <w:i/>
          <w:iCs/>
          <w:sz w:val="26"/>
          <w:szCs w:val="26"/>
        </w:rPr>
        <w:t>.</w:t>
      </w:r>
    </w:p>
    <w:p w14:paraId="394F7768" w14:textId="3FDD1DE3" w:rsidR="00AA2FDA" w:rsidRPr="00AA2FDA" w:rsidRDefault="00AA2FDA" w:rsidP="00AA2FDA">
      <w:pPr>
        <w:pStyle w:val="Prrafodelista"/>
        <w:numPr>
          <w:ilvl w:val="1"/>
          <w:numId w:val="18"/>
        </w:numPr>
        <w:jc w:val="both"/>
        <w:rPr>
          <w:rFonts w:ascii="Times New Roman" w:hAnsi="Times New Roman" w:cs="Times New Roman"/>
          <w:sz w:val="26"/>
          <w:szCs w:val="26"/>
          <w:lang w:val="es-ES"/>
        </w:rPr>
      </w:pPr>
      <w:r>
        <w:rPr>
          <w:rFonts w:ascii="Times New Roman" w:hAnsi="Times New Roman" w:cs="Times New Roman"/>
          <w:sz w:val="26"/>
          <w:szCs w:val="26"/>
        </w:rPr>
        <w:lastRenderedPageBreak/>
        <w:t xml:space="preserve">O </w:t>
      </w:r>
      <w:r w:rsidR="00C95C56" w:rsidRPr="00AA2FDA">
        <w:rPr>
          <w:rFonts w:ascii="Times New Roman" w:hAnsi="Times New Roman" w:cs="Times New Roman"/>
          <w:sz w:val="26"/>
          <w:szCs w:val="26"/>
        </w:rPr>
        <w:t xml:space="preserve">sea, </w:t>
      </w:r>
      <w:r w:rsidR="00CF1ACE" w:rsidRPr="00AA2FDA">
        <w:rPr>
          <w:rFonts w:ascii="Times New Roman" w:hAnsi="Times New Roman" w:cs="Times New Roman"/>
          <w:sz w:val="26"/>
          <w:szCs w:val="26"/>
        </w:rPr>
        <w:t>con respecto a los derechos individuales, ante la duda se da una prevalencia de los derechos colectivos.</w:t>
      </w:r>
    </w:p>
    <w:p w14:paraId="3A8E7733" w14:textId="05D01855" w:rsidR="00D576D2" w:rsidRPr="00AC487F" w:rsidRDefault="00D576D2" w:rsidP="00AA2FDA">
      <w:pPr>
        <w:pStyle w:val="Prrafodelista"/>
        <w:numPr>
          <w:ilvl w:val="1"/>
          <w:numId w:val="18"/>
        </w:numPr>
        <w:jc w:val="both"/>
        <w:rPr>
          <w:rFonts w:ascii="Times New Roman" w:hAnsi="Times New Roman" w:cs="Times New Roman"/>
          <w:sz w:val="26"/>
          <w:szCs w:val="26"/>
          <w:lang w:val="es-ES"/>
        </w:rPr>
      </w:pPr>
      <w:r w:rsidRPr="00AA2FDA">
        <w:rPr>
          <w:rFonts w:ascii="Times New Roman" w:hAnsi="Times New Roman" w:cs="Times New Roman"/>
          <w:sz w:val="26"/>
          <w:szCs w:val="26"/>
        </w:rPr>
        <w:t xml:space="preserve">Estos últimos, los derechos de incidencia colectiva, </w:t>
      </w:r>
      <w:r w:rsidR="00887532" w:rsidRPr="00AA2FDA">
        <w:rPr>
          <w:rFonts w:ascii="Times New Roman" w:hAnsi="Times New Roman" w:cs="Times New Roman"/>
          <w:sz w:val="26"/>
          <w:szCs w:val="26"/>
        </w:rPr>
        <w:t>son de carácter supraindividual</w:t>
      </w:r>
      <w:r w:rsidR="003E2813">
        <w:rPr>
          <w:rFonts w:ascii="Times New Roman" w:hAnsi="Times New Roman" w:cs="Times New Roman"/>
          <w:sz w:val="26"/>
          <w:szCs w:val="26"/>
        </w:rPr>
        <w:t xml:space="preserve"> por lo que tienden al interés general</w:t>
      </w:r>
      <w:r w:rsidR="00AC487F">
        <w:rPr>
          <w:rFonts w:ascii="Times New Roman" w:hAnsi="Times New Roman" w:cs="Times New Roman"/>
          <w:sz w:val="26"/>
          <w:szCs w:val="26"/>
        </w:rPr>
        <w:t>.</w:t>
      </w:r>
    </w:p>
    <w:p w14:paraId="727A0077" w14:textId="604AB341" w:rsidR="00AC197E" w:rsidRPr="00856567" w:rsidRDefault="00AC487F" w:rsidP="00FA4E71">
      <w:pPr>
        <w:pStyle w:val="Prrafodelista"/>
        <w:numPr>
          <w:ilvl w:val="1"/>
          <w:numId w:val="18"/>
        </w:numPr>
        <w:jc w:val="both"/>
        <w:rPr>
          <w:rFonts w:ascii="Times New Roman" w:hAnsi="Times New Roman" w:cs="Times New Roman"/>
          <w:sz w:val="26"/>
          <w:szCs w:val="26"/>
          <w:lang w:val="es-ES"/>
        </w:rPr>
      </w:pPr>
      <w:r w:rsidRPr="0013202A">
        <w:rPr>
          <w:rFonts w:ascii="Times New Roman" w:hAnsi="Times New Roman" w:cs="Times New Roman"/>
          <w:sz w:val="26"/>
          <w:szCs w:val="26"/>
        </w:rPr>
        <w:t xml:space="preserve">Por ejemplo, </w:t>
      </w:r>
      <w:r w:rsidR="0013202A" w:rsidRPr="0013202A">
        <w:rPr>
          <w:rFonts w:ascii="Times New Roman" w:hAnsi="Times New Roman" w:cs="Times New Roman"/>
          <w:sz w:val="26"/>
          <w:szCs w:val="26"/>
        </w:rPr>
        <w:t xml:space="preserve">la prevención contra la contaminación ambiental, </w:t>
      </w:r>
      <w:r w:rsidR="0013202A">
        <w:rPr>
          <w:rFonts w:ascii="Times New Roman" w:hAnsi="Times New Roman" w:cs="Times New Roman"/>
          <w:sz w:val="26"/>
          <w:szCs w:val="26"/>
        </w:rPr>
        <w:t>preservación del patrimonio cultural</w:t>
      </w:r>
      <w:r w:rsidR="00856567">
        <w:rPr>
          <w:rFonts w:ascii="Times New Roman" w:hAnsi="Times New Roman" w:cs="Times New Roman"/>
          <w:sz w:val="26"/>
          <w:szCs w:val="26"/>
        </w:rPr>
        <w:t>, información de los anuncios publicitarios.</w:t>
      </w:r>
    </w:p>
    <w:p w14:paraId="44D6EEE8" w14:textId="3C39B861" w:rsidR="00725978" w:rsidRPr="0041273C" w:rsidRDefault="00725978" w:rsidP="00725978">
      <w:pPr>
        <w:pStyle w:val="Prrafodelista"/>
        <w:numPr>
          <w:ilvl w:val="0"/>
          <w:numId w:val="17"/>
        </w:numPr>
        <w:jc w:val="both"/>
        <w:rPr>
          <w:rFonts w:ascii="Times New Roman" w:hAnsi="Times New Roman" w:cs="Times New Roman"/>
          <w:i/>
          <w:iCs/>
          <w:sz w:val="26"/>
          <w:szCs w:val="26"/>
          <w:lang w:val="es-ES"/>
        </w:rPr>
      </w:pPr>
      <w:r>
        <w:rPr>
          <w:rFonts w:ascii="Times New Roman" w:hAnsi="Times New Roman" w:cs="Times New Roman"/>
          <w:sz w:val="26"/>
          <w:szCs w:val="26"/>
          <w:lang w:val="es-ES"/>
        </w:rPr>
        <w:t xml:space="preserve">Art. </w:t>
      </w:r>
      <w:r w:rsidR="0041273C">
        <w:rPr>
          <w:rFonts w:ascii="Times New Roman" w:hAnsi="Times New Roman" w:cs="Times New Roman"/>
          <w:sz w:val="26"/>
          <w:szCs w:val="26"/>
          <w:lang w:val="es-ES"/>
        </w:rPr>
        <w:t xml:space="preserve">43 CN: </w:t>
      </w:r>
      <w:r w:rsidR="0041273C" w:rsidRPr="0041273C">
        <w:rPr>
          <w:rFonts w:ascii="Times New Roman" w:hAnsi="Times New Roman" w:cs="Times New Roman"/>
          <w:i/>
          <w:iCs/>
          <w:sz w:val="26"/>
          <w:szCs w:val="26"/>
        </w:rPr>
        <w:t>Toda persona puede interponer acción expedita y rápida de amparo, siempre que no exista otro medio judicial más idóneo, contra todo acto u omisión de autoridades públicas o de particulares, que en forma actual o inminente lesione, restrinja, altere o amenace, con arbitrariedad o ilegalidad manifiesta, derechos y garantías reconocidos por esta Constitución, un tratado o una ley. En el caso, el juez podrá declarar la inconstitucionalidad de la norma en que se funde el acto u omisión lesiva.</w:t>
      </w:r>
      <w:r w:rsidR="0041273C" w:rsidRPr="0041273C">
        <w:rPr>
          <w:rFonts w:ascii="Times New Roman" w:hAnsi="Times New Roman" w:cs="Times New Roman"/>
          <w:i/>
          <w:iCs/>
          <w:sz w:val="26"/>
          <w:szCs w:val="26"/>
        </w:rPr>
        <w:br/>
        <w:t>Podrán interponer esta acción contra cualquier forma de discriminación y en lo relativo a los derechos que protegen al ambiente, a la competencia, al usuario y al consumidor, así como a los derechos de incidencia colectiva en general, el afectado, el defensor del pueblo y las asociaciones que propendan a esos fines, registradas conforme a la ley, la que determinará los requisitos y formas de su organización.</w:t>
      </w:r>
      <w:r w:rsidR="0041273C" w:rsidRPr="0041273C">
        <w:rPr>
          <w:rFonts w:ascii="Times New Roman" w:hAnsi="Times New Roman" w:cs="Times New Roman"/>
          <w:i/>
          <w:iCs/>
          <w:sz w:val="26"/>
          <w:szCs w:val="26"/>
        </w:rPr>
        <w:br/>
        <w:t>Toda persona podrá interponer esta acción para tomar conocimiento de los datos a ella referidos y de su finalidad, que consten en registros o bancos de datos públicos, o los privados destinados a proveer informes, y en caso de falsedad o discriminación, para exigir la supresión, rectificación, confidencialidad o actualización de aquéllos. No podrá afectarse el secreto de las fuentes de información periodística.</w:t>
      </w:r>
      <w:r w:rsidR="0041273C" w:rsidRPr="0041273C">
        <w:rPr>
          <w:rFonts w:ascii="Times New Roman" w:hAnsi="Times New Roman" w:cs="Times New Roman"/>
          <w:i/>
          <w:iCs/>
          <w:sz w:val="26"/>
          <w:szCs w:val="26"/>
        </w:rPr>
        <w:br/>
        <w:t>Cuando el derecho lesionado, restringido, alterado o amenazado fuera la libertad física, o en caso de agravamiento ilegítimo en la forma o condiciones de detención, o en el de desaparición forzada de personas, la acción de hábeas corpus podrá ser interpuesta por el afectado o por cualquiera en su favor y el juez resolverá de inmediato, aun durante la vigencia del estado de sitio.</w:t>
      </w:r>
    </w:p>
    <w:p w14:paraId="76382C18" w14:textId="108BEE9D" w:rsidR="0041273C" w:rsidRPr="00AF67AF" w:rsidRDefault="007831F8" w:rsidP="0041273C">
      <w:pPr>
        <w:pStyle w:val="Prrafodelista"/>
        <w:numPr>
          <w:ilvl w:val="0"/>
          <w:numId w:val="19"/>
        </w:numPr>
        <w:jc w:val="both"/>
        <w:rPr>
          <w:rFonts w:ascii="Times New Roman" w:hAnsi="Times New Roman" w:cs="Times New Roman"/>
          <w:i/>
          <w:iCs/>
          <w:sz w:val="26"/>
          <w:szCs w:val="26"/>
          <w:lang w:val="es-ES"/>
        </w:rPr>
      </w:pPr>
      <w:r>
        <w:rPr>
          <w:rFonts w:ascii="Times New Roman" w:hAnsi="Times New Roman" w:cs="Times New Roman"/>
          <w:sz w:val="26"/>
          <w:szCs w:val="26"/>
          <w:lang w:val="es-ES"/>
        </w:rPr>
        <w:t>Protege los intereses de incidencia colectiva previniendo un a</w:t>
      </w:r>
      <w:r w:rsidR="002F6FBC">
        <w:rPr>
          <w:rFonts w:ascii="Times New Roman" w:hAnsi="Times New Roman" w:cs="Times New Roman"/>
          <w:sz w:val="26"/>
          <w:szCs w:val="26"/>
          <w:lang w:val="es-ES"/>
        </w:rPr>
        <w:t>mp</w:t>
      </w:r>
      <w:r>
        <w:rPr>
          <w:rFonts w:ascii="Times New Roman" w:hAnsi="Times New Roman" w:cs="Times New Roman"/>
          <w:sz w:val="26"/>
          <w:szCs w:val="26"/>
          <w:lang w:val="es-ES"/>
        </w:rPr>
        <w:t xml:space="preserve">aro y enumera </w:t>
      </w:r>
      <w:r w:rsidR="002F6FBC">
        <w:rPr>
          <w:rFonts w:ascii="Times New Roman" w:hAnsi="Times New Roman" w:cs="Times New Roman"/>
          <w:sz w:val="26"/>
          <w:szCs w:val="26"/>
          <w:lang w:val="es-ES"/>
        </w:rPr>
        <w:t>a las personas legitimadas para anteponer ese amparo.</w:t>
      </w:r>
    </w:p>
    <w:p w14:paraId="19240277" w14:textId="10A84911" w:rsidR="00AF67AF" w:rsidRDefault="00AF67AF" w:rsidP="00AF67AF">
      <w:pPr>
        <w:jc w:val="both"/>
        <w:rPr>
          <w:rFonts w:ascii="Times New Roman" w:hAnsi="Times New Roman" w:cs="Times New Roman"/>
          <w:sz w:val="26"/>
          <w:szCs w:val="26"/>
          <w:lang w:val="es-ES"/>
        </w:rPr>
      </w:pPr>
      <w:r>
        <w:rPr>
          <w:rFonts w:ascii="Times New Roman" w:hAnsi="Times New Roman" w:cs="Times New Roman"/>
          <w:sz w:val="26"/>
          <w:szCs w:val="26"/>
          <w:lang w:val="es-ES"/>
        </w:rPr>
        <w:t>• Derechos individuales homogéneos</w:t>
      </w:r>
    </w:p>
    <w:p w14:paraId="3783CF88" w14:textId="0F65B9C9" w:rsidR="00126FF6" w:rsidRDefault="009407D7" w:rsidP="00126FF6">
      <w:pPr>
        <w:pStyle w:val="Prrafodelista"/>
        <w:numPr>
          <w:ilvl w:val="0"/>
          <w:numId w:val="17"/>
        </w:numPr>
        <w:jc w:val="both"/>
        <w:rPr>
          <w:rFonts w:ascii="Times New Roman" w:hAnsi="Times New Roman" w:cs="Times New Roman"/>
          <w:sz w:val="26"/>
          <w:szCs w:val="26"/>
          <w:lang w:val="es-ES"/>
        </w:rPr>
      </w:pPr>
      <w:r>
        <w:rPr>
          <w:rFonts w:ascii="Times New Roman" w:hAnsi="Times New Roman" w:cs="Times New Roman"/>
          <w:sz w:val="26"/>
          <w:szCs w:val="26"/>
          <w:lang w:val="es-ES"/>
        </w:rPr>
        <w:t>Es un hecho que te afecta a vos individualmente pero probablemente en realidad este perjudicando a más personas</w:t>
      </w:r>
      <w:r w:rsidR="008B7096">
        <w:rPr>
          <w:rFonts w:ascii="Times New Roman" w:hAnsi="Times New Roman" w:cs="Times New Roman"/>
          <w:sz w:val="26"/>
          <w:szCs w:val="26"/>
          <w:lang w:val="es-ES"/>
        </w:rPr>
        <w:t xml:space="preserve"> que no se dieron cuenta o no realizaron ninguna demanda.</w:t>
      </w:r>
    </w:p>
    <w:p w14:paraId="0BFA0890" w14:textId="10B8BF07" w:rsidR="008B7096" w:rsidRDefault="008B7096" w:rsidP="00126FF6">
      <w:pPr>
        <w:pStyle w:val="Prrafodelista"/>
        <w:numPr>
          <w:ilvl w:val="0"/>
          <w:numId w:val="17"/>
        </w:numPr>
        <w:jc w:val="both"/>
        <w:rPr>
          <w:rFonts w:ascii="Times New Roman" w:hAnsi="Times New Roman" w:cs="Times New Roman"/>
          <w:sz w:val="26"/>
          <w:szCs w:val="26"/>
          <w:lang w:val="es-ES"/>
        </w:rPr>
      </w:pPr>
      <w:r>
        <w:rPr>
          <w:rFonts w:ascii="Times New Roman" w:hAnsi="Times New Roman" w:cs="Times New Roman"/>
          <w:sz w:val="26"/>
          <w:szCs w:val="26"/>
          <w:lang w:val="es-ES"/>
        </w:rPr>
        <w:t>Debe ser de escasa significación económica.</w:t>
      </w:r>
    </w:p>
    <w:p w14:paraId="26A701D9" w14:textId="287DBC4E" w:rsidR="00012E7B" w:rsidRDefault="00012E7B" w:rsidP="00126FF6">
      <w:pPr>
        <w:pStyle w:val="Prrafodelista"/>
        <w:numPr>
          <w:ilvl w:val="0"/>
          <w:numId w:val="17"/>
        </w:numPr>
        <w:jc w:val="both"/>
        <w:rPr>
          <w:rFonts w:ascii="Times New Roman" w:hAnsi="Times New Roman" w:cs="Times New Roman"/>
          <w:sz w:val="26"/>
          <w:szCs w:val="26"/>
          <w:lang w:val="es-ES"/>
        </w:rPr>
      </w:pPr>
      <w:r>
        <w:rPr>
          <w:rFonts w:ascii="Times New Roman" w:hAnsi="Times New Roman" w:cs="Times New Roman"/>
          <w:sz w:val="26"/>
          <w:szCs w:val="26"/>
          <w:lang w:val="es-ES"/>
        </w:rPr>
        <w:t>Consiste en hacer la demanda de manera individual y que el juez luego la haga extensiva a las demás personas.</w:t>
      </w:r>
    </w:p>
    <w:p w14:paraId="7A0CAD5F" w14:textId="7F1CB584" w:rsidR="00012E7B" w:rsidRDefault="003E49C1" w:rsidP="00126FF6">
      <w:pPr>
        <w:pStyle w:val="Prrafodelista"/>
        <w:numPr>
          <w:ilvl w:val="0"/>
          <w:numId w:val="17"/>
        </w:numPr>
        <w:jc w:val="both"/>
        <w:rPr>
          <w:rFonts w:ascii="Times New Roman" w:hAnsi="Times New Roman" w:cs="Times New Roman"/>
          <w:sz w:val="26"/>
          <w:szCs w:val="26"/>
          <w:lang w:val="es-ES"/>
        </w:rPr>
      </w:pPr>
      <w:r>
        <w:rPr>
          <w:rFonts w:ascii="Times New Roman" w:hAnsi="Times New Roman" w:cs="Times New Roman"/>
          <w:sz w:val="26"/>
          <w:szCs w:val="26"/>
          <w:lang w:val="es-ES"/>
        </w:rPr>
        <w:lastRenderedPageBreak/>
        <w:t>Los derechos individuales homogéneos fueron nombrados en el 2015 pero los sacaron. No obstante, son reconocidos, ingresan a través del fallo judicial</w:t>
      </w:r>
      <w:r w:rsidR="006A6709">
        <w:rPr>
          <w:rFonts w:ascii="Times New Roman" w:hAnsi="Times New Roman" w:cs="Times New Roman"/>
          <w:sz w:val="26"/>
          <w:szCs w:val="26"/>
          <w:lang w:val="es-ES"/>
        </w:rPr>
        <w:t xml:space="preserve"> caso Halabi. </w:t>
      </w:r>
    </w:p>
    <w:p w14:paraId="7A9C6D62" w14:textId="35720301" w:rsidR="00AC197E" w:rsidRPr="00C95C56" w:rsidRDefault="00AC197E" w:rsidP="00FA4E71">
      <w:pPr>
        <w:jc w:val="both"/>
        <w:rPr>
          <w:rFonts w:ascii="Times New Roman" w:hAnsi="Times New Roman" w:cs="Times New Roman"/>
          <w:sz w:val="26"/>
          <w:szCs w:val="26"/>
          <w:lang w:val="es-ES"/>
        </w:rPr>
      </w:pPr>
    </w:p>
    <w:p w14:paraId="20D8A2B1" w14:textId="79547919" w:rsidR="00AC197E" w:rsidRPr="00C95C56" w:rsidRDefault="00AC197E" w:rsidP="00FA4E71">
      <w:pPr>
        <w:jc w:val="both"/>
        <w:rPr>
          <w:rFonts w:ascii="Times New Roman" w:hAnsi="Times New Roman" w:cs="Times New Roman"/>
          <w:sz w:val="26"/>
          <w:szCs w:val="26"/>
          <w:lang w:val="es-ES"/>
        </w:rPr>
      </w:pPr>
    </w:p>
    <w:p w14:paraId="64159981" w14:textId="7E2862E0" w:rsidR="00AC197E" w:rsidRDefault="00AC197E" w:rsidP="00FA4E71">
      <w:pPr>
        <w:jc w:val="both"/>
        <w:rPr>
          <w:rFonts w:ascii="Times New Roman" w:hAnsi="Times New Roman" w:cs="Times New Roman"/>
          <w:sz w:val="26"/>
          <w:szCs w:val="26"/>
          <w:lang w:val="es-ES"/>
        </w:rPr>
      </w:pPr>
    </w:p>
    <w:p w14:paraId="6D6261DC" w14:textId="6084AAEE" w:rsidR="00AC197E" w:rsidRDefault="00AC197E" w:rsidP="00FA4E71">
      <w:pPr>
        <w:jc w:val="both"/>
        <w:rPr>
          <w:rFonts w:ascii="Times New Roman" w:hAnsi="Times New Roman" w:cs="Times New Roman"/>
          <w:sz w:val="26"/>
          <w:szCs w:val="26"/>
          <w:lang w:val="es-ES"/>
        </w:rPr>
      </w:pPr>
    </w:p>
    <w:p w14:paraId="2C11B0C2" w14:textId="77777777" w:rsidR="00AC197E" w:rsidRDefault="00AC197E" w:rsidP="00FA4E71">
      <w:pPr>
        <w:jc w:val="both"/>
        <w:rPr>
          <w:rFonts w:ascii="Times New Roman" w:hAnsi="Times New Roman" w:cs="Times New Roman"/>
          <w:sz w:val="26"/>
          <w:szCs w:val="26"/>
          <w:lang w:val="es-ES"/>
        </w:rPr>
      </w:pPr>
    </w:p>
    <w:p w14:paraId="263E1A01" w14:textId="49353AE1" w:rsidR="00AC197E" w:rsidRDefault="00AC197E" w:rsidP="00FA4E71">
      <w:pPr>
        <w:jc w:val="both"/>
        <w:rPr>
          <w:rFonts w:ascii="Times New Roman" w:hAnsi="Times New Roman" w:cs="Times New Roman"/>
          <w:sz w:val="26"/>
          <w:szCs w:val="26"/>
          <w:lang w:val="es-ES"/>
        </w:rPr>
      </w:pPr>
    </w:p>
    <w:p w14:paraId="1E77F7F8" w14:textId="77777777" w:rsidR="00AC197E" w:rsidRDefault="00AC197E" w:rsidP="00FA4E71">
      <w:pPr>
        <w:jc w:val="both"/>
        <w:rPr>
          <w:rFonts w:ascii="Times New Roman" w:hAnsi="Times New Roman" w:cs="Times New Roman"/>
          <w:sz w:val="26"/>
          <w:szCs w:val="26"/>
          <w:lang w:val="es-ES"/>
        </w:rPr>
      </w:pPr>
    </w:p>
    <w:p w14:paraId="29BC6929" w14:textId="5722197D" w:rsidR="00AC197E" w:rsidRDefault="00AC197E" w:rsidP="00FA4E71">
      <w:pPr>
        <w:jc w:val="both"/>
        <w:rPr>
          <w:rFonts w:ascii="Times New Roman" w:hAnsi="Times New Roman" w:cs="Times New Roman"/>
          <w:sz w:val="26"/>
          <w:szCs w:val="26"/>
          <w:lang w:val="es-ES"/>
        </w:rPr>
      </w:pPr>
    </w:p>
    <w:p w14:paraId="7681C8A0" w14:textId="0BD85289" w:rsidR="00AC197E" w:rsidRDefault="00AC197E" w:rsidP="00FA4E71">
      <w:pPr>
        <w:jc w:val="both"/>
        <w:rPr>
          <w:rFonts w:ascii="Times New Roman" w:hAnsi="Times New Roman" w:cs="Times New Roman"/>
          <w:sz w:val="26"/>
          <w:szCs w:val="26"/>
          <w:lang w:val="es-ES"/>
        </w:rPr>
      </w:pPr>
    </w:p>
    <w:p w14:paraId="05442F88" w14:textId="77777777" w:rsidR="00AC197E" w:rsidRDefault="00AC197E" w:rsidP="00FA4E71">
      <w:pPr>
        <w:jc w:val="both"/>
        <w:rPr>
          <w:rFonts w:ascii="Times New Roman" w:hAnsi="Times New Roman" w:cs="Times New Roman"/>
          <w:sz w:val="26"/>
          <w:szCs w:val="26"/>
          <w:lang w:val="es-ES"/>
        </w:rPr>
      </w:pPr>
    </w:p>
    <w:p w14:paraId="6813AA08" w14:textId="202CFB80" w:rsidR="00AC197E" w:rsidRDefault="00AC197E" w:rsidP="00FA4E71">
      <w:pPr>
        <w:jc w:val="both"/>
        <w:rPr>
          <w:rFonts w:ascii="Times New Roman" w:hAnsi="Times New Roman" w:cs="Times New Roman"/>
          <w:sz w:val="26"/>
          <w:szCs w:val="26"/>
          <w:lang w:val="es-ES"/>
        </w:rPr>
      </w:pPr>
    </w:p>
    <w:p w14:paraId="1ACF9B17" w14:textId="1AD4F1A8" w:rsidR="00AC197E" w:rsidRDefault="00AC197E" w:rsidP="00FA4E71">
      <w:pPr>
        <w:jc w:val="both"/>
        <w:rPr>
          <w:rFonts w:ascii="Times New Roman" w:hAnsi="Times New Roman" w:cs="Times New Roman"/>
          <w:sz w:val="26"/>
          <w:szCs w:val="26"/>
          <w:lang w:val="es-ES"/>
        </w:rPr>
      </w:pPr>
    </w:p>
    <w:p w14:paraId="4FA40245" w14:textId="4D5828D0" w:rsidR="00AC197E" w:rsidRDefault="00AC197E" w:rsidP="00FA4E71">
      <w:pPr>
        <w:jc w:val="both"/>
        <w:rPr>
          <w:rFonts w:ascii="Times New Roman" w:hAnsi="Times New Roman" w:cs="Times New Roman"/>
          <w:sz w:val="26"/>
          <w:szCs w:val="26"/>
          <w:lang w:val="es-ES"/>
        </w:rPr>
      </w:pPr>
    </w:p>
    <w:p w14:paraId="01687C06" w14:textId="70FB1FB0" w:rsidR="00AC197E" w:rsidRDefault="00AC197E" w:rsidP="00FA4E71">
      <w:pPr>
        <w:jc w:val="both"/>
        <w:rPr>
          <w:rFonts w:ascii="Times New Roman" w:hAnsi="Times New Roman" w:cs="Times New Roman"/>
          <w:sz w:val="26"/>
          <w:szCs w:val="26"/>
          <w:lang w:val="es-ES"/>
        </w:rPr>
      </w:pPr>
    </w:p>
    <w:p w14:paraId="3525BDEE" w14:textId="77777777" w:rsidR="00AC197E" w:rsidRDefault="00AC197E" w:rsidP="00FA4E71">
      <w:pPr>
        <w:jc w:val="both"/>
        <w:rPr>
          <w:rFonts w:ascii="Times New Roman" w:hAnsi="Times New Roman" w:cs="Times New Roman"/>
          <w:sz w:val="26"/>
          <w:szCs w:val="26"/>
          <w:lang w:val="es-ES"/>
        </w:rPr>
      </w:pPr>
    </w:p>
    <w:p w14:paraId="4A147DBA" w14:textId="77777777" w:rsidR="00AC197E" w:rsidRDefault="00AC197E" w:rsidP="00FA4E71">
      <w:pPr>
        <w:jc w:val="both"/>
        <w:rPr>
          <w:rFonts w:ascii="Times New Roman" w:hAnsi="Times New Roman" w:cs="Times New Roman"/>
          <w:sz w:val="26"/>
          <w:szCs w:val="26"/>
          <w:lang w:val="es-ES"/>
        </w:rPr>
      </w:pPr>
    </w:p>
    <w:p w14:paraId="104008FE" w14:textId="77777777" w:rsidR="00AC197E" w:rsidRDefault="00AC197E" w:rsidP="00FA4E71">
      <w:pPr>
        <w:jc w:val="both"/>
        <w:rPr>
          <w:rFonts w:ascii="Times New Roman" w:hAnsi="Times New Roman" w:cs="Times New Roman"/>
          <w:sz w:val="26"/>
          <w:szCs w:val="26"/>
          <w:lang w:val="es-ES"/>
        </w:rPr>
      </w:pPr>
    </w:p>
    <w:p w14:paraId="0786A1BC" w14:textId="77777777" w:rsidR="00AC197E" w:rsidRDefault="00AC197E" w:rsidP="00FA4E71">
      <w:pPr>
        <w:jc w:val="both"/>
        <w:rPr>
          <w:rFonts w:ascii="Times New Roman" w:hAnsi="Times New Roman" w:cs="Times New Roman"/>
          <w:sz w:val="26"/>
          <w:szCs w:val="26"/>
          <w:lang w:val="es-ES"/>
        </w:rPr>
      </w:pPr>
    </w:p>
    <w:p w14:paraId="7589B6CA" w14:textId="77777777" w:rsidR="00AC197E" w:rsidRDefault="00AC197E" w:rsidP="00FA4E71">
      <w:pPr>
        <w:jc w:val="both"/>
        <w:rPr>
          <w:rFonts w:ascii="Times New Roman" w:hAnsi="Times New Roman" w:cs="Times New Roman"/>
          <w:sz w:val="26"/>
          <w:szCs w:val="26"/>
          <w:lang w:val="es-ES"/>
        </w:rPr>
      </w:pPr>
    </w:p>
    <w:p w14:paraId="2446C6DD" w14:textId="77777777" w:rsidR="00AC197E" w:rsidRDefault="00AC197E" w:rsidP="00FA4E71">
      <w:pPr>
        <w:jc w:val="both"/>
        <w:rPr>
          <w:rFonts w:ascii="Times New Roman" w:hAnsi="Times New Roman" w:cs="Times New Roman"/>
          <w:sz w:val="26"/>
          <w:szCs w:val="26"/>
          <w:lang w:val="es-ES"/>
        </w:rPr>
      </w:pPr>
    </w:p>
    <w:p w14:paraId="3E9A01BE" w14:textId="77777777" w:rsidR="00AC197E" w:rsidRDefault="00AC197E" w:rsidP="00FA4E71">
      <w:pPr>
        <w:jc w:val="both"/>
        <w:rPr>
          <w:rFonts w:ascii="Times New Roman" w:hAnsi="Times New Roman" w:cs="Times New Roman"/>
          <w:sz w:val="26"/>
          <w:szCs w:val="26"/>
          <w:lang w:val="es-ES"/>
        </w:rPr>
      </w:pPr>
    </w:p>
    <w:p w14:paraId="353DD4DD" w14:textId="77777777" w:rsidR="00AC197E" w:rsidRDefault="00AC197E" w:rsidP="00FA4E71">
      <w:pPr>
        <w:jc w:val="both"/>
        <w:rPr>
          <w:rFonts w:ascii="Times New Roman" w:hAnsi="Times New Roman" w:cs="Times New Roman"/>
          <w:sz w:val="26"/>
          <w:szCs w:val="26"/>
          <w:lang w:val="es-ES"/>
        </w:rPr>
      </w:pPr>
    </w:p>
    <w:p w14:paraId="687F7904" w14:textId="77777777" w:rsidR="00AC197E" w:rsidRDefault="00AC197E" w:rsidP="00FA4E71">
      <w:pPr>
        <w:jc w:val="both"/>
        <w:rPr>
          <w:rFonts w:ascii="Times New Roman" w:hAnsi="Times New Roman" w:cs="Times New Roman"/>
          <w:sz w:val="26"/>
          <w:szCs w:val="26"/>
          <w:lang w:val="es-ES"/>
        </w:rPr>
      </w:pPr>
    </w:p>
    <w:p w14:paraId="61128D67" w14:textId="77777777" w:rsidR="00AC197E" w:rsidRDefault="00AC197E" w:rsidP="00FA4E71">
      <w:pPr>
        <w:jc w:val="both"/>
        <w:rPr>
          <w:rFonts w:ascii="Times New Roman" w:hAnsi="Times New Roman" w:cs="Times New Roman"/>
          <w:sz w:val="26"/>
          <w:szCs w:val="26"/>
          <w:lang w:val="es-ES"/>
        </w:rPr>
      </w:pPr>
    </w:p>
    <w:p w14:paraId="46C84E06" w14:textId="77777777" w:rsidR="00AC197E" w:rsidRDefault="00AC197E" w:rsidP="00FA4E71">
      <w:pPr>
        <w:jc w:val="both"/>
        <w:rPr>
          <w:rFonts w:ascii="Times New Roman" w:hAnsi="Times New Roman" w:cs="Times New Roman"/>
          <w:sz w:val="26"/>
          <w:szCs w:val="26"/>
          <w:lang w:val="es-ES"/>
        </w:rPr>
      </w:pPr>
    </w:p>
    <w:p w14:paraId="06DE77D6" w14:textId="791757E3" w:rsidR="00AC197E" w:rsidRPr="00FA4E71" w:rsidRDefault="00AC197E" w:rsidP="00FA4E71">
      <w:pPr>
        <w:jc w:val="both"/>
        <w:rPr>
          <w:rFonts w:ascii="Times New Roman" w:hAnsi="Times New Roman" w:cs="Times New Roman"/>
          <w:sz w:val="26"/>
          <w:szCs w:val="26"/>
          <w:lang w:val="es-ES"/>
        </w:rPr>
      </w:pPr>
    </w:p>
    <w:sectPr w:rsidR="00AC197E" w:rsidRPr="00FA4E71" w:rsidSect="004B57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3AD"/>
    <w:multiLevelType w:val="hybridMultilevel"/>
    <w:tmpl w:val="8C50637E"/>
    <w:lvl w:ilvl="0" w:tplc="55FAE3D4">
      <w:start w:val="1"/>
      <w:numFmt w:val="decimal"/>
      <w:lvlText w:val="%1."/>
      <w:lvlJc w:val="left"/>
      <w:pPr>
        <w:ind w:left="1440" w:hanging="360"/>
      </w:pPr>
      <w:rPr>
        <w:rFonts w:hint="default"/>
        <w:b/>
        <w:bCs/>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03644D47"/>
    <w:multiLevelType w:val="hybridMultilevel"/>
    <w:tmpl w:val="ABC6452C"/>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042A6030"/>
    <w:multiLevelType w:val="hybridMultilevel"/>
    <w:tmpl w:val="AF00405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057B5E4F"/>
    <w:multiLevelType w:val="hybridMultilevel"/>
    <w:tmpl w:val="A4AE2F18"/>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A674D18"/>
    <w:multiLevelType w:val="hybridMultilevel"/>
    <w:tmpl w:val="8938B7D8"/>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DD2635F"/>
    <w:multiLevelType w:val="hybridMultilevel"/>
    <w:tmpl w:val="25467782"/>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0FC7094C"/>
    <w:multiLevelType w:val="hybridMultilevel"/>
    <w:tmpl w:val="D6D2DEA8"/>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12306B7C"/>
    <w:multiLevelType w:val="hybridMultilevel"/>
    <w:tmpl w:val="7390EED2"/>
    <w:lvl w:ilvl="0" w:tplc="2C0A0009">
      <w:start w:val="1"/>
      <w:numFmt w:val="bullet"/>
      <w:lvlText w:val=""/>
      <w:lvlJc w:val="left"/>
      <w:pPr>
        <w:ind w:left="1509" w:hanging="360"/>
      </w:pPr>
      <w:rPr>
        <w:rFonts w:ascii="Wingdings" w:hAnsi="Wingdings" w:cs="Wingdings" w:hint="default"/>
      </w:rPr>
    </w:lvl>
    <w:lvl w:ilvl="1" w:tplc="2C0A0003" w:tentative="1">
      <w:start w:val="1"/>
      <w:numFmt w:val="bullet"/>
      <w:lvlText w:val="o"/>
      <w:lvlJc w:val="left"/>
      <w:pPr>
        <w:ind w:left="2229" w:hanging="360"/>
      </w:pPr>
      <w:rPr>
        <w:rFonts w:ascii="Courier New" w:hAnsi="Courier New" w:cs="Courier New" w:hint="default"/>
      </w:rPr>
    </w:lvl>
    <w:lvl w:ilvl="2" w:tplc="2C0A0005" w:tentative="1">
      <w:start w:val="1"/>
      <w:numFmt w:val="bullet"/>
      <w:lvlText w:val=""/>
      <w:lvlJc w:val="left"/>
      <w:pPr>
        <w:ind w:left="2949" w:hanging="360"/>
      </w:pPr>
      <w:rPr>
        <w:rFonts w:ascii="Wingdings" w:hAnsi="Wingdings" w:hint="default"/>
      </w:rPr>
    </w:lvl>
    <w:lvl w:ilvl="3" w:tplc="2C0A0001" w:tentative="1">
      <w:start w:val="1"/>
      <w:numFmt w:val="bullet"/>
      <w:lvlText w:val=""/>
      <w:lvlJc w:val="left"/>
      <w:pPr>
        <w:ind w:left="3669" w:hanging="360"/>
      </w:pPr>
      <w:rPr>
        <w:rFonts w:ascii="Symbol" w:hAnsi="Symbol" w:hint="default"/>
      </w:rPr>
    </w:lvl>
    <w:lvl w:ilvl="4" w:tplc="2C0A0003" w:tentative="1">
      <w:start w:val="1"/>
      <w:numFmt w:val="bullet"/>
      <w:lvlText w:val="o"/>
      <w:lvlJc w:val="left"/>
      <w:pPr>
        <w:ind w:left="4389" w:hanging="360"/>
      </w:pPr>
      <w:rPr>
        <w:rFonts w:ascii="Courier New" w:hAnsi="Courier New" w:cs="Courier New" w:hint="default"/>
      </w:rPr>
    </w:lvl>
    <w:lvl w:ilvl="5" w:tplc="2C0A0005" w:tentative="1">
      <w:start w:val="1"/>
      <w:numFmt w:val="bullet"/>
      <w:lvlText w:val=""/>
      <w:lvlJc w:val="left"/>
      <w:pPr>
        <w:ind w:left="5109" w:hanging="360"/>
      </w:pPr>
      <w:rPr>
        <w:rFonts w:ascii="Wingdings" w:hAnsi="Wingdings" w:hint="default"/>
      </w:rPr>
    </w:lvl>
    <w:lvl w:ilvl="6" w:tplc="2C0A0001" w:tentative="1">
      <w:start w:val="1"/>
      <w:numFmt w:val="bullet"/>
      <w:lvlText w:val=""/>
      <w:lvlJc w:val="left"/>
      <w:pPr>
        <w:ind w:left="5829" w:hanging="360"/>
      </w:pPr>
      <w:rPr>
        <w:rFonts w:ascii="Symbol" w:hAnsi="Symbol" w:hint="default"/>
      </w:rPr>
    </w:lvl>
    <w:lvl w:ilvl="7" w:tplc="2C0A0003" w:tentative="1">
      <w:start w:val="1"/>
      <w:numFmt w:val="bullet"/>
      <w:lvlText w:val="o"/>
      <w:lvlJc w:val="left"/>
      <w:pPr>
        <w:ind w:left="6549" w:hanging="360"/>
      </w:pPr>
      <w:rPr>
        <w:rFonts w:ascii="Courier New" w:hAnsi="Courier New" w:cs="Courier New" w:hint="default"/>
      </w:rPr>
    </w:lvl>
    <w:lvl w:ilvl="8" w:tplc="2C0A0005" w:tentative="1">
      <w:start w:val="1"/>
      <w:numFmt w:val="bullet"/>
      <w:lvlText w:val=""/>
      <w:lvlJc w:val="left"/>
      <w:pPr>
        <w:ind w:left="7269" w:hanging="360"/>
      </w:pPr>
      <w:rPr>
        <w:rFonts w:ascii="Wingdings" w:hAnsi="Wingdings" w:hint="default"/>
      </w:rPr>
    </w:lvl>
  </w:abstractNum>
  <w:abstractNum w:abstractNumId="8" w15:restartNumberingAfterBreak="0">
    <w:nsid w:val="152A1BB7"/>
    <w:multiLevelType w:val="hybridMultilevel"/>
    <w:tmpl w:val="E124B584"/>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1C511321"/>
    <w:multiLevelType w:val="hybridMultilevel"/>
    <w:tmpl w:val="003C5B1C"/>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1D422B52"/>
    <w:multiLevelType w:val="hybridMultilevel"/>
    <w:tmpl w:val="347827EC"/>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D7B22F1"/>
    <w:multiLevelType w:val="hybridMultilevel"/>
    <w:tmpl w:val="85FCBA6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478427E"/>
    <w:multiLevelType w:val="hybridMultilevel"/>
    <w:tmpl w:val="8F7E7A60"/>
    <w:lvl w:ilvl="0" w:tplc="2C0A0009">
      <w:start w:val="1"/>
      <w:numFmt w:val="bullet"/>
      <w:lvlText w:val=""/>
      <w:lvlJc w:val="left"/>
      <w:pPr>
        <w:ind w:left="1440" w:hanging="360"/>
      </w:pPr>
      <w:rPr>
        <w:rFonts w:ascii="Wingdings" w:hAnsi="Wingdings" w:cs="Wingdings" w:hint="default"/>
      </w:rPr>
    </w:lvl>
    <w:lvl w:ilvl="1" w:tplc="2C0A0009">
      <w:start w:val="1"/>
      <w:numFmt w:val="bullet"/>
      <w:lvlText w:val=""/>
      <w:lvlJc w:val="left"/>
      <w:pPr>
        <w:ind w:left="1494" w:hanging="360"/>
      </w:pPr>
      <w:rPr>
        <w:rFonts w:ascii="Wingdings" w:hAnsi="Wingdings" w:cs="Wingdings"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26606AF7"/>
    <w:multiLevelType w:val="hybridMultilevel"/>
    <w:tmpl w:val="90ACB5A2"/>
    <w:lvl w:ilvl="0" w:tplc="2C0A0009">
      <w:start w:val="1"/>
      <w:numFmt w:val="bullet"/>
      <w:lvlText w:val=""/>
      <w:lvlJc w:val="left"/>
      <w:pPr>
        <w:ind w:left="1363" w:hanging="360"/>
      </w:pPr>
      <w:rPr>
        <w:rFonts w:ascii="Wingdings" w:hAnsi="Wingdings" w:cs="Wingdings" w:hint="default"/>
      </w:rPr>
    </w:lvl>
    <w:lvl w:ilvl="1" w:tplc="2C0A0003" w:tentative="1">
      <w:start w:val="1"/>
      <w:numFmt w:val="bullet"/>
      <w:lvlText w:val="o"/>
      <w:lvlJc w:val="left"/>
      <w:pPr>
        <w:ind w:left="2083" w:hanging="360"/>
      </w:pPr>
      <w:rPr>
        <w:rFonts w:ascii="Courier New" w:hAnsi="Courier New" w:cs="Courier New" w:hint="default"/>
      </w:rPr>
    </w:lvl>
    <w:lvl w:ilvl="2" w:tplc="2C0A0005" w:tentative="1">
      <w:start w:val="1"/>
      <w:numFmt w:val="bullet"/>
      <w:lvlText w:val=""/>
      <w:lvlJc w:val="left"/>
      <w:pPr>
        <w:ind w:left="2803" w:hanging="360"/>
      </w:pPr>
      <w:rPr>
        <w:rFonts w:ascii="Wingdings" w:hAnsi="Wingdings" w:hint="default"/>
      </w:rPr>
    </w:lvl>
    <w:lvl w:ilvl="3" w:tplc="2C0A0001" w:tentative="1">
      <w:start w:val="1"/>
      <w:numFmt w:val="bullet"/>
      <w:lvlText w:val=""/>
      <w:lvlJc w:val="left"/>
      <w:pPr>
        <w:ind w:left="3523" w:hanging="360"/>
      </w:pPr>
      <w:rPr>
        <w:rFonts w:ascii="Symbol" w:hAnsi="Symbol" w:hint="default"/>
      </w:rPr>
    </w:lvl>
    <w:lvl w:ilvl="4" w:tplc="2C0A0003" w:tentative="1">
      <w:start w:val="1"/>
      <w:numFmt w:val="bullet"/>
      <w:lvlText w:val="o"/>
      <w:lvlJc w:val="left"/>
      <w:pPr>
        <w:ind w:left="4243" w:hanging="360"/>
      </w:pPr>
      <w:rPr>
        <w:rFonts w:ascii="Courier New" w:hAnsi="Courier New" w:cs="Courier New" w:hint="default"/>
      </w:rPr>
    </w:lvl>
    <w:lvl w:ilvl="5" w:tplc="2C0A0005" w:tentative="1">
      <w:start w:val="1"/>
      <w:numFmt w:val="bullet"/>
      <w:lvlText w:val=""/>
      <w:lvlJc w:val="left"/>
      <w:pPr>
        <w:ind w:left="4963" w:hanging="360"/>
      </w:pPr>
      <w:rPr>
        <w:rFonts w:ascii="Wingdings" w:hAnsi="Wingdings" w:hint="default"/>
      </w:rPr>
    </w:lvl>
    <w:lvl w:ilvl="6" w:tplc="2C0A0001" w:tentative="1">
      <w:start w:val="1"/>
      <w:numFmt w:val="bullet"/>
      <w:lvlText w:val=""/>
      <w:lvlJc w:val="left"/>
      <w:pPr>
        <w:ind w:left="5683" w:hanging="360"/>
      </w:pPr>
      <w:rPr>
        <w:rFonts w:ascii="Symbol" w:hAnsi="Symbol" w:hint="default"/>
      </w:rPr>
    </w:lvl>
    <w:lvl w:ilvl="7" w:tplc="2C0A0003" w:tentative="1">
      <w:start w:val="1"/>
      <w:numFmt w:val="bullet"/>
      <w:lvlText w:val="o"/>
      <w:lvlJc w:val="left"/>
      <w:pPr>
        <w:ind w:left="6403" w:hanging="360"/>
      </w:pPr>
      <w:rPr>
        <w:rFonts w:ascii="Courier New" w:hAnsi="Courier New" w:cs="Courier New" w:hint="default"/>
      </w:rPr>
    </w:lvl>
    <w:lvl w:ilvl="8" w:tplc="2C0A0005" w:tentative="1">
      <w:start w:val="1"/>
      <w:numFmt w:val="bullet"/>
      <w:lvlText w:val=""/>
      <w:lvlJc w:val="left"/>
      <w:pPr>
        <w:ind w:left="7123" w:hanging="360"/>
      </w:pPr>
      <w:rPr>
        <w:rFonts w:ascii="Wingdings" w:hAnsi="Wingdings" w:hint="default"/>
      </w:rPr>
    </w:lvl>
  </w:abstractNum>
  <w:abstractNum w:abstractNumId="14" w15:restartNumberingAfterBreak="0">
    <w:nsid w:val="2973563E"/>
    <w:multiLevelType w:val="hybridMultilevel"/>
    <w:tmpl w:val="8206B4D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15:restartNumberingAfterBreak="0">
    <w:nsid w:val="29747556"/>
    <w:multiLevelType w:val="hybridMultilevel"/>
    <w:tmpl w:val="4A9A862A"/>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2F9F31A4"/>
    <w:multiLevelType w:val="hybridMultilevel"/>
    <w:tmpl w:val="21E6DFBC"/>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15:restartNumberingAfterBreak="0">
    <w:nsid w:val="30FC704E"/>
    <w:multiLevelType w:val="hybridMultilevel"/>
    <w:tmpl w:val="4566AB6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15:restartNumberingAfterBreak="0">
    <w:nsid w:val="314E43A5"/>
    <w:multiLevelType w:val="hybridMultilevel"/>
    <w:tmpl w:val="BCE2C39E"/>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3382D7D"/>
    <w:multiLevelType w:val="hybridMultilevel"/>
    <w:tmpl w:val="C5AA871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39463C8"/>
    <w:multiLevelType w:val="hybridMultilevel"/>
    <w:tmpl w:val="BC20C776"/>
    <w:lvl w:ilvl="0" w:tplc="2C0A000B">
      <w:start w:val="1"/>
      <w:numFmt w:val="bullet"/>
      <w:lvlText w:val=""/>
      <w:lvlJc w:val="left"/>
      <w:pPr>
        <w:ind w:left="643" w:hanging="360"/>
      </w:pPr>
      <w:rPr>
        <w:rFonts w:ascii="Wingdings" w:hAnsi="Wingdings" w:cs="Wingdings"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21" w15:restartNumberingAfterBreak="0">
    <w:nsid w:val="35D90D00"/>
    <w:multiLevelType w:val="hybridMultilevel"/>
    <w:tmpl w:val="CF50A692"/>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360F1C73"/>
    <w:multiLevelType w:val="hybridMultilevel"/>
    <w:tmpl w:val="20AE2FE4"/>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15:restartNumberingAfterBreak="0">
    <w:nsid w:val="37CB2B4D"/>
    <w:multiLevelType w:val="hybridMultilevel"/>
    <w:tmpl w:val="3A82F21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4" w15:restartNumberingAfterBreak="0">
    <w:nsid w:val="3AD70593"/>
    <w:multiLevelType w:val="hybridMultilevel"/>
    <w:tmpl w:val="D506D15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46026E81"/>
    <w:multiLevelType w:val="hybridMultilevel"/>
    <w:tmpl w:val="5922D410"/>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475E1570"/>
    <w:multiLevelType w:val="hybridMultilevel"/>
    <w:tmpl w:val="578641F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FEF3C67"/>
    <w:multiLevelType w:val="hybridMultilevel"/>
    <w:tmpl w:val="560A3652"/>
    <w:lvl w:ilvl="0" w:tplc="2C0A0009">
      <w:start w:val="1"/>
      <w:numFmt w:val="bullet"/>
      <w:lvlText w:val=""/>
      <w:lvlJc w:val="left"/>
      <w:pPr>
        <w:ind w:left="1363" w:hanging="360"/>
      </w:pPr>
      <w:rPr>
        <w:rFonts w:ascii="Wingdings" w:hAnsi="Wingdings" w:cs="Wingdings" w:hint="default"/>
      </w:rPr>
    </w:lvl>
    <w:lvl w:ilvl="1" w:tplc="2C0A0003" w:tentative="1">
      <w:start w:val="1"/>
      <w:numFmt w:val="bullet"/>
      <w:lvlText w:val="o"/>
      <w:lvlJc w:val="left"/>
      <w:pPr>
        <w:ind w:left="2083" w:hanging="360"/>
      </w:pPr>
      <w:rPr>
        <w:rFonts w:ascii="Courier New" w:hAnsi="Courier New" w:cs="Courier New" w:hint="default"/>
      </w:rPr>
    </w:lvl>
    <w:lvl w:ilvl="2" w:tplc="2C0A0005" w:tentative="1">
      <w:start w:val="1"/>
      <w:numFmt w:val="bullet"/>
      <w:lvlText w:val=""/>
      <w:lvlJc w:val="left"/>
      <w:pPr>
        <w:ind w:left="2803" w:hanging="360"/>
      </w:pPr>
      <w:rPr>
        <w:rFonts w:ascii="Wingdings" w:hAnsi="Wingdings" w:hint="default"/>
      </w:rPr>
    </w:lvl>
    <w:lvl w:ilvl="3" w:tplc="2C0A0001" w:tentative="1">
      <w:start w:val="1"/>
      <w:numFmt w:val="bullet"/>
      <w:lvlText w:val=""/>
      <w:lvlJc w:val="left"/>
      <w:pPr>
        <w:ind w:left="3523" w:hanging="360"/>
      </w:pPr>
      <w:rPr>
        <w:rFonts w:ascii="Symbol" w:hAnsi="Symbol" w:hint="default"/>
      </w:rPr>
    </w:lvl>
    <w:lvl w:ilvl="4" w:tplc="2C0A0003" w:tentative="1">
      <w:start w:val="1"/>
      <w:numFmt w:val="bullet"/>
      <w:lvlText w:val="o"/>
      <w:lvlJc w:val="left"/>
      <w:pPr>
        <w:ind w:left="4243" w:hanging="360"/>
      </w:pPr>
      <w:rPr>
        <w:rFonts w:ascii="Courier New" w:hAnsi="Courier New" w:cs="Courier New" w:hint="default"/>
      </w:rPr>
    </w:lvl>
    <w:lvl w:ilvl="5" w:tplc="2C0A0005" w:tentative="1">
      <w:start w:val="1"/>
      <w:numFmt w:val="bullet"/>
      <w:lvlText w:val=""/>
      <w:lvlJc w:val="left"/>
      <w:pPr>
        <w:ind w:left="4963" w:hanging="360"/>
      </w:pPr>
      <w:rPr>
        <w:rFonts w:ascii="Wingdings" w:hAnsi="Wingdings" w:hint="default"/>
      </w:rPr>
    </w:lvl>
    <w:lvl w:ilvl="6" w:tplc="2C0A0001" w:tentative="1">
      <w:start w:val="1"/>
      <w:numFmt w:val="bullet"/>
      <w:lvlText w:val=""/>
      <w:lvlJc w:val="left"/>
      <w:pPr>
        <w:ind w:left="5683" w:hanging="360"/>
      </w:pPr>
      <w:rPr>
        <w:rFonts w:ascii="Symbol" w:hAnsi="Symbol" w:hint="default"/>
      </w:rPr>
    </w:lvl>
    <w:lvl w:ilvl="7" w:tplc="2C0A0003" w:tentative="1">
      <w:start w:val="1"/>
      <w:numFmt w:val="bullet"/>
      <w:lvlText w:val="o"/>
      <w:lvlJc w:val="left"/>
      <w:pPr>
        <w:ind w:left="6403" w:hanging="360"/>
      </w:pPr>
      <w:rPr>
        <w:rFonts w:ascii="Courier New" w:hAnsi="Courier New" w:cs="Courier New" w:hint="default"/>
      </w:rPr>
    </w:lvl>
    <w:lvl w:ilvl="8" w:tplc="2C0A0005" w:tentative="1">
      <w:start w:val="1"/>
      <w:numFmt w:val="bullet"/>
      <w:lvlText w:val=""/>
      <w:lvlJc w:val="left"/>
      <w:pPr>
        <w:ind w:left="7123" w:hanging="360"/>
      </w:pPr>
      <w:rPr>
        <w:rFonts w:ascii="Wingdings" w:hAnsi="Wingdings" w:hint="default"/>
      </w:rPr>
    </w:lvl>
  </w:abstractNum>
  <w:abstractNum w:abstractNumId="28" w15:restartNumberingAfterBreak="0">
    <w:nsid w:val="4FF07E5B"/>
    <w:multiLevelType w:val="hybridMultilevel"/>
    <w:tmpl w:val="A9D62A82"/>
    <w:lvl w:ilvl="0" w:tplc="47002ED2">
      <w:start w:val="1"/>
      <w:numFmt w:val="decimal"/>
      <w:lvlText w:val="%1."/>
      <w:lvlJc w:val="left"/>
      <w:pPr>
        <w:ind w:left="1440" w:hanging="360"/>
      </w:pPr>
      <w:rPr>
        <w:b/>
        <w:bCs/>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9" w15:restartNumberingAfterBreak="0">
    <w:nsid w:val="554E4D31"/>
    <w:multiLevelType w:val="hybridMultilevel"/>
    <w:tmpl w:val="06DEE9C6"/>
    <w:lvl w:ilvl="0" w:tplc="034E18EC">
      <w:start w:val="1"/>
      <w:numFmt w:val="decimal"/>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5570611A"/>
    <w:multiLevelType w:val="hybridMultilevel"/>
    <w:tmpl w:val="C51C7ED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1" w15:restartNumberingAfterBreak="0">
    <w:nsid w:val="57691694"/>
    <w:multiLevelType w:val="hybridMultilevel"/>
    <w:tmpl w:val="ABD47B04"/>
    <w:lvl w:ilvl="0" w:tplc="2C0A000B">
      <w:start w:val="1"/>
      <w:numFmt w:val="bullet"/>
      <w:lvlText w:val=""/>
      <w:lvlJc w:val="left"/>
      <w:pPr>
        <w:ind w:left="360" w:hanging="360"/>
      </w:pPr>
      <w:rPr>
        <w:rFonts w:ascii="Wingdings" w:hAnsi="Wingdings" w:cs="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2" w15:restartNumberingAfterBreak="0">
    <w:nsid w:val="5A386E2D"/>
    <w:multiLevelType w:val="hybridMultilevel"/>
    <w:tmpl w:val="317CAD5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A99686C"/>
    <w:multiLevelType w:val="hybridMultilevel"/>
    <w:tmpl w:val="93826EA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F370108"/>
    <w:multiLevelType w:val="hybridMultilevel"/>
    <w:tmpl w:val="7C00724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F9C1C76"/>
    <w:multiLevelType w:val="hybridMultilevel"/>
    <w:tmpl w:val="7592E0B4"/>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60556775"/>
    <w:multiLevelType w:val="hybridMultilevel"/>
    <w:tmpl w:val="A2AE7D4E"/>
    <w:lvl w:ilvl="0" w:tplc="2C0A0009">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7" w15:restartNumberingAfterBreak="0">
    <w:nsid w:val="61432195"/>
    <w:multiLevelType w:val="hybridMultilevel"/>
    <w:tmpl w:val="1162232E"/>
    <w:lvl w:ilvl="0" w:tplc="2C0A000B">
      <w:start w:val="1"/>
      <w:numFmt w:val="bullet"/>
      <w:lvlText w:val=""/>
      <w:lvlJc w:val="left"/>
      <w:pPr>
        <w:ind w:left="720" w:hanging="360"/>
      </w:pPr>
      <w:rPr>
        <w:rFonts w:ascii="Wingdings" w:hAnsi="Wingdings" w:cs="Wingdings" w:hint="default"/>
      </w:rPr>
    </w:lvl>
    <w:lvl w:ilvl="1" w:tplc="C26E85DE">
      <w:numFmt w:val="bullet"/>
      <w:lvlText w:val=""/>
      <w:lvlJc w:val="left"/>
      <w:pPr>
        <w:ind w:left="1440" w:hanging="360"/>
      </w:pPr>
      <w:rPr>
        <w:rFonts w:ascii="Symbol" w:eastAsiaTheme="minorHAnsi" w:hAnsi="Symbol"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2B330C9"/>
    <w:multiLevelType w:val="hybridMultilevel"/>
    <w:tmpl w:val="ABC42AC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64002745"/>
    <w:multiLevelType w:val="hybridMultilevel"/>
    <w:tmpl w:val="5E1A871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67D47352"/>
    <w:multiLevelType w:val="hybridMultilevel"/>
    <w:tmpl w:val="E39A1DC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BD229E1"/>
    <w:multiLevelType w:val="hybridMultilevel"/>
    <w:tmpl w:val="BF2EC0A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6EAB739F"/>
    <w:multiLevelType w:val="hybridMultilevel"/>
    <w:tmpl w:val="BD7A736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15:restartNumberingAfterBreak="0">
    <w:nsid w:val="705E0FF4"/>
    <w:multiLevelType w:val="hybridMultilevel"/>
    <w:tmpl w:val="509A9CA4"/>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74D01E45"/>
    <w:multiLevelType w:val="hybridMultilevel"/>
    <w:tmpl w:val="7D20A5D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794A6F1A"/>
    <w:multiLevelType w:val="hybridMultilevel"/>
    <w:tmpl w:val="12E66B3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7C517CB0"/>
    <w:multiLevelType w:val="hybridMultilevel"/>
    <w:tmpl w:val="9F2600B6"/>
    <w:lvl w:ilvl="0" w:tplc="2C0A000D">
      <w:start w:val="1"/>
      <w:numFmt w:val="bullet"/>
      <w:lvlText w:val=""/>
      <w:lvlJc w:val="left"/>
      <w:pPr>
        <w:ind w:left="1440" w:hanging="360"/>
      </w:pPr>
      <w:rPr>
        <w:rFonts w:ascii="Wingdings" w:hAnsi="Wingdings" w:cs="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16cid:durableId="1758408004">
    <w:abstractNumId w:val="31"/>
  </w:num>
  <w:num w:numId="2" w16cid:durableId="1132403617">
    <w:abstractNumId w:val="20"/>
  </w:num>
  <w:num w:numId="3" w16cid:durableId="1798330828">
    <w:abstractNumId w:val="13"/>
  </w:num>
  <w:num w:numId="4" w16cid:durableId="474227529">
    <w:abstractNumId w:val="27"/>
  </w:num>
  <w:num w:numId="5" w16cid:durableId="1480925444">
    <w:abstractNumId w:val="35"/>
  </w:num>
  <w:num w:numId="6" w16cid:durableId="1578634721">
    <w:abstractNumId w:val="7"/>
  </w:num>
  <w:num w:numId="7" w16cid:durableId="1978533196">
    <w:abstractNumId w:val="43"/>
  </w:num>
  <w:num w:numId="8" w16cid:durableId="2099983558">
    <w:abstractNumId w:val="29"/>
  </w:num>
  <w:num w:numId="9" w16cid:durableId="1471247653">
    <w:abstractNumId w:val="32"/>
  </w:num>
  <w:num w:numId="10" w16cid:durableId="1787694180">
    <w:abstractNumId w:val="2"/>
  </w:num>
  <w:num w:numId="11" w16cid:durableId="359552242">
    <w:abstractNumId w:val="8"/>
  </w:num>
  <w:num w:numId="12" w16cid:durableId="2133938981">
    <w:abstractNumId w:val="0"/>
  </w:num>
  <w:num w:numId="13" w16cid:durableId="280452445">
    <w:abstractNumId w:val="3"/>
  </w:num>
  <w:num w:numId="14" w16cid:durableId="1707022892">
    <w:abstractNumId w:val="18"/>
  </w:num>
  <w:num w:numId="15" w16cid:durableId="1805269732">
    <w:abstractNumId w:val="4"/>
  </w:num>
  <w:num w:numId="16" w16cid:durableId="779643305">
    <w:abstractNumId w:val="25"/>
  </w:num>
  <w:num w:numId="17" w16cid:durableId="552692485">
    <w:abstractNumId w:val="37"/>
  </w:num>
  <w:num w:numId="18" w16cid:durableId="198785541">
    <w:abstractNumId w:val="12"/>
  </w:num>
  <w:num w:numId="19" w16cid:durableId="323748791">
    <w:abstractNumId w:val="14"/>
  </w:num>
  <w:num w:numId="20" w16cid:durableId="1069812549">
    <w:abstractNumId w:val="44"/>
  </w:num>
  <w:num w:numId="21" w16cid:durableId="1658874100">
    <w:abstractNumId w:val="10"/>
  </w:num>
  <w:num w:numId="22" w16cid:durableId="616640762">
    <w:abstractNumId w:val="15"/>
  </w:num>
  <w:num w:numId="23" w16cid:durableId="1029257611">
    <w:abstractNumId w:val="24"/>
  </w:num>
  <w:num w:numId="24" w16cid:durableId="1984042266">
    <w:abstractNumId w:val="17"/>
  </w:num>
  <w:num w:numId="25" w16cid:durableId="527719594">
    <w:abstractNumId w:val="22"/>
  </w:num>
  <w:num w:numId="26" w16cid:durableId="1831561812">
    <w:abstractNumId w:val="39"/>
  </w:num>
  <w:num w:numId="27" w16cid:durableId="1669165759">
    <w:abstractNumId w:val="38"/>
  </w:num>
  <w:num w:numId="28" w16cid:durableId="469634801">
    <w:abstractNumId w:val="40"/>
  </w:num>
  <w:num w:numId="29" w16cid:durableId="2039701955">
    <w:abstractNumId w:val="16"/>
  </w:num>
  <w:num w:numId="30" w16cid:durableId="255095062">
    <w:abstractNumId w:val="21"/>
  </w:num>
  <w:num w:numId="31" w16cid:durableId="467551176">
    <w:abstractNumId w:val="1"/>
  </w:num>
  <w:num w:numId="32" w16cid:durableId="97988367">
    <w:abstractNumId w:val="6"/>
  </w:num>
  <w:num w:numId="33" w16cid:durableId="562760807">
    <w:abstractNumId w:val="5"/>
  </w:num>
  <w:num w:numId="34" w16cid:durableId="1877890329">
    <w:abstractNumId w:val="42"/>
  </w:num>
  <w:num w:numId="35" w16cid:durableId="738526150">
    <w:abstractNumId w:val="41"/>
  </w:num>
  <w:num w:numId="36" w16cid:durableId="2145154141">
    <w:abstractNumId w:val="34"/>
  </w:num>
  <w:num w:numId="37" w16cid:durableId="1288900219">
    <w:abstractNumId w:val="19"/>
  </w:num>
  <w:num w:numId="38" w16cid:durableId="1522472899">
    <w:abstractNumId w:val="30"/>
  </w:num>
  <w:num w:numId="39" w16cid:durableId="1659923683">
    <w:abstractNumId w:val="11"/>
  </w:num>
  <w:num w:numId="40" w16cid:durableId="460274060">
    <w:abstractNumId w:val="36"/>
  </w:num>
  <w:num w:numId="41" w16cid:durableId="1217819888">
    <w:abstractNumId w:val="45"/>
  </w:num>
  <w:num w:numId="42" w16cid:durableId="1990160530">
    <w:abstractNumId w:val="28"/>
  </w:num>
  <w:num w:numId="43" w16cid:durableId="1329333906">
    <w:abstractNumId w:val="26"/>
  </w:num>
  <w:num w:numId="44" w16cid:durableId="966660485">
    <w:abstractNumId w:val="33"/>
  </w:num>
  <w:num w:numId="45" w16cid:durableId="1290404342">
    <w:abstractNumId w:val="46"/>
  </w:num>
  <w:num w:numId="46" w16cid:durableId="594291591">
    <w:abstractNumId w:val="9"/>
  </w:num>
  <w:num w:numId="47" w16cid:durableId="14283114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55"/>
    <w:rsid w:val="00012E7B"/>
    <w:rsid w:val="00013D79"/>
    <w:rsid w:val="00014D1E"/>
    <w:rsid w:val="00021B19"/>
    <w:rsid w:val="00036D31"/>
    <w:rsid w:val="000440AE"/>
    <w:rsid w:val="00061DF8"/>
    <w:rsid w:val="000717C7"/>
    <w:rsid w:val="00072F7A"/>
    <w:rsid w:val="00083BD4"/>
    <w:rsid w:val="000866AF"/>
    <w:rsid w:val="000A2FF5"/>
    <w:rsid w:val="000A6E94"/>
    <w:rsid w:val="000C44E3"/>
    <w:rsid w:val="0012502A"/>
    <w:rsid w:val="00125E5D"/>
    <w:rsid w:val="00126FF6"/>
    <w:rsid w:val="0013202A"/>
    <w:rsid w:val="001337C3"/>
    <w:rsid w:val="00134E3C"/>
    <w:rsid w:val="00136A03"/>
    <w:rsid w:val="001409AD"/>
    <w:rsid w:val="00145873"/>
    <w:rsid w:val="001628FB"/>
    <w:rsid w:val="00183FB7"/>
    <w:rsid w:val="001874A5"/>
    <w:rsid w:val="001911A4"/>
    <w:rsid w:val="001A6AB5"/>
    <w:rsid w:val="001B23E8"/>
    <w:rsid w:val="001C2A2E"/>
    <w:rsid w:val="001E421A"/>
    <w:rsid w:val="001E4D2C"/>
    <w:rsid w:val="001F718E"/>
    <w:rsid w:val="001F7452"/>
    <w:rsid w:val="00201849"/>
    <w:rsid w:val="00207C58"/>
    <w:rsid w:val="00212FBF"/>
    <w:rsid w:val="00215AE9"/>
    <w:rsid w:val="0025081B"/>
    <w:rsid w:val="00265724"/>
    <w:rsid w:val="0026596C"/>
    <w:rsid w:val="00290102"/>
    <w:rsid w:val="00294F92"/>
    <w:rsid w:val="002A2ABC"/>
    <w:rsid w:val="002B181E"/>
    <w:rsid w:val="002B3B2C"/>
    <w:rsid w:val="002C0A7F"/>
    <w:rsid w:val="002C7CCA"/>
    <w:rsid w:val="002D0CE6"/>
    <w:rsid w:val="002D464B"/>
    <w:rsid w:val="002D4EF5"/>
    <w:rsid w:val="002D73D4"/>
    <w:rsid w:val="002E51E9"/>
    <w:rsid w:val="002F2D7A"/>
    <w:rsid w:val="002F6FBC"/>
    <w:rsid w:val="003107B9"/>
    <w:rsid w:val="0035100E"/>
    <w:rsid w:val="003569DF"/>
    <w:rsid w:val="003839D7"/>
    <w:rsid w:val="00395839"/>
    <w:rsid w:val="003A624C"/>
    <w:rsid w:val="003B272D"/>
    <w:rsid w:val="003B6A70"/>
    <w:rsid w:val="003C7A3B"/>
    <w:rsid w:val="003D1590"/>
    <w:rsid w:val="003D7E94"/>
    <w:rsid w:val="003D7EDD"/>
    <w:rsid w:val="003E2813"/>
    <w:rsid w:val="003E2ED4"/>
    <w:rsid w:val="003E49C1"/>
    <w:rsid w:val="003F38D2"/>
    <w:rsid w:val="003F678E"/>
    <w:rsid w:val="004013B8"/>
    <w:rsid w:val="00403A69"/>
    <w:rsid w:val="0041273C"/>
    <w:rsid w:val="004151F8"/>
    <w:rsid w:val="00434084"/>
    <w:rsid w:val="00442960"/>
    <w:rsid w:val="0044450E"/>
    <w:rsid w:val="0044598B"/>
    <w:rsid w:val="00455DB4"/>
    <w:rsid w:val="004734E8"/>
    <w:rsid w:val="00490BB2"/>
    <w:rsid w:val="00493F26"/>
    <w:rsid w:val="004A3942"/>
    <w:rsid w:val="004A7536"/>
    <w:rsid w:val="004B5727"/>
    <w:rsid w:val="004C6138"/>
    <w:rsid w:val="004D0473"/>
    <w:rsid w:val="004D15A4"/>
    <w:rsid w:val="004D2076"/>
    <w:rsid w:val="004E4244"/>
    <w:rsid w:val="004F624E"/>
    <w:rsid w:val="00517242"/>
    <w:rsid w:val="00525B9B"/>
    <w:rsid w:val="00527ABF"/>
    <w:rsid w:val="00527BA1"/>
    <w:rsid w:val="00535437"/>
    <w:rsid w:val="005661F5"/>
    <w:rsid w:val="00570BF1"/>
    <w:rsid w:val="00571EDA"/>
    <w:rsid w:val="00572E08"/>
    <w:rsid w:val="00583E88"/>
    <w:rsid w:val="00587168"/>
    <w:rsid w:val="00591062"/>
    <w:rsid w:val="0059332B"/>
    <w:rsid w:val="00597096"/>
    <w:rsid w:val="005A4F73"/>
    <w:rsid w:val="005A602B"/>
    <w:rsid w:val="005B206B"/>
    <w:rsid w:val="005B7042"/>
    <w:rsid w:val="005C1FCC"/>
    <w:rsid w:val="005D66CF"/>
    <w:rsid w:val="005E1CDD"/>
    <w:rsid w:val="005E439B"/>
    <w:rsid w:val="005E4D37"/>
    <w:rsid w:val="005F2397"/>
    <w:rsid w:val="00603416"/>
    <w:rsid w:val="00607DF4"/>
    <w:rsid w:val="0061478A"/>
    <w:rsid w:val="00616D38"/>
    <w:rsid w:val="00623BE2"/>
    <w:rsid w:val="00626239"/>
    <w:rsid w:val="006371A3"/>
    <w:rsid w:val="006449C3"/>
    <w:rsid w:val="006637DA"/>
    <w:rsid w:val="006676D6"/>
    <w:rsid w:val="00684DA1"/>
    <w:rsid w:val="00696EC2"/>
    <w:rsid w:val="006A6709"/>
    <w:rsid w:val="006A69BF"/>
    <w:rsid w:val="006B68CC"/>
    <w:rsid w:val="006B7902"/>
    <w:rsid w:val="006C33FF"/>
    <w:rsid w:val="006C5A83"/>
    <w:rsid w:val="006E2C6D"/>
    <w:rsid w:val="0070063C"/>
    <w:rsid w:val="00710B02"/>
    <w:rsid w:val="00725978"/>
    <w:rsid w:val="00740317"/>
    <w:rsid w:val="0074322A"/>
    <w:rsid w:val="00745DF6"/>
    <w:rsid w:val="007471A7"/>
    <w:rsid w:val="00750B5C"/>
    <w:rsid w:val="007665C7"/>
    <w:rsid w:val="007831F8"/>
    <w:rsid w:val="00784AE1"/>
    <w:rsid w:val="00795BC2"/>
    <w:rsid w:val="007A2C14"/>
    <w:rsid w:val="007D29E9"/>
    <w:rsid w:val="007E03F2"/>
    <w:rsid w:val="007E4A04"/>
    <w:rsid w:val="007E4C7E"/>
    <w:rsid w:val="007F1A29"/>
    <w:rsid w:val="007F3A2C"/>
    <w:rsid w:val="007F6966"/>
    <w:rsid w:val="00815672"/>
    <w:rsid w:val="00815B9C"/>
    <w:rsid w:val="008162AF"/>
    <w:rsid w:val="00821C7C"/>
    <w:rsid w:val="00823813"/>
    <w:rsid w:val="00827F66"/>
    <w:rsid w:val="00840C58"/>
    <w:rsid w:val="008417E4"/>
    <w:rsid w:val="0084513F"/>
    <w:rsid w:val="00845B98"/>
    <w:rsid w:val="008555AF"/>
    <w:rsid w:val="00856567"/>
    <w:rsid w:val="00870701"/>
    <w:rsid w:val="00887532"/>
    <w:rsid w:val="00890A7C"/>
    <w:rsid w:val="008A4606"/>
    <w:rsid w:val="008B201F"/>
    <w:rsid w:val="008B7096"/>
    <w:rsid w:val="008C6752"/>
    <w:rsid w:val="008D42D4"/>
    <w:rsid w:val="008D4C82"/>
    <w:rsid w:val="008F0020"/>
    <w:rsid w:val="008F0F35"/>
    <w:rsid w:val="008F4F14"/>
    <w:rsid w:val="009028DA"/>
    <w:rsid w:val="00911A26"/>
    <w:rsid w:val="0093494F"/>
    <w:rsid w:val="0093522D"/>
    <w:rsid w:val="00935EE4"/>
    <w:rsid w:val="009407D7"/>
    <w:rsid w:val="00954EA5"/>
    <w:rsid w:val="00956AAC"/>
    <w:rsid w:val="0096196F"/>
    <w:rsid w:val="00961B87"/>
    <w:rsid w:val="009748FB"/>
    <w:rsid w:val="00982DCE"/>
    <w:rsid w:val="0098370B"/>
    <w:rsid w:val="009903E3"/>
    <w:rsid w:val="009A73A9"/>
    <w:rsid w:val="009A782F"/>
    <w:rsid w:val="009B2D96"/>
    <w:rsid w:val="009B3111"/>
    <w:rsid w:val="009C10CC"/>
    <w:rsid w:val="009C6E9C"/>
    <w:rsid w:val="009D1FA1"/>
    <w:rsid w:val="009D3222"/>
    <w:rsid w:val="009E1096"/>
    <w:rsid w:val="009E4526"/>
    <w:rsid w:val="009E5592"/>
    <w:rsid w:val="009E6887"/>
    <w:rsid w:val="009F4607"/>
    <w:rsid w:val="009F58FF"/>
    <w:rsid w:val="00A028B5"/>
    <w:rsid w:val="00A21896"/>
    <w:rsid w:val="00A36C93"/>
    <w:rsid w:val="00A41381"/>
    <w:rsid w:val="00A41A6A"/>
    <w:rsid w:val="00A456F9"/>
    <w:rsid w:val="00A50751"/>
    <w:rsid w:val="00A51DAB"/>
    <w:rsid w:val="00A5386F"/>
    <w:rsid w:val="00A6106F"/>
    <w:rsid w:val="00A66255"/>
    <w:rsid w:val="00A8173B"/>
    <w:rsid w:val="00A87CBE"/>
    <w:rsid w:val="00AA1853"/>
    <w:rsid w:val="00AA2FDA"/>
    <w:rsid w:val="00AB0E89"/>
    <w:rsid w:val="00AB3FA1"/>
    <w:rsid w:val="00AC197E"/>
    <w:rsid w:val="00AC487F"/>
    <w:rsid w:val="00AE4383"/>
    <w:rsid w:val="00AE4BAE"/>
    <w:rsid w:val="00AE50D8"/>
    <w:rsid w:val="00AF67AF"/>
    <w:rsid w:val="00B03E99"/>
    <w:rsid w:val="00B10CFE"/>
    <w:rsid w:val="00B32576"/>
    <w:rsid w:val="00B32EF6"/>
    <w:rsid w:val="00B66ED9"/>
    <w:rsid w:val="00B67CE7"/>
    <w:rsid w:val="00B700ED"/>
    <w:rsid w:val="00B75182"/>
    <w:rsid w:val="00B8680D"/>
    <w:rsid w:val="00BA6F88"/>
    <w:rsid w:val="00BB1CD8"/>
    <w:rsid w:val="00BC7D8C"/>
    <w:rsid w:val="00BD3046"/>
    <w:rsid w:val="00BD4735"/>
    <w:rsid w:val="00BE03AE"/>
    <w:rsid w:val="00BE143D"/>
    <w:rsid w:val="00BE36F8"/>
    <w:rsid w:val="00BE551E"/>
    <w:rsid w:val="00BF2925"/>
    <w:rsid w:val="00BF5149"/>
    <w:rsid w:val="00C1145D"/>
    <w:rsid w:val="00C27C64"/>
    <w:rsid w:val="00C3281A"/>
    <w:rsid w:val="00C401C0"/>
    <w:rsid w:val="00C50319"/>
    <w:rsid w:val="00C86144"/>
    <w:rsid w:val="00C95C56"/>
    <w:rsid w:val="00C97520"/>
    <w:rsid w:val="00CA3B91"/>
    <w:rsid w:val="00CB0A05"/>
    <w:rsid w:val="00CB1637"/>
    <w:rsid w:val="00CC76FF"/>
    <w:rsid w:val="00CE6A09"/>
    <w:rsid w:val="00CF1ACE"/>
    <w:rsid w:val="00D048D8"/>
    <w:rsid w:val="00D12EE0"/>
    <w:rsid w:val="00D13B1C"/>
    <w:rsid w:val="00D15092"/>
    <w:rsid w:val="00D327F1"/>
    <w:rsid w:val="00D426BA"/>
    <w:rsid w:val="00D4492E"/>
    <w:rsid w:val="00D5200C"/>
    <w:rsid w:val="00D576D2"/>
    <w:rsid w:val="00D63F00"/>
    <w:rsid w:val="00D701AC"/>
    <w:rsid w:val="00D703AA"/>
    <w:rsid w:val="00D76808"/>
    <w:rsid w:val="00D824EB"/>
    <w:rsid w:val="00DB1CD1"/>
    <w:rsid w:val="00DB27A3"/>
    <w:rsid w:val="00DB382C"/>
    <w:rsid w:val="00DD0B5E"/>
    <w:rsid w:val="00DD5515"/>
    <w:rsid w:val="00DD61F7"/>
    <w:rsid w:val="00DF187F"/>
    <w:rsid w:val="00DF1CC8"/>
    <w:rsid w:val="00DF7E56"/>
    <w:rsid w:val="00E066D8"/>
    <w:rsid w:val="00E177A2"/>
    <w:rsid w:val="00E21A27"/>
    <w:rsid w:val="00E228B6"/>
    <w:rsid w:val="00E238F7"/>
    <w:rsid w:val="00E34619"/>
    <w:rsid w:val="00E361F5"/>
    <w:rsid w:val="00E6456A"/>
    <w:rsid w:val="00E84CA3"/>
    <w:rsid w:val="00EB4513"/>
    <w:rsid w:val="00EB5FBF"/>
    <w:rsid w:val="00EC0B41"/>
    <w:rsid w:val="00ED0C2D"/>
    <w:rsid w:val="00ED787F"/>
    <w:rsid w:val="00EE0AF3"/>
    <w:rsid w:val="00EE4FC5"/>
    <w:rsid w:val="00F05954"/>
    <w:rsid w:val="00F111CD"/>
    <w:rsid w:val="00F12A9A"/>
    <w:rsid w:val="00F15868"/>
    <w:rsid w:val="00F16DC2"/>
    <w:rsid w:val="00F20E32"/>
    <w:rsid w:val="00F22C8E"/>
    <w:rsid w:val="00F230F5"/>
    <w:rsid w:val="00F247CD"/>
    <w:rsid w:val="00F2507E"/>
    <w:rsid w:val="00F2721A"/>
    <w:rsid w:val="00F30F81"/>
    <w:rsid w:val="00F437B0"/>
    <w:rsid w:val="00F56EF1"/>
    <w:rsid w:val="00F57560"/>
    <w:rsid w:val="00F61829"/>
    <w:rsid w:val="00F75DE5"/>
    <w:rsid w:val="00F83159"/>
    <w:rsid w:val="00F87360"/>
    <w:rsid w:val="00FA3FFA"/>
    <w:rsid w:val="00FA4E71"/>
    <w:rsid w:val="00FB0D29"/>
    <w:rsid w:val="00FB2378"/>
    <w:rsid w:val="00FC1F95"/>
    <w:rsid w:val="00FC4244"/>
    <w:rsid w:val="00FD14B0"/>
    <w:rsid w:val="00FD7509"/>
    <w:rsid w:val="00FE1264"/>
    <w:rsid w:val="00FE1D72"/>
    <w:rsid w:val="00FE4C69"/>
    <w:rsid w:val="00FF22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0EA9"/>
  <w15:chartTrackingRefBased/>
  <w15:docId w15:val="{6D565996-3E25-4EE4-8275-A09223EA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6255"/>
    <w:pPr>
      <w:ind w:left="720"/>
      <w:contextualSpacing/>
    </w:pPr>
  </w:style>
  <w:style w:type="table" w:styleId="Tablaconcuadrcula">
    <w:name w:val="Table Grid"/>
    <w:basedOn w:val="Tablanormal"/>
    <w:uiPriority w:val="39"/>
    <w:rsid w:val="00BC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16</Pages>
  <Words>4849</Words>
  <Characters>26673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Fiorela Imperiale</dc:creator>
  <cp:keywords/>
  <dc:description/>
  <cp:lastModifiedBy>Fiorela Imperiale</cp:lastModifiedBy>
  <cp:revision>332</cp:revision>
  <dcterms:created xsi:type="dcterms:W3CDTF">2024-09-22T21:18:00Z</dcterms:created>
  <dcterms:modified xsi:type="dcterms:W3CDTF">2024-12-03T23:07:00Z</dcterms:modified>
</cp:coreProperties>
</file>