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6F0" w:rsidRPr="001E78AC" w:rsidRDefault="003466F0" w:rsidP="001E78AC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</w:rPr>
      </w:pPr>
      <w:r w:rsidRPr="001E78AC">
        <w:rPr>
          <w:rFonts w:ascii="Arial" w:hAnsi="Arial" w:cs="Arial"/>
          <w:vanish/>
          <w:sz w:val="16"/>
          <w:szCs w:val="16"/>
        </w:rPr>
        <w:t>Principio del formulario</w:t>
      </w:r>
    </w:p>
    <w:p w:rsidR="003466F0" w:rsidRPr="001E78AC" w:rsidRDefault="003466F0" w:rsidP="001E78AC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  <w:lang w:val="es-ES"/>
        </w:rPr>
      </w:pPr>
      <w:r w:rsidRPr="001E78AC">
        <w:rPr>
          <w:rFonts w:ascii="Century Gothic" w:hAnsi="Century Gothic"/>
          <w:color w:val="08970F"/>
          <w:sz w:val="18"/>
          <w:szCs w:val="18"/>
          <w:lang w:val="es-ES"/>
        </w:rPr>
        <w:t>Pregunta </w:t>
      </w:r>
      <w:r w:rsidRPr="001E78AC">
        <w:rPr>
          <w:rFonts w:ascii="Century Gothic" w:hAnsi="Century Gothic"/>
          <w:b/>
          <w:bCs/>
          <w:color w:val="08970F"/>
          <w:sz w:val="27"/>
          <w:szCs w:val="27"/>
          <w:lang w:val="es-ES"/>
        </w:rPr>
        <w:t>1</w:t>
      </w:r>
    </w:p>
    <w:p w:rsidR="003466F0" w:rsidRPr="001E78AC" w:rsidRDefault="003466F0" w:rsidP="001E78AC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val="es-ES"/>
        </w:rPr>
      </w:pPr>
      <w:r w:rsidRPr="001E78AC">
        <w:rPr>
          <w:rFonts w:ascii="Century Gothic" w:hAnsi="Century Gothic"/>
          <w:color w:val="656565"/>
          <w:sz w:val="18"/>
          <w:szCs w:val="18"/>
          <w:lang w:val="es-ES"/>
        </w:rPr>
        <w:t>Finalizado</w:t>
      </w:r>
    </w:p>
    <w:p w:rsidR="003466F0" w:rsidRPr="001E78AC" w:rsidRDefault="003466F0" w:rsidP="001E78AC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val="es-ES"/>
        </w:rPr>
      </w:pPr>
      <w:r w:rsidRPr="001E78AC">
        <w:rPr>
          <w:rFonts w:ascii="Century Gothic" w:hAnsi="Century Gothic"/>
          <w:color w:val="656565"/>
          <w:sz w:val="18"/>
          <w:szCs w:val="18"/>
          <w:lang w:val="es-ES"/>
        </w:rPr>
        <w:t>Puntúa como 1,00</w:t>
      </w:r>
    </w:p>
    <w:p w:rsidR="003466F0" w:rsidRPr="001E78AC" w:rsidRDefault="003466F0" w:rsidP="001E78AC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val="es-ES"/>
        </w:rPr>
      </w:pPr>
      <w:r w:rsidRPr="00EA1092">
        <w:rPr>
          <w:rFonts w:ascii="Century Gothic" w:hAnsi="Century Gothic"/>
          <w:color w:val="656565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1in">
            <v:imagedata r:id="rId4" o:title=""/>
          </v:shape>
        </w:pict>
      </w:r>
      <w:r w:rsidRPr="001E78AC">
        <w:rPr>
          <w:rFonts w:ascii="Century Gothic" w:hAnsi="Century Gothic"/>
          <w:color w:val="656565"/>
          <w:sz w:val="18"/>
          <w:szCs w:val="18"/>
          <w:lang w:val="es-ES"/>
        </w:rPr>
        <w:t>Marcar pregunta</w:t>
      </w:r>
    </w:p>
    <w:p w:rsidR="003466F0" w:rsidRPr="001E78AC" w:rsidRDefault="003466F0" w:rsidP="001E78AC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08970F"/>
          <w:sz w:val="24"/>
          <w:szCs w:val="24"/>
          <w:lang w:val="es-ES"/>
        </w:rPr>
      </w:pPr>
      <w:r w:rsidRPr="001E78AC">
        <w:rPr>
          <w:rFonts w:ascii="Century Gothic" w:hAnsi="Century Gothic"/>
          <w:color w:val="08970F"/>
          <w:sz w:val="24"/>
          <w:szCs w:val="24"/>
          <w:lang w:val="es-ES"/>
        </w:rPr>
        <w:t>Enunciado de la pregunta</w:t>
      </w:r>
    </w:p>
    <w:p w:rsidR="003466F0" w:rsidRPr="001E78AC" w:rsidRDefault="003466F0" w:rsidP="001E78AC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val="es-ES"/>
        </w:rPr>
      </w:pPr>
      <w:r w:rsidRPr="001E78AC">
        <w:rPr>
          <w:rFonts w:ascii="Century Gothic" w:hAnsi="Century Gothic"/>
          <w:color w:val="001A1E"/>
          <w:sz w:val="23"/>
          <w:szCs w:val="23"/>
          <w:lang w:val="es-ES"/>
        </w:rPr>
        <w:t>Procede la anotación de litis</w:t>
      </w:r>
    </w:p>
    <w:p w:rsidR="003466F0" w:rsidRPr="001E78AC" w:rsidRDefault="003466F0" w:rsidP="001E78AC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</w:rPr>
      </w:pPr>
      <w:r w:rsidRPr="00EA1092">
        <w:rPr>
          <w:rFonts w:ascii="Century Gothic" w:hAnsi="Century Gothic"/>
          <w:color w:val="001A1E"/>
          <w:sz w:val="23"/>
          <w:szCs w:val="23"/>
        </w:rPr>
        <w:pict>
          <v:shape id="_x0000_i1026" type="#_x0000_t75" style="width:20.25pt;height:17.25pt">
            <v:imagedata r:id="rId5" o:title=""/>
          </v:shape>
        </w:pict>
      </w:r>
    </w:p>
    <w:p w:rsidR="003466F0" w:rsidRPr="001E78AC" w:rsidRDefault="003466F0" w:rsidP="001E78AC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val="es-ES"/>
        </w:rPr>
      </w:pPr>
      <w:r w:rsidRPr="001E78AC">
        <w:rPr>
          <w:rFonts w:ascii="Century Gothic" w:hAnsi="Century Gothic"/>
          <w:color w:val="001A1E"/>
          <w:sz w:val="23"/>
          <w:szCs w:val="23"/>
          <w:lang w:val="es-ES"/>
        </w:rPr>
        <w:t>a.</w:t>
      </w:r>
    </w:p>
    <w:p w:rsidR="003466F0" w:rsidRPr="001E78AC" w:rsidRDefault="003466F0" w:rsidP="001E78AC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val="es-ES"/>
        </w:rPr>
      </w:pPr>
      <w:r w:rsidRPr="001E78AC">
        <w:rPr>
          <w:rFonts w:ascii="Century Gothic" w:hAnsi="Century Gothic"/>
          <w:color w:val="001A1E"/>
          <w:sz w:val="23"/>
          <w:szCs w:val="23"/>
          <w:lang w:val="es-ES"/>
        </w:rPr>
        <w:t>En todos los casos en que habiendo lugar a embargo éste no pudiere hacerse efectivo por no conocerse bienes del deudor</w:t>
      </w:r>
    </w:p>
    <w:p w:rsidR="003466F0" w:rsidRPr="001E78AC" w:rsidRDefault="003466F0" w:rsidP="001E78AC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</w:rPr>
      </w:pPr>
      <w:r w:rsidRPr="00EA1092">
        <w:rPr>
          <w:rFonts w:ascii="Century Gothic" w:hAnsi="Century Gothic"/>
          <w:color w:val="001A1E"/>
          <w:sz w:val="23"/>
          <w:szCs w:val="23"/>
        </w:rPr>
        <w:pict>
          <v:shape id="_x0000_i1027" type="#_x0000_t75" style="width:20.25pt;height:17.25pt">
            <v:imagedata r:id="rId5" o:title=""/>
          </v:shape>
        </w:pict>
      </w:r>
    </w:p>
    <w:p w:rsidR="003466F0" w:rsidRPr="001E78AC" w:rsidRDefault="003466F0" w:rsidP="001E78AC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val="es-ES"/>
        </w:rPr>
      </w:pPr>
      <w:r w:rsidRPr="001E78AC">
        <w:rPr>
          <w:rFonts w:ascii="Century Gothic" w:hAnsi="Century Gothic"/>
          <w:color w:val="001A1E"/>
          <w:sz w:val="23"/>
          <w:szCs w:val="23"/>
          <w:lang w:val="es-ES"/>
        </w:rPr>
        <w:t>b.</w:t>
      </w:r>
    </w:p>
    <w:p w:rsidR="003466F0" w:rsidRPr="001E78AC" w:rsidRDefault="003466F0" w:rsidP="001E78AC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val="es-ES"/>
        </w:rPr>
      </w:pPr>
      <w:r w:rsidRPr="001E78AC">
        <w:rPr>
          <w:rFonts w:ascii="Century Gothic" w:hAnsi="Century Gothic"/>
          <w:color w:val="001A1E"/>
          <w:sz w:val="23"/>
          <w:szCs w:val="23"/>
          <w:lang w:val="es-ES"/>
        </w:rPr>
        <w:t>En todos los casos en que habiendo lugar a embargo éste no pudiere hacerse efectivo por no conocerse el domicilio real del deudor</w:t>
      </w:r>
    </w:p>
    <w:p w:rsidR="003466F0" w:rsidRPr="001E78AC" w:rsidRDefault="003466F0" w:rsidP="001E78AC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</w:rPr>
      </w:pPr>
      <w:r w:rsidRPr="00EA1092">
        <w:rPr>
          <w:rFonts w:ascii="Century Gothic" w:hAnsi="Century Gothic"/>
          <w:color w:val="001A1E"/>
          <w:sz w:val="23"/>
          <w:szCs w:val="23"/>
        </w:rPr>
        <w:pict>
          <v:shape id="_x0000_i1028" type="#_x0000_t75" style="width:20.25pt;height:17.25pt">
            <v:imagedata r:id="rId5" o:title=""/>
          </v:shape>
        </w:pict>
      </w:r>
    </w:p>
    <w:p w:rsidR="003466F0" w:rsidRPr="001E78AC" w:rsidRDefault="003466F0" w:rsidP="001E78AC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val="es-ES"/>
        </w:rPr>
      </w:pPr>
      <w:r w:rsidRPr="001E78AC">
        <w:rPr>
          <w:rFonts w:ascii="Century Gothic" w:hAnsi="Century Gothic"/>
          <w:color w:val="001A1E"/>
          <w:sz w:val="23"/>
          <w:szCs w:val="23"/>
          <w:lang w:val="es-ES"/>
        </w:rPr>
        <w:t>c.</w:t>
      </w:r>
    </w:p>
    <w:p w:rsidR="003466F0" w:rsidRPr="001E78AC" w:rsidRDefault="003466F0" w:rsidP="001E78AC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val="es-ES"/>
        </w:rPr>
      </w:pPr>
      <w:r w:rsidRPr="001E78AC">
        <w:rPr>
          <w:rFonts w:ascii="Century Gothic" w:hAnsi="Century Gothic"/>
          <w:color w:val="001A1E"/>
          <w:sz w:val="23"/>
          <w:szCs w:val="23"/>
          <w:lang w:val="es-ES"/>
        </w:rPr>
        <w:t>En todos los casos en que habiendo lugar a embargo éste no pudiere hacerse efectivo por no conocerse quién es el deudor</w:t>
      </w:r>
    </w:p>
    <w:p w:rsidR="003466F0" w:rsidRPr="001E78AC" w:rsidRDefault="003466F0" w:rsidP="001E78AC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</w:rPr>
      </w:pPr>
      <w:r w:rsidRPr="00EA1092">
        <w:rPr>
          <w:rFonts w:ascii="Century Gothic" w:hAnsi="Century Gothic"/>
          <w:color w:val="001A1E"/>
          <w:sz w:val="23"/>
          <w:szCs w:val="23"/>
        </w:rPr>
        <w:pict>
          <v:shape id="_x0000_i1029" type="#_x0000_t75" style="width:20.25pt;height:17.25pt">
            <v:imagedata r:id="rId6" o:title=""/>
          </v:shape>
        </w:pict>
      </w:r>
    </w:p>
    <w:p w:rsidR="003466F0" w:rsidRPr="001E78AC" w:rsidRDefault="003466F0" w:rsidP="001E78AC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val="es-ES"/>
        </w:rPr>
      </w:pPr>
      <w:r w:rsidRPr="001E78AC">
        <w:rPr>
          <w:rFonts w:ascii="Century Gothic" w:hAnsi="Century Gothic"/>
          <w:color w:val="001A1E"/>
          <w:sz w:val="23"/>
          <w:szCs w:val="23"/>
          <w:lang w:val="es-ES"/>
        </w:rPr>
        <w:t>d.</w:t>
      </w:r>
    </w:p>
    <w:p w:rsidR="003466F0" w:rsidRPr="001E78AC" w:rsidRDefault="003466F0" w:rsidP="001E78AC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val="es-ES"/>
        </w:rPr>
      </w:pPr>
      <w:r w:rsidRPr="001E78AC">
        <w:rPr>
          <w:rFonts w:ascii="Century Gothic" w:hAnsi="Century Gothic"/>
          <w:color w:val="001A1E"/>
          <w:sz w:val="23"/>
          <w:szCs w:val="23"/>
          <w:lang w:val="es-ES"/>
        </w:rPr>
        <w:t>En el caso que se dedujere una pretensión que pudiere tener como consecuencia la modificación de una inscripción en el Registro correspondiente y el derecho fuere verosimíl</w:t>
      </w:r>
    </w:p>
    <w:p w:rsidR="003466F0" w:rsidRPr="001E78AC" w:rsidRDefault="003466F0" w:rsidP="001E78AC">
      <w:pPr>
        <w:shd w:val="clear" w:color="auto" w:fill="FCEFDC"/>
        <w:spacing w:after="0" w:line="240" w:lineRule="auto"/>
        <w:ind w:left="2025" w:right="-15"/>
        <w:outlineLvl w:val="3"/>
        <w:rPr>
          <w:rFonts w:ascii="Century Gothic" w:hAnsi="Century Gothic"/>
          <w:color w:val="08970F"/>
          <w:sz w:val="24"/>
          <w:szCs w:val="24"/>
          <w:lang w:val="es-ES"/>
        </w:rPr>
      </w:pPr>
      <w:r w:rsidRPr="001E78AC">
        <w:rPr>
          <w:rFonts w:ascii="Century Gothic" w:hAnsi="Century Gothic"/>
          <w:color w:val="08970F"/>
          <w:sz w:val="24"/>
          <w:szCs w:val="24"/>
          <w:lang w:val="es-ES"/>
        </w:rPr>
        <w:t>Retroalimentación</w:t>
      </w:r>
    </w:p>
    <w:p w:rsidR="003466F0" w:rsidRPr="001E78AC" w:rsidRDefault="003466F0" w:rsidP="001E78AC">
      <w:pPr>
        <w:shd w:val="clear" w:color="auto" w:fill="FCEFDC"/>
        <w:spacing w:line="240" w:lineRule="auto"/>
        <w:rPr>
          <w:rFonts w:ascii="Century Gothic" w:hAnsi="Century Gothic"/>
          <w:color w:val="8E662E"/>
          <w:sz w:val="23"/>
          <w:szCs w:val="23"/>
          <w:lang w:val="es-ES"/>
        </w:rPr>
      </w:pPr>
      <w:r w:rsidRPr="001E78AC">
        <w:rPr>
          <w:rFonts w:ascii="Century Gothic" w:hAnsi="Century Gothic"/>
          <w:color w:val="8E662E"/>
          <w:sz w:val="23"/>
          <w:szCs w:val="23"/>
          <w:lang w:val="es-ES"/>
        </w:rPr>
        <w:t>Respuesta correcta</w:t>
      </w:r>
    </w:p>
    <w:p w:rsidR="003466F0" w:rsidRPr="001E78AC" w:rsidRDefault="003466F0" w:rsidP="001E78AC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  <w:lang w:val="es-ES"/>
        </w:rPr>
      </w:pPr>
      <w:r w:rsidRPr="001E78AC">
        <w:rPr>
          <w:rFonts w:ascii="Century Gothic" w:hAnsi="Century Gothic"/>
          <w:color w:val="08970F"/>
          <w:sz w:val="18"/>
          <w:szCs w:val="18"/>
          <w:lang w:val="es-ES"/>
        </w:rPr>
        <w:t>Pregunta </w:t>
      </w:r>
      <w:r w:rsidRPr="001E78AC">
        <w:rPr>
          <w:rFonts w:ascii="Century Gothic" w:hAnsi="Century Gothic"/>
          <w:b/>
          <w:bCs/>
          <w:color w:val="08970F"/>
          <w:sz w:val="27"/>
          <w:szCs w:val="27"/>
          <w:lang w:val="es-ES"/>
        </w:rPr>
        <w:t>2</w:t>
      </w:r>
    </w:p>
    <w:p w:rsidR="003466F0" w:rsidRPr="001E78AC" w:rsidRDefault="003466F0" w:rsidP="001E78AC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val="es-ES"/>
        </w:rPr>
      </w:pPr>
      <w:r w:rsidRPr="001E78AC">
        <w:rPr>
          <w:rFonts w:ascii="Century Gothic" w:hAnsi="Century Gothic"/>
          <w:color w:val="656565"/>
          <w:sz w:val="18"/>
          <w:szCs w:val="18"/>
          <w:lang w:val="es-ES"/>
        </w:rPr>
        <w:t>Finalizado</w:t>
      </w:r>
    </w:p>
    <w:p w:rsidR="003466F0" w:rsidRPr="001E78AC" w:rsidRDefault="003466F0" w:rsidP="001E78AC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val="es-ES"/>
        </w:rPr>
      </w:pPr>
      <w:r w:rsidRPr="001E78AC">
        <w:rPr>
          <w:rFonts w:ascii="Century Gothic" w:hAnsi="Century Gothic"/>
          <w:color w:val="656565"/>
          <w:sz w:val="18"/>
          <w:szCs w:val="18"/>
          <w:lang w:val="es-ES"/>
        </w:rPr>
        <w:t>Puntúa como 1,00</w:t>
      </w:r>
    </w:p>
    <w:p w:rsidR="003466F0" w:rsidRPr="001E78AC" w:rsidRDefault="003466F0" w:rsidP="001E78AC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val="es-ES"/>
        </w:rPr>
      </w:pPr>
      <w:r w:rsidRPr="00EA1092">
        <w:rPr>
          <w:rFonts w:ascii="Century Gothic" w:hAnsi="Century Gothic"/>
          <w:color w:val="656565"/>
          <w:sz w:val="18"/>
          <w:szCs w:val="18"/>
        </w:rPr>
        <w:pict>
          <v:shape id="_x0000_i1030" type="#_x0000_t75" style="width:1in;height:1in">
            <v:imagedata r:id="rId4" o:title=""/>
          </v:shape>
        </w:pict>
      </w:r>
      <w:r w:rsidRPr="001E78AC">
        <w:rPr>
          <w:rFonts w:ascii="Century Gothic" w:hAnsi="Century Gothic"/>
          <w:color w:val="656565"/>
          <w:sz w:val="18"/>
          <w:szCs w:val="18"/>
          <w:lang w:val="es-ES"/>
        </w:rPr>
        <w:t>Marcar pregunta</w:t>
      </w:r>
    </w:p>
    <w:p w:rsidR="003466F0" w:rsidRPr="001E78AC" w:rsidRDefault="003466F0" w:rsidP="001E78AC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08970F"/>
          <w:sz w:val="24"/>
          <w:szCs w:val="24"/>
          <w:lang w:val="es-ES"/>
        </w:rPr>
      </w:pPr>
      <w:r w:rsidRPr="001E78AC">
        <w:rPr>
          <w:rFonts w:ascii="Century Gothic" w:hAnsi="Century Gothic"/>
          <w:color w:val="08970F"/>
          <w:sz w:val="24"/>
          <w:szCs w:val="24"/>
          <w:lang w:val="es-ES"/>
        </w:rPr>
        <w:t>Enunciado de la pregunta</w:t>
      </w:r>
    </w:p>
    <w:p w:rsidR="003466F0" w:rsidRPr="001E78AC" w:rsidRDefault="003466F0" w:rsidP="001E78AC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val="es-ES"/>
        </w:rPr>
      </w:pPr>
      <w:r w:rsidRPr="001E78AC">
        <w:rPr>
          <w:rFonts w:ascii="Century Gothic" w:hAnsi="Century Gothic"/>
          <w:color w:val="001A1E"/>
          <w:sz w:val="23"/>
          <w:szCs w:val="23"/>
          <w:lang w:val="es-ES"/>
        </w:rPr>
        <w:t>Se tendrá por constituido el domicilio de las partes en los estrados del Juzgado </w:t>
      </w:r>
    </w:p>
    <w:p w:rsidR="003466F0" w:rsidRPr="001E78AC" w:rsidRDefault="003466F0" w:rsidP="001E78AC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</w:rPr>
      </w:pPr>
      <w:r w:rsidRPr="00EA1092">
        <w:rPr>
          <w:rFonts w:ascii="Century Gothic" w:hAnsi="Century Gothic"/>
          <w:color w:val="001A1E"/>
          <w:sz w:val="23"/>
          <w:szCs w:val="23"/>
        </w:rPr>
        <w:pict>
          <v:shape id="_x0000_i1031" type="#_x0000_t75" style="width:20.25pt;height:17.25pt">
            <v:imagedata r:id="rId5" o:title=""/>
          </v:shape>
        </w:pict>
      </w:r>
    </w:p>
    <w:p w:rsidR="003466F0" w:rsidRPr="001E78AC" w:rsidRDefault="003466F0" w:rsidP="001E78AC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val="es-ES"/>
        </w:rPr>
      </w:pPr>
      <w:r w:rsidRPr="001E78AC">
        <w:rPr>
          <w:rFonts w:ascii="Century Gothic" w:hAnsi="Century Gothic"/>
          <w:color w:val="001A1E"/>
          <w:sz w:val="23"/>
          <w:szCs w:val="23"/>
          <w:lang w:val="es-ES"/>
        </w:rPr>
        <w:t>a.</w:t>
      </w:r>
    </w:p>
    <w:p w:rsidR="003466F0" w:rsidRPr="001E78AC" w:rsidRDefault="003466F0" w:rsidP="001E78AC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val="es-ES"/>
        </w:rPr>
      </w:pPr>
      <w:r w:rsidRPr="001E78AC">
        <w:rPr>
          <w:rFonts w:ascii="Century Gothic" w:hAnsi="Century Gothic"/>
          <w:color w:val="001A1E"/>
          <w:sz w:val="23"/>
          <w:szCs w:val="23"/>
          <w:lang w:val="es-ES"/>
        </w:rPr>
        <w:t>En todos los casos se tiene por constituido el domicilio de las partes dentro del perímetro de la ciudad que sea asiento del respectivo juzgado o tribunal</w:t>
      </w:r>
    </w:p>
    <w:p w:rsidR="003466F0" w:rsidRPr="001E78AC" w:rsidRDefault="003466F0" w:rsidP="001E78AC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</w:rPr>
      </w:pPr>
      <w:r w:rsidRPr="00EA1092">
        <w:rPr>
          <w:rFonts w:ascii="Century Gothic" w:hAnsi="Century Gothic"/>
          <w:color w:val="001A1E"/>
          <w:sz w:val="23"/>
          <w:szCs w:val="23"/>
        </w:rPr>
        <w:pict>
          <v:shape id="_x0000_i1032" type="#_x0000_t75" style="width:20.25pt;height:17.25pt">
            <v:imagedata r:id="rId5" o:title=""/>
          </v:shape>
        </w:pict>
      </w:r>
    </w:p>
    <w:p w:rsidR="003466F0" w:rsidRPr="001E78AC" w:rsidRDefault="003466F0" w:rsidP="001E78AC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val="es-ES"/>
        </w:rPr>
      </w:pPr>
      <w:r w:rsidRPr="001E78AC">
        <w:rPr>
          <w:rFonts w:ascii="Century Gothic" w:hAnsi="Century Gothic"/>
          <w:color w:val="001A1E"/>
          <w:sz w:val="23"/>
          <w:szCs w:val="23"/>
          <w:lang w:val="es-ES"/>
        </w:rPr>
        <w:t>b.</w:t>
      </w:r>
    </w:p>
    <w:p w:rsidR="003466F0" w:rsidRPr="001E78AC" w:rsidRDefault="003466F0" w:rsidP="001E78AC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val="es-ES"/>
        </w:rPr>
      </w:pPr>
      <w:r w:rsidRPr="001E78AC">
        <w:rPr>
          <w:rFonts w:ascii="Century Gothic" w:hAnsi="Century Gothic"/>
          <w:color w:val="001A1E"/>
          <w:sz w:val="23"/>
          <w:szCs w:val="23"/>
          <w:lang w:val="es-ES"/>
        </w:rPr>
        <w:t>Si no constituye domicilio legal dentro del perímetro de la ciudad que sea asiento del respectivo juzgado o tribunal</w:t>
      </w:r>
    </w:p>
    <w:p w:rsidR="003466F0" w:rsidRPr="001E78AC" w:rsidRDefault="003466F0" w:rsidP="001E78AC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</w:rPr>
      </w:pPr>
      <w:r w:rsidRPr="00EA1092">
        <w:rPr>
          <w:rFonts w:ascii="Century Gothic" w:hAnsi="Century Gothic"/>
          <w:color w:val="001A1E"/>
          <w:sz w:val="23"/>
          <w:szCs w:val="23"/>
        </w:rPr>
        <w:pict>
          <v:shape id="_x0000_i1033" type="#_x0000_t75" style="width:20.25pt;height:17.25pt">
            <v:imagedata r:id="rId6" o:title=""/>
          </v:shape>
        </w:pict>
      </w:r>
    </w:p>
    <w:p w:rsidR="003466F0" w:rsidRPr="001E78AC" w:rsidRDefault="003466F0" w:rsidP="001E78AC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val="es-ES"/>
        </w:rPr>
      </w:pPr>
      <w:r w:rsidRPr="001E78AC">
        <w:rPr>
          <w:rFonts w:ascii="Century Gothic" w:hAnsi="Century Gothic"/>
          <w:color w:val="001A1E"/>
          <w:sz w:val="23"/>
          <w:szCs w:val="23"/>
          <w:lang w:val="es-ES"/>
        </w:rPr>
        <w:t>c.</w:t>
      </w:r>
    </w:p>
    <w:p w:rsidR="003466F0" w:rsidRPr="001E78AC" w:rsidRDefault="003466F0" w:rsidP="001E78AC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val="es-ES"/>
        </w:rPr>
      </w:pPr>
      <w:r w:rsidRPr="001E78AC">
        <w:rPr>
          <w:rFonts w:ascii="Century Gothic" w:hAnsi="Century Gothic"/>
          <w:color w:val="001A1E"/>
          <w:sz w:val="23"/>
          <w:szCs w:val="23"/>
          <w:lang w:val="es-ES"/>
        </w:rPr>
        <w:t>Cuando en su primera presentación constituye domicilio legal dentro del perímetro de la ciudad que sea asiento del respectivo juzgado o tribunal</w:t>
      </w:r>
    </w:p>
    <w:p w:rsidR="003466F0" w:rsidRPr="001E78AC" w:rsidRDefault="003466F0" w:rsidP="001E78AC">
      <w:pPr>
        <w:shd w:val="clear" w:color="auto" w:fill="FCEFDC"/>
        <w:spacing w:after="0" w:line="240" w:lineRule="auto"/>
        <w:ind w:left="2025" w:right="-15"/>
        <w:outlineLvl w:val="3"/>
        <w:rPr>
          <w:rFonts w:ascii="Century Gothic" w:hAnsi="Century Gothic"/>
          <w:color w:val="08970F"/>
          <w:sz w:val="24"/>
          <w:szCs w:val="24"/>
          <w:lang w:val="es-ES"/>
        </w:rPr>
      </w:pPr>
      <w:r w:rsidRPr="001E78AC">
        <w:rPr>
          <w:rFonts w:ascii="Century Gothic" w:hAnsi="Century Gothic"/>
          <w:color w:val="08970F"/>
          <w:sz w:val="24"/>
          <w:szCs w:val="24"/>
          <w:lang w:val="es-ES"/>
        </w:rPr>
        <w:t>Retroalimentación</w:t>
      </w:r>
    </w:p>
    <w:p w:rsidR="003466F0" w:rsidRPr="001E78AC" w:rsidRDefault="003466F0" w:rsidP="001E78AC">
      <w:pPr>
        <w:shd w:val="clear" w:color="auto" w:fill="FCEFDC"/>
        <w:spacing w:line="240" w:lineRule="auto"/>
        <w:rPr>
          <w:rFonts w:ascii="Century Gothic" w:hAnsi="Century Gothic"/>
          <w:color w:val="8E662E"/>
          <w:sz w:val="23"/>
          <w:szCs w:val="23"/>
          <w:lang w:val="es-ES"/>
        </w:rPr>
      </w:pPr>
      <w:r w:rsidRPr="001E78AC">
        <w:rPr>
          <w:rFonts w:ascii="Century Gothic" w:hAnsi="Century Gothic"/>
          <w:color w:val="8E662E"/>
          <w:sz w:val="23"/>
          <w:szCs w:val="23"/>
          <w:lang w:val="es-ES"/>
        </w:rPr>
        <w:t>Respuesta incorrecta.</w:t>
      </w:r>
    </w:p>
    <w:p w:rsidR="003466F0" w:rsidRPr="001E78AC" w:rsidRDefault="003466F0" w:rsidP="001E78AC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  <w:lang w:val="es-ES"/>
        </w:rPr>
      </w:pPr>
      <w:r w:rsidRPr="001E78AC">
        <w:rPr>
          <w:rFonts w:ascii="Century Gothic" w:hAnsi="Century Gothic"/>
          <w:color w:val="08970F"/>
          <w:sz w:val="18"/>
          <w:szCs w:val="18"/>
          <w:lang w:val="es-ES"/>
        </w:rPr>
        <w:t>Pregunta </w:t>
      </w:r>
      <w:r w:rsidRPr="001E78AC">
        <w:rPr>
          <w:rFonts w:ascii="Century Gothic" w:hAnsi="Century Gothic"/>
          <w:b/>
          <w:bCs/>
          <w:color w:val="08970F"/>
          <w:sz w:val="27"/>
          <w:szCs w:val="27"/>
          <w:lang w:val="es-ES"/>
        </w:rPr>
        <w:t>3</w:t>
      </w:r>
    </w:p>
    <w:p w:rsidR="003466F0" w:rsidRPr="001E78AC" w:rsidRDefault="003466F0" w:rsidP="001E78AC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val="es-ES"/>
        </w:rPr>
      </w:pPr>
      <w:r w:rsidRPr="001E78AC">
        <w:rPr>
          <w:rFonts w:ascii="Century Gothic" w:hAnsi="Century Gothic"/>
          <w:color w:val="656565"/>
          <w:sz w:val="18"/>
          <w:szCs w:val="18"/>
          <w:lang w:val="es-ES"/>
        </w:rPr>
        <w:t>Finalizado</w:t>
      </w:r>
    </w:p>
    <w:p w:rsidR="003466F0" w:rsidRPr="001E78AC" w:rsidRDefault="003466F0" w:rsidP="001E78AC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val="es-ES"/>
        </w:rPr>
      </w:pPr>
      <w:r w:rsidRPr="001E78AC">
        <w:rPr>
          <w:rFonts w:ascii="Century Gothic" w:hAnsi="Century Gothic"/>
          <w:color w:val="656565"/>
          <w:sz w:val="18"/>
          <w:szCs w:val="18"/>
          <w:lang w:val="es-ES"/>
        </w:rPr>
        <w:t>Puntúa como 1,00</w:t>
      </w:r>
    </w:p>
    <w:p w:rsidR="003466F0" w:rsidRPr="001E78AC" w:rsidRDefault="003466F0" w:rsidP="001E78AC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val="es-ES"/>
        </w:rPr>
      </w:pPr>
      <w:r w:rsidRPr="00EA1092">
        <w:rPr>
          <w:rFonts w:ascii="Century Gothic" w:hAnsi="Century Gothic"/>
          <w:color w:val="656565"/>
          <w:sz w:val="18"/>
          <w:szCs w:val="18"/>
        </w:rPr>
        <w:pict>
          <v:shape id="_x0000_i1034" type="#_x0000_t75" style="width:1in;height:1in">
            <v:imagedata r:id="rId4" o:title=""/>
          </v:shape>
        </w:pict>
      </w:r>
      <w:r w:rsidRPr="001E78AC">
        <w:rPr>
          <w:rFonts w:ascii="Century Gothic" w:hAnsi="Century Gothic"/>
          <w:color w:val="656565"/>
          <w:sz w:val="18"/>
          <w:szCs w:val="18"/>
          <w:lang w:val="es-ES"/>
        </w:rPr>
        <w:t>Marcar pregunta</w:t>
      </w:r>
    </w:p>
    <w:p w:rsidR="003466F0" w:rsidRPr="001E78AC" w:rsidRDefault="003466F0" w:rsidP="001E78AC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08970F"/>
          <w:sz w:val="24"/>
          <w:szCs w:val="24"/>
          <w:lang w:val="es-ES"/>
        </w:rPr>
      </w:pPr>
      <w:r w:rsidRPr="001E78AC">
        <w:rPr>
          <w:rFonts w:ascii="Century Gothic" w:hAnsi="Century Gothic"/>
          <w:color w:val="08970F"/>
          <w:sz w:val="24"/>
          <w:szCs w:val="24"/>
          <w:lang w:val="es-ES"/>
        </w:rPr>
        <w:t>Enunciado de la pregunta</w:t>
      </w:r>
    </w:p>
    <w:p w:rsidR="003466F0" w:rsidRPr="001E78AC" w:rsidRDefault="003466F0" w:rsidP="001E78AC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val="es-ES"/>
        </w:rPr>
      </w:pPr>
      <w:r w:rsidRPr="001E78AC">
        <w:rPr>
          <w:rFonts w:ascii="Century Gothic" w:hAnsi="Century Gothic"/>
          <w:color w:val="001A1E"/>
          <w:sz w:val="23"/>
          <w:szCs w:val="23"/>
          <w:lang w:val="es-ES"/>
        </w:rPr>
        <w:t>Se prodece la notificación personal de las resoluciones</w:t>
      </w:r>
    </w:p>
    <w:p w:rsidR="003466F0" w:rsidRPr="001E78AC" w:rsidRDefault="003466F0" w:rsidP="001E78AC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</w:rPr>
      </w:pPr>
      <w:r w:rsidRPr="00EA1092">
        <w:rPr>
          <w:rFonts w:ascii="Century Gothic" w:hAnsi="Century Gothic"/>
          <w:color w:val="001A1E"/>
          <w:sz w:val="23"/>
          <w:szCs w:val="23"/>
        </w:rPr>
        <w:pict>
          <v:shape id="_x0000_i1035" type="#_x0000_t75" style="width:20.25pt;height:17.25pt">
            <v:imagedata r:id="rId5" o:title=""/>
          </v:shape>
        </w:pict>
      </w:r>
    </w:p>
    <w:p w:rsidR="003466F0" w:rsidRPr="001E78AC" w:rsidRDefault="003466F0" w:rsidP="001E78AC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val="es-ES"/>
        </w:rPr>
      </w:pPr>
      <w:r w:rsidRPr="001E78AC">
        <w:rPr>
          <w:rFonts w:ascii="Century Gothic" w:hAnsi="Century Gothic"/>
          <w:color w:val="001A1E"/>
          <w:sz w:val="23"/>
          <w:szCs w:val="23"/>
          <w:lang w:val="es-ES"/>
        </w:rPr>
        <w:t>a.</w:t>
      </w:r>
    </w:p>
    <w:p w:rsidR="003466F0" w:rsidRPr="001E78AC" w:rsidRDefault="003466F0" w:rsidP="001E78AC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val="es-ES"/>
        </w:rPr>
      </w:pPr>
      <w:r w:rsidRPr="001E78AC">
        <w:rPr>
          <w:rFonts w:ascii="Century Gothic" w:hAnsi="Century Gothic"/>
          <w:color w:val="001A1E"/>
          <w:sz w:val="23"/>
          <w:szCs w:val="23"/>
          <w:lang w:val="es-ES"/>
        </w:rPr>
        <w:t>Cuando se retira el expediente, de conformidad con lo establecido en el artículo 127 del CPCC</w:t>
      </w:r>
    </w:p>
    <w:p w:rsidR="003466F0" w:rsidRPr="001E78AC" w:rsidRDefault="003466F0" w:rsidP="001E78AC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</w:rPr>
      </w:pPr>
      <w:r w:rsidRPr="00EA1092">
        <w:rPr>
          <w:rFonts w:ascii="Century Gothic" w:hAnsi="Century Gothic"/>
          <w:color w:val="001A1E"/>
          <w:sz w:val="23"/>
          <w:szCs w:val="23"/>
        </w:rPr>
        <w:pict>
          <v:shape id="_x0000_i1036" type="#_x0000_t75" style="width:20.25pt;height:17.25pt">
            <v:imagedata r:id="rId6" o:title=""/>
          </v:shape>
        </w:pict>
      </w:r>
    </w:p>
    <w:p w:rsidR="003466F0" w:rsidRPr="001E78AC" w:rsidRDefault="003466F0" w:rsidP="001E78AC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val="es-ES"/>
        </w:rPr>
      </w:pPr>
      <w:r w:rsidRPr="001E78AC">
        <w:rPr>
          <w:rFonts w:ascii="Century Gothic" w:hAnsi="Century Gothic"/>
          <w:color w:val="001A1E"/>
          <w:sz w:val="23"/>
          <w:szCs w:val="23"/>
          <w:lang w:val="es-ES"/>
        </w:rPr>
        <w:t>b.</w:t>
      </w:r>
    </w:p>
    <w:p w:rsidR="003466F0" w:rsidRPr="001E78AC" w:rsidRDefault="003466F0" w:rsidP="001E78AC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val="es-ES"/>
        </w:rPr>
      </w:pPr>
      <w:r w:rsidRPr="001E78AC">
        <w:rPr>
          <w:rFonts w:ascii="Century Gothic" w:hAnsi="Century Gothic"/>
          <w:color w:val="001A1E"/>
          <w:sz w:val="23"/>
          <w:szCs w:val="23"/>
          <w:lang w:val="es-ES"/>
        </w:rPr>
        <w:t>La presentación de la cédula suscripta por el letrado patrocinante en la Secretaría del Tribunal, respecto de su patrocinado</w:t>
      </w:r>
    </w:p>
    <w:p w:rsidR="003466F0" w:rsidRPr="001E78AC" w:rsidRDefault="003466F0" w:rsidP="001E78AC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</w:rPr>
      </w:pPr>
      <w:r w:rsidRPr="00EA1092">
        <w:rPr>
          <w:rFonts w:ascii="Century Gothic" w:hAnsi="Century Gothic"/>
          <w:color w:val="001A1E"/>
          <w:sz w:val="23"/>
          <w:szCs w:val="23"/>
        </w:rPr>
        <w:pict>
          <v:shape id="_x0000_i1037" type="#_x0000_t75" style="width:20.25pt;height:17.25pt">
            <v:imagedata r:id="rId5" o:title=""/>
          </v:shape>
        </w:pict>
      </w:r>
    </w:p>
    <w:p w:rsidR="003466F0" w:rsidRPr="001E78AC" w:rsidRDefault="003466F0" w:rsidP="001E78AC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val="es-ES"/>
        </w:rPr>
      </w:pPr>
      <w:r w:rsidRPr="001E78AC">
        <w:rPr>
          <w:rFonts w:ascii="Century Gothic" w:hAnsi="Century Gothic"/>
          <w:color w:val="001A1E"/>
          <w:sz w:val="23"/>
          <w:szCs w:val="23"/>
          <w:lang w:val="es-ES"/>
        </w:rPr>
        <w:t>c.</w:t>
      </w:r>
    </w:p>
    <w:p w:rsidR="003466F0" w:rsidRPr="001E78AC" w:rsidRDefault="003466F0" w:rsidP="001E78AC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val="es-ES"/>
        </w:rPr>
      </w:pPr>
      <w:r w:rsidRPr="001E78AC">
        <w:rPr>
          <w:rFonts w:ascii="Century Gothic" w:hAnsi="Century Gothic"/>
          <w:color w:val="001A1E"/>
          <w:sz w:val="23"/>
          <w:szCs w:val="23"/>
          <w:lang w:val="es-ES"/>
        </w:rPr>
        <w:t>Los días martes y viernes, o el siguiente hábil, si alguno de ellos fuere feriado</w:t>
      </w:r>
    </w:p>
    <w:p w:rsidR="003466F0" w:rsidRPr="001E78AC" w:rsidRDefault="003466F0" w:rsidP="001E78AC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</w:rPr>
      </w:pPr>
      <w:r w:rsidRPr="00EA1092">
        <w:rPr>
          <w:rFonts w:ascii="Century Gothic" w:hAnsi="Century Gothic"/>
          <w:color w:val="001A1E"/>
          <w:sz w:val="23"/>
          <w:szCs w:val="23"/>
        </w:rPr>
        <w:pict>
          <v:shape id="_x0000_i1038" type="#_x0000_t75" style="width:20.25pt;height:17.25pt">
            <v:imagedata r:id="rId5" o:title=""/>
          </v:shape>
        </w:pict>
      </w:r>
    </w:p>
    <w:p w:rsidR="003466F0" w:rsidRPr="001E78AC" w:rsidRDefault="003466F0" w:rsidP="001E78AC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val="es-ES"/>
        </w:rPr>
      </w:pPr>
      <w:r w:rsidRPr="001E78AC">
        <w:rPr>
          <w:rFonts w:ascii="Century Gothic" w:hAnsi="Century Gothic"/>
          <w:color w:val="001A1E"/>
          <w:sz w:val="23"/>
          <w:szCs w:val="23"/>
          <w:lang w:val="es-ES"/>
        </w:rPr>
        <w:t>d.</w:t>
      </w:r>
    </w:p>
    <w:p w:rsidR="003466F0" w:rsidRPr="001E78AC" w:rsidRDefault="003466F0" w:rsidP="001E78AC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val="es-ES"/>
        </w:rPr>
      </w:pPr>
      <w:r w:rsidRPr="001E78AC">
        <w:rPr>
          <w:rFonts w:ascii="Century Gothic" w:hAnsi="Century Gothic"/>
          <w:color w:val="001A1E"/>
          <w:sz w:val="23"/>
          <w:szCs w:val="23"/>
          <w:lang w:val="es-ES"/>
        </w:rPr>
        <w:t>Firmando el interesado en el expediente, al pie de la diligencia extendida por el prosecretario administrativo o jefe de despacho</w:t>
      </w:r>
    </w:p>
    <w:p w:rsidR="003466F0" w:rsidRPr="001E78AC" w:rsidRDefault="003466F0" w:rsidP="001E78AC">
      <w:pPr>
        <w:shd w:val="clear" w:color="auto" w:fill="FCEFDC"/>
        <w:spacing w:after="0" w:line="240" w:lineRule="auto"/>
        <w:ind w:left="2025" w:right="-15"/>
        <w:outlineLvl w:val="3"/>
        <w:rPr>
          <w:rFonts w:ascii="Century Gothic" w:hAnsi="Century Gothic"/>
          <w:color w:val="08970F"/>
          <w:sz w:val="24"/>
          <w:szCs w:val="24"/>
          <w:lang w:val="es-ES"/>
        </w:rPr>
      </w:pPr>
      <w:r w:rsidRPr="001E78AC">
        <w:rPr>
          <w:rFonts w:ascii="Century Gothic" w:hAnsi="Century Gothic"/>
          <w:color w:val="08970F"/>
          <w:sz w:val="24"/>
          <w:szCs w:val="24"/>
          <w:lang w:val="es-ES"/>
        </w:rPr>
        <w:t>Retroalimentación</w:t>
      </w:r>
    </w:p>
    <w:p w:rsidR="003466F0" w:rsidRPr="001E78AC" w:rsidRDefault="003466F0" w:rsidP="001E78AC">
      <w:pPr>
        <w:shd w:val="clear" w:color="auto" w:fill="FCEFDC"/>
        <w:spacing w:line="240" w:lineRule="auto"/>
        <w:rPr>
          <w:rFonts w:ascii="Century Gothic" w:hAnsi="Century Gothic"/>
          <w:color w:val="8E662E"/>
          <w:sz w:val="23"/>
          <w:szCs w:val="23"/>
          <w:lang w:val="es-ES"/>
        </w:rPr>
      </w:pPr>
      <w:r w:rsidRPr="001E78AC">
        <w:rPr>
          <w:rFonts w:ascii="Century Gothic" w:hAnsi="Century Gothic"/>
          <w:color w:val="8E662E"/>
          <w:sz w:val="23"/>
          <w:szCs w:val="23"/>
          <w:lang w:val="es-ES"/>
        </w:rPr>
        <w:t>Respuesta incorrecta.</w:t>
      </w:r>
    </w:p>
    <w:p w:rsidR="003466F0" w:rsidRPr="001E78AC" w:rsidRDefault="003466F0" w:rsidP="001E78AC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  <w:lang w:val="es-ES"/>
        </w:rPr>
      </w:pPr>
      <w:r w:rsidRPr="001E78AC">
        <w:rPr>
          <w:rFonts w:ascii="Century Gothic" w:hAnsi="Century Gothic"/>
          <w:color w:val="08970F"/>
          <w:sz w:val="18"/>
          <w:szCs w:val="18"/>
          <w:lang w:val="es-ES"/>
        </w:rPr>
        <w:t>Pregunta </w:t>
      </w:r>
      <w:r w:rsidRPr="001E78AC">
        <w:rPr>
          <w:rFonts w:ascii="Century Gothic" w:hAnsi="Century Gothic"/>
          <w:b/>
          <w:bCs/>
          <w:color w:val="08970F"/>
          <w:sz w:val="27"/>
          <w:szCs w:val="27"/>
          <w:lang w:val="es-ES"/>
        </w:rPr>
        <w:t>4</w:t>
      </w:r>
    </w:p>
    <w:p w:rsidR="003466F0" w:rsidRPr="001E78AC" w:rsidRDefault="003466F0" w:rsidP="001E78AC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val="es-ES"/>
        </w:rPr>
      </w:pPr>
      <w:r w:rsidRPr="001E78AC">
        <w:rPr>
          <w:rFonts w:ascii="Century Gothic" w:hAnsi="Century Gothic"/>
          <w:color w:val="656565"/>
          <w:sz w:val="18"/>
          <w:szCs w:val="18"/>
          <w:lang w:val="es-ES"/>
        </w:rPr>
        <w:t>Finalizado</w:t>
      </w:r>
    </w:p>
    <w:p w:rsidR="003466F0" w:rsidRPr="001E78AC" w:rsidRDefault="003466F0" w:rsidP="001E78AC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val="es-ES"/>
        </w:rPr>
      </w:pPr>
      <w:r w:rsidRPr="001E78AC">
        <w:rPr>
          <w:rFonts w:ascii="Century Gothic" w:hAnsi="Century Gothic"/>
          <w:color w:val="656565"/>
          <w:sz w:val="18"/>
          <w:szCs w:val="18"/>
          <w:lang w:val="es-ES"/>
        </w:rPr>
        <w:t>Puntúa como 1,00</w:t>
      </w:r>
    </w:p>
    <w:p w:rsidR="003466F0" w:rsidRPr="001E78AC" w:rsidRDefault="003466F0" w:rsidP="001E78AC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val="es-ES"/>
        </w:rPr>
      </w:pPr>
      <w:r w:rsidRPr="00EA1092">
        <w:rPr>
          <w:rFonts w:ascii="Century Gothic" w:hAnsi="Century Gothic"/>
          <w:color w:val="656565"/>
          <w:sz w:val="18"/>
          <w:szCs w:val="18"/>
        </w:rPr>
        <w:pict>
          <v:shape id="_x0000_i1039" type="#_x0000_t75" style="width:1in;height:1in">
            <v:imagedata r:id="rId4" o:title=""/>
          </v:shape>
        </w:pict>
      </w:r>
      <w:r w:rsidRPr="001E78AC">
        <w:rPr>
          <w:rFonts w:ascii="Century Gothic" w:hAnsi="Century Gothic"/>
          <w:color w:val="656565"/>
          <w:sz w:val="18"/>
          <w:szCs w:val="18"/>
          <w:lang w:val="es-ES"/>
        </w:rPr>
        <w:t>Marcar pregunta</w:t>
      </w:r>
    </w:p>
    <w:p w:rsidR="003466F0" w:rsidRPr="001E78AC" w:rsidRDefault="003466F0" w:rsidP="001E78AC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08970F"/>
          <w:sz w:val="24"/>
          <w:szCs w:val="24"/>
          <w:lang w:val="es-ES"/>
        </w:rPr>
      </w:pPr>
      <w:r w:rsidRPr="001E78AC">
        <w:rPr>
          <w:rFonts w:ascii="Century Gothic" w:hAnsi="Century Gothic"/>
          <w:color w:val="08970F"/>
          <w:sz w:val="24"/>
          <w:szCs w:val="24"/>
          <w:lang w:val="es-ES"/>
        </w:rPr>
        <w:t>Enunciado de la pregunta</w:t>
      </w:r>
    </w:p>
    <w:p w:rsidR="003466F0" w:rsidRPr="001E78AC" w:rsidRDefault="003466F0" w:rsidP="001E78AC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</w:rPr>
      </w:pPr>
      <w:r w:rsidRPr="001E78AC">
        <w:rPr>
          <w:rFonts w:ascii="Century Gothic" w:hAnsi="Century Gothic"/>
          <w:color w:val="001A1E"/>
          <w:sz w:val="23"/>
          <w:szCs w:val="23"/>
        </w:rPr>
        <w:t>Allanamiento</w:t>
      </w:r>
    </w:p>
    <w:p w:rsidR="003466F0" w:rsidRPr="001E78AC" w:rsidRDefault="003466F0" w:rsidP="001E78AC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</w:rPr>
      </w:pPr>
      <w:r w:rsidRPr="00EA1092">
        <w:rPr>
          <w:rFonts w:ascii="Century Gothic" w:hAnsi="Century Gothic"/>
          <w:color w:val="001A1E"/>
          <w:sz w:val="23"/>
          <w:szCs w:val="23"/>
        </w:rPr>
        <w:pict>
          <v:shape id="_x0000_i1040" type="#_x0000_t75" style="width:20.25pt;height:17.25pt">
            <v:imagedata r:id="rId5" o:title=""/>
          </v:shape>
        </w:pict>
      </w:r>
    </w:p>
    <w:p w:rsidR="003466F0" w:rsidRPr="001E78AC" w:rsidRDefault="003466F0" w:rsidP="001E78AC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val="es-ES"/>
        </w:rPr>
      </w:pPr>
      <w:r w:rsidRPr="001E78AC">
        <w:rPr>
          <w:rFonts w:ascii="Century Gothic" w:hAnsi="Century Gothic"/>
          <w:color w:val="001A1E"/>
          <w:sz w:val="23"/>
          <w:szCs w:val="23"/>
          <w:lang w:val="es-ES"/>
        </w:rPr>
        <w:t>a.</w:t>
      </w:r>
    </w:p>
    <w:p w:rsidR="003466F0" w:rsidRPr="001E78AC" w:rsidRDefault="003466F0" w:rsidP="001E78AC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val="es-ES"/>
        </w:rPr>
      </w:pPr>
      <w:r w:rsidRPr="001E78AC">
        <w:rPr>
          <w:rFonts w:ascii="Century Gothic" w:hAnsi="Century Gothic"/>
          <w:color w:val="001A1E"/>
          <w:sz w:val="23"/>
          <w:szCs w:val="23"/>
          <w:lang w:val="es-ES"/>
        </w:rPr>
        <w:t>En cualquier estado de la causa el actor o el demandado pueden allanarse</w:t>
      </w:r>
    </w:p>
    <w:p w:rsidR="003466F0" w:rsidRPr="001E78AC" w:rsidRDefault="003466F0" w:rsidP="001E78AC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</w:rPr>
      </w:pPr>
      <w:r w:rsidRPr="00EA1092">
        <w:rPr>
          <w:rFonts w:ascii="Century Gothic" w:hAnsi="Century Gothic"/>
          <w:color w:val="001A1E"/>
          <w:sz w:val="23"/>
          <w:szCs w:val="23"/>
        </w:rPr>
        <w:pict>
          <v:shape id="_x0000_i1041" type="#_x0000_t75" style="width:20.25pt;height:17.25pt">
            <v:imagedata r:id="rId5" o:title=""/>
          </v:shape>
        </w:pict>
      </w:r>
    </w:p>
    <w:p w:rsidR="003466F0" w:rsidRPr="001E78AC" w:rsidRDefault="003466F0" w:rsidP="001E78AC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val="es-ES"/>
        </w:rPr>
      </w:pPr>
      <w:r w:rsidRPr="001E78AC">
        <w:rPr>
          <w:rFonts w:ascii="Century Gothic" w:hAnsi="Century Gothic"/>
          <w:color w:val="001A1E"/>
          <w:sz w:val="23"/>
          <w:szCs w:val="23"/>
          <w:lang w:val="es-ES"/>
        </w:rPr>
        <w:t>b.</w:t>
      </w:r>
    </w:p>
    <w:p w:rsidR="003466F0" w:rsidRPr="001E78AC" w:rsidRDefault="003466F0" w:rsidP="001E78AC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val="es-ES"/>
        </w:rPr>
      </w:pPr>
      <w:r w:rsidRPr="001E78AC">
        <w:rPr>
          <w:rFonts w:ascii="Century Gothic" w:hAnsi="Century Gothic"/>
          <w:color w:val="001A1E"/>
          <w:sz w:val="23"/>
          <w:szCs w:val="23"/>
          <w:lang w:val="es-ES"/>
        </w:rPr>
        <w:t>De común acuerdo, podrán allanarse ambas partes manifestándolo por escrito al juez quien, sin más trámite, lo declarará extinguido y ordenará el archivo de las actuaciones</w:t>
      </w:r>
    </w:p>
    <w:p w:rsidR="003466F0" w:rsidRPr="001E78AC" w:rsidRDefault="003466F0" w:rsidP="001E78AC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</w:rPr>
      </w:pPr>
      <w:r w:rsidRPr="00EA1092">
        <w:rPr>
          <w:rFonts w:ascii="Century Gothic" w:hAnsi="Century Gothic"/>
          <w:color w:val="001A1E"/>
          <w:sz w:val="23"/>
          <w:szCs w:val="23"/>
        </w:rPr>
        <w:pict>
          <v:shape id="_x0000_i1042" type="#_x0000_t75" style="width:20.25pt;height:17.25pt">
            <v:imagedata r:id="rId5" o:title=""/>
          </v:shape>
        </w:pict>
      </w:r>
    </w:p>
    <w:p w:rsidR="003466F0" w:rsidRPr="001E78AC" w:rsidRDefault="003466F0" w:rsidP="001E78AC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val="es-ES"/>
        </w:rPr>
      </w:pPr>
      <w:r w:rsidRPr="001E78AC">
        <w:rPr>
          <w:rFonts w:ascii="Century Gothic" w:hAnsi="Century Gothic"/>
          <w:color w:val="001A1E"/>
          <w:sz w:val="23"/>
          <w:szCs w:val="23"/>
          <w:lang w:val="es-ES"/>
        </w:rPr>
        <w:t>c.</w:t>
      </w:r>
    </w:p>
    <w:p w:rsidR="003466F0" w:rsidRPr="001E78AC" w:rsidRDefault="003466F0" w:rsidP="001E78AC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val="es-ES"/>
        </w:rPr>
      </w:pPr>
      <w:r w:rsidRPr="001E78AC">
        <w:rPr>
          <w:rFonts w:ascii="Century Gothic" w:hAnsi="Century Gothic"/>
          <w:color w:val="001A1E"/>
          <w:sz w:val="23"/>
          <w:szCs w:val="23"/>
          <w:lang w:val="es-ES"/>
        </w:rPr>
        <w:t>En cualquier estado de la causa, aún después del dictado de la sentencia las partes, el demandado podrá allanarse a la demanda</w:t>
      </w:r>
    </w:p>
    <w:p w:rsidR="003466F0" w:rsidRPr="001E78AC" w:rsidRDefault="003466F0" w:rsidP="001E78AC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</w:rPr>
      </w:pPr>
      <w:r w:rsidRPr="00EA1092">
        <w:rPr>
          <w:rFonts w:ascii="Century Gothic" w:hAnsi="Century Gothic"/>
          <w:color w:val="001A1E"/>
          <w:sz w:val="23"/>
          <w:szCs w:val="23"/>
        </w:rPr>
        <w:pict>
          <v:shape id="_x0000_i1043" type="#_x0000_t75" style="width:20.25pt;height:17.25pt">
            <v:imagedata r:id="rId6" o:title=""/>
          </v:shape>
        </w:pict>
      </w:r>
    </w:p>
    <w:p w:rsidR="003466F0" w:rsidRPr="001E78AC" w:rsidRDefault="003466F0" w:rsidP="001E78AC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val="es-ES"/>
        </w:rPr>
      </w:pPr>
      <w:r w:rsidRPr="001E78AC">
        <w:rPr>
          <w:rFonts w:ascii="Century Gothic" w:hAnsi="Century Gothic"/>
          <w:color w:val="001A1E"/>
          <w:sz w:val="23"/>
          <w:szCs w:val="23"/>
          <w:lang w:val="es-ES"/>
        </w:rPr>
        <w:t>d.</w:t>
      </w:r>
    </w:p>
    <w:p w:rsidR="003466F0" w:rsidRPr="001E78AC" w:rsidRDefault="003466F0" w:rsidP="001E78AC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val="es-ES"/>
        </w:rPr>
      </w:pPr>
      <w:r w:rsidRPr="001E78AC">
        <w:rPr>
          <w:rFonts w:ascii="Century Gothic" w:hAnsi="Century Gothic"/>
          <w:color w:val="001A1E"/>
          <w:sz w:val="23"/>
          <w:szCs w:val="23"/>
          <w:lang w:val="es-ES"/>
        </w:rPr>
        <w:t>El demandado podrá allanarse a la demanda en cualquier estado de la causa anterior a la sentencia</w:t>
      </w:r>
    </w:p>
    <w:p w:rsidR="003466F0" w:rsidRPr="001E78AC" w:rsidRDefault="003466F0" w:rsidP="001E78AC">
      <w:pPr>
        <w:shd w:val="clear" w:color="auto" w:fill="FCEFDC"/>
        <w:spacing w:after="0" w:line="240" w:lineRule="auto"/>
        <w:ind w:left="2025" w:right="-15"/>
        <w:outlineLvl w:val="3"/>
        <w:rPr>
          <w:rFonts w:ascii="Century Gothic" w:hAnsi="Century Gothic"/>
          <w:color w:val="08970F"/>
          <w:sz w:val="24"/>
          <w:szCs w:val="24"/>
          <w:lang w:val="es-ES"/>
        </w:rPr>
      </w:pPr>
      <w:r w:rsidRPr="001E78AC">
        <w:rPr>
          <w:rFonts w:ascii="Century Gothic" w:hAnsi="Century Gothic"/>
          <w:color w:val="08970F"/>
          <w:sz w:val="24"/>
          <w:szCs w:val="24"/>
          <w:lang w:val="es-ES"/>
        </w:rPr>
        <w:t>Retroalimentación</w:t>
      </w:r>
    </w:p>
    <w:p w:rsidR="003466F0" w:rsidRPr="001E78AC" w:rsidRDefault="003466F0" w:rsidP="001E78AC">
      <w:pPr>
        <w:shd w:val="clear" w:color="auto" w:fill="FCEFDC"/>
        <w:spacing w:line="240" w:lineRule="auto"/>
        <w:rPr>
          <w:rFonts w:ascii="Century Gothic" w:hAnsi="Century Gothic"/>
          <w:color w:val="8E662E"/>
          <w:sz w:val="23"/>
          <w:szCs w:val="23"/>
          <w:lang w:val="es-ES"/>
        </w:rPr>
      </w:pPr>
      <w:r w:rsidRPr="001E78AC">
        <w:rPr>
          <w:rFonts w:ascii="Century Gothic" w:hAnsi="Century Gothic"/>
          <w:color w:val="8E662E"/>
          <w:sz w:val="23"/>
          <w:szCs w:val="23"/>
          <w:lang w:val="es-ES"/>
        </w:rPr>
        <w:t>Respuesta correcta</w:t>
      </w:r>
    </w:p>
    <w:p w:rsidR="003466F0" w:rsidRPr="001E78AC" w:rsidRDefault="003466F0" w:rsidP="001E78AC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  <w:lang w:val="es-ES"/>
        </w:rPr>
      </w:pPr>
      <w:r w:rsidRPr="001E78AC">
        <w:rPr>
          <w:rFonts w:ascii="Century Gothic" w:hAnsi="Century Gothic"/>
          <w:color w:val="08970F"/>
          <w:sz w:val="18"/>
          <w:szCs w:val="18"/>
          <w:lang w:val="es-ES"/>
        </w:rPr>
        <w:t>Pregunta </w:t>
      </w:r>
      <w:r w:rsidRPr="001E78AC">
        <w:rPr>
          <w:rFonts w:ascii="Century Gothic" w:hAnsi="Century Gothic"/>
          <w:b/>
          <w:bCs/>
          <w:color w:val="08970F"/>
          <w:sz w:val="27"/>
          <w:szCs w:val="27"/>
          <w:lang w:val="es-ES"/>
        </w:rPr>
        <w:t>5</w:t>
      </w:r>
    </w:p>
    <w:p w:rsidR="003466F0" w:rsidRPr="001E78AC" w:rsidRDefault="003466F0" w:rsidP="001E78AC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val="es-ES"/>
        </w:rPr>
      </w:pPr>
      <w:r w:rsidRPr="001E78AC">
        <w:rPr>
          <w:rFonts w:ascii="Century Gothic" w:hAnsi="Century Gothic"/>
          <w:color w:val="656565"/>
          <w:sz w:val="18"/>
          <w:szCs w:val="18"/>
          <w:lang w:val="es-ES"/>
        </w:rPr>
        <w:t>Finalizado</w:t>
      </w:r>
    </w:p>
    <w:p w:rsidR="003466F0" w:rsidRPr="001E78AC" w:rsidRDefault="003466F0" w:rsidP="001E78AC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val="es-ES"/>
        </w:rPr>
      </w:pPr>
      <w:r w:rsidRPr="001E78AC">
        <w:rPr>
          <w:rFonts w:ascii="Century Gothic" w:hAnsi="Century Gothic"/>
          <w:color w:val="656565"/>
          <w:sz w:val="18"/>
          <w:szCs w:val="18"/>
          <w:lang w:val="es-ES"/>
        </w:rPr>
        <w:t>Puntúa como 1,00</w:t>
      </w:r>
    </w:p>
    <w:p w:rsidR="003466F0" w:rsidRPr="001E78AC" w:rsidRDefault="003466F0" w:rsidP="001E78AC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val="es-ES"/>
        </w:rPr>
      </w:pPr>
      <w:r w:rsidRPr="00EA1092">
        <w:rPr>
          <w:rFonts w:ascii="Century Gothic" w:hAnsi="Century Gothic"/>
          <w:color w:val="656565"/>
          <w:sz w:val="18"/>
          <w:szCs w:val="18"/>
        </w:rPr>
        <w:pict>
          <v:shape id="_x0000_i1044" type="#_x0000_t75" style="width:1in;height:1in">
            <v:imagedata r:id="rId4" o:title=""/>
          </v:shape>
        </w:pict>
      </w:r>
      <w:r w:rsidRPr="001E78AC">
        <w:rPr>
          <w:rFonts w:ascii="Century Gothic" w:hAnsi="Century Gothic"/>
          <w:color w:val="656565"/>
          <w:sz w:val="18"/>
          <w:szCs w:val="18"/>
          <w:lang w:val="es-ES"/>
        </w:rPr>
        <w:t>Marcar pregunta</w:t>
      </w:r>
    </w:p>
    <w:p w:rsidR="003466F0" w:rsidRPr="001E78AC" w:rsidRDefault="003466F0" w:rsidP="001E78AC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08970F"/>
          <w:sz w:val="24"/>
          <w:szCs w:val="24"/>
          <w:lang w:val="es-ES"/>
        </w:rPr>
      </w:pPr>
      <w:r w:rsidRPr="001E78AC">
        <w:rPr>
          <w:rFonts w:ascii="Century Gothic" w:hAnsi="Century Gothic"/>
          <w:color w:val="08970F"/>
          <w:sz w:val="24"/>
          <w:szCs w:val="24"/>
          <w:lang w:val="es-ES"/>
        </w:rPr>
        <w:t>Enunciado de la pregunta</w:t>
      </w:r>
    </w:p>
    <w:p w:rsidR="003466F0" w:rsidRPr="001E78AC" w:rsidRDefault="003466F0" w:rsidP="001E78AC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val="es-ES"/>
        </w:rPr>
      </w:pPr>
      <w:r w:rsidRPr="001E78AC">
        <w:rPr>
          <w:rFonts w:ascii="Century Gothic" w:hAnsi="Century Gothic"/>
          <w:color w:val="001A1E"/>
          <w:sz w:val="23"/>
          <w:szCs w:val="23"/>
          <w:lang w:val="es-ES"/>
        </w:rPr>
        <w:t>Son excepciones previas admisibles en el juicio de conocimiento</w:t>
      </w:r>
    </w:p>
    <w:p w:rsidR="003466F0" w:rsidRPr="001E78AC" w:rsidRDefault="003466F0" w:rsidP="001E78AC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</w:rPr>
      </w:pPr>
      <w:r w:rsidRPr="00EA1092">
        <w:rPr>
          <w:rFonts w:ascii="Century Gothic" w:hAnsi="Century Gothic"/>
          <w:color w:val="001A1E"/>
          <w:sz w:val="23"/>
          <w:szCs w:val="23"/>
        </w:rPr>
        <w:pict>
          <v:shape id="_x0000_i1045" type="#_x0000_t75" style="width:20.25pt;height:17.25pt">
            <v:imagedata r:id="rId6" o:title=""/>
          </v:shape>
        </w:pict>
      </w:r>
    </w:p>
    <w:p w:rsidR="003466F0" w:rsidRPr="001E78AC" w:rsidRDefault="003466F0" w:rsidP="001E78AC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val="es-ES"/>
        </w:rPr>
      </w:pPr>
      <w:r w:rsidRPr="001E78AC">
        <w:rPr>
          <w:rFonts w:ascii="Century Gothic" w:hAnsi="Century Gothic"/>
          <w:color w:val="001A1E"/>
          <w:sz w:val="23"/>
          <w:szCs w:val="23"/>
          <w:lang w:val="es-ES"/>
        </w:rPr>
        <w:t>a.</w:t>
      </w:r>
    </w:p>
    <w:p w:rsidR="003466F0" w:rsidRPr="001E78AC" w:rsidRDefault="003466F0" w:rsidP="001E78AC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val="es-ES"/>
        </w:rPr>
      </w:pPr>
      <w:r w:rsidRPr="001E78AC">
        <w:rPr>
          <w:rFonts w:ascii="Century Gothic" w:hAnsi="Century Gothic"/>
          <w:color w:val="001A1E"/>
          <w:sz w:val="23"/>
          <w:szCs w:val="23"/>
          <w:lang w:val="es-ES"/>
        </w:rPr>
        <w:t>Falta de legitimación para obrar en el actor o en el demandado, cuando fuere manifiesta, sin perjuicio, en caso de no concurrir esta última circunstancia, de que el juez la considere en la sentencia definitiva</w:t>
      </w:r>
    </w:p>
    <w:p w:rsidR="003466F0" w:rsidRPr="001E78AC" w:rsidRDefault="003466F0" w:rsidP="001E78AC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</w:rPr>
      </w:pPr>
      <w:r w:rsidRPr="00EA1092">
        <w:rPr>
          <w:rFonts w:ascii="Century Gothic" w:hAnsi="Century Gothic"/>
          <w:color w:val="001A1E"/>
          <w:sz w:val="23"/>
          <w:szCs w:val="23"/>
        </w:rPr>
        <w:pict>
          <v:shape id="_x0000_i1046" type="#_x0000_t75" style="width:20.25pt;height:17.25pt">
            <v:imagedata r:id="rId5" o:title=""/>
          </v:shape>
        </w:pict>
      </w:r>
    </w:p>
    <w:p w:rsidR="003466F0" w:rsidRPr="001E78AC" w:rsidRDefault="003466F0" w:rsidP="001E78AC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val="es-ES"/>
        </w:rPr>
      </w:pPr>
      <w:r w:rsidRPr="001E78AC">
        <w:rPr>
          <w:rFonts w:ascii="Century Gothic" w:hAnsi="Century Gothic"/>
          <w:color w:val="001A1E"/>
          <w:sz w:val="23"/>
          <w:szCs w:val="23"/>
          <w:lang w:val="es-ES"/>
        </w:rPr>
        <w:t>b.</w:t>
      </w:r>
    </w:p>
    <w:p w:rsidR="003466F0" w:rsidRPr="001E78AC" w:rsidRDefault="003466F0" w:rsidP="001E78AC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val="es-ES"/>
        </w:rPr>
      </w:pPr>
      <w:r w:rsidRPr="001E78AC">
        <w:rPr>
          <w:rFonts w:ascii="Century Gothic" w:hAnsi="Century Gothic"/>
          <w:color w:val="001A1E"/>
          <w:sz w:val="23"/>
          <w:szCs w:val="23"/>
          <w:lang w:val="es-ES"/>
        </w:rPr>
        <w:t>Falsedad o inhabilidad de titulo con que se pide la ejecución</w:t>
      </w:r>
    </w:p>
    <w:p w:rsidR="003466F0" w:rsidRPr="001E78AC" w:rsidRDefault="003466F0" w:rsidP="001E78AC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</w:rPr>
      </w:pPr>
      <w:r w:rsidRPr="00EA1092">
        <w:rPr>
          <w:rFonts w:ascii="Century Gothic" w:hAnsi="Century Gothic"/>
          <w:color w:val="001A1E"/>
          <w:sz w:val="23"/>
          <w:szCs w:val="23"/>
        </w:rPr>
        <w:pict>
          <v:shape id="_x0000_i1047" type="#_x0000_t75" style="width:20.25pt;height:17.25pt">
            <v:imagedata r:id="rId5" o:title=""/>
          </v:shape>
        </w:pict>
      </w:r>
    </w:p>
    <w:p w:rsidR="003466F0" w:rsidRPr="001E78AC" w:rsidRDefault="003466F0" w:rsidP="001E78AC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</w:rPr>
      </w:pPr>
      <w:r w:rsidRPr="001E78AC">
        <w:rPr>
          <w:rFonts w:ascii="Century Gothic" w:hAnsi="Century Gothic"/>
          <w:color w:val="001A1E"/>
          <w:sz w:val="23"/>
          <w:szCs w:val="23"/>
        </w:rPr>
        <w:t>c.</w:t>
      </w:r>
    </w:p>
    <w:p w:rsidR="003466F0" w:rsidRPr="001E78AC" w:rsidRDefault="003466F0" w:rsidP="001E78AC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</w:rPr>
      </w:pPr>
      <w:r w:rsidRPr="001E78AC">
        <w:rPr>
          <w:rFonts w:ascii="Century Gothic" w:hAnsi="Century Gothic"/>
          <w:color w:val="001A1E"/>
          <w:sz w:val="23"/>
          <w:szCs w:val="23"/>
        </w:rPr>
        <w:t>Quita, espera, remisión, novación</w:t>
      </w:r>
    </w:p>
    <w:p w:rsidR="003466F0" w:rsidRPr="001E78AC" w:rsidRDefault="003466F0" w:rsidP="001E78AC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</w:rPr>
      </w:pPr>
      <w:r w:rsidRPr="00EA1092">
        <w:rPr>
          <w:rFonts w:ascii="Century Gothic" w:hAnsi="Century Gothic"/>
          <w:color w:val="001A1E"/>
          <w:sz w:val="23"/>
          <w:szCs w:val="23"/>
        </w:rPr>
        <w:pict>
          <v:shape id="_x0000_i1048" type="#_x0000_t75" style="width:20.25pt;height:17.25pt">
            <v:imagedata r:id="rId5" o:title=""/>
          </v:shape>
        </w:pict>
      </w:r>
    </w:p>
    <w:p w:rsidR="003466F0" w:rsidRPr="001E78AC" w:rsidRDefault="003466F0" w:rsidP="001E78AC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val="es-ES"/>
        </w:rPr>
      </w:pPr>
      <w:r w:rsidRPr="001E78AC">
        <w:rPr>
          <w:rFonts w:ascii="Century Gothic" w:hAnsi="Century Gothic"/>
          <w:color w:val="001A1E"/>
          <w:sz w:val="23"/>
          <w:szCs w:val="23"/>
          <w:lang w:val="es-ES"/>
        </w:rPr>
        <w:t>d.</w:t>
      </w:r>
    </w:p>
    <w:p w:rsidR="003466F0" w:rsidRPr="001E78AC" w:rsidRDefault="003466F0" w:rsidP="001E78AC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val="es-ES"/>
        </w:rPr>
      </w:pPr>
      <w:r w:rsidRPr="001E78AC">
        <w:rPr>
          <w:rFonts w:ascii="Century Gothic" w:hAnsi="Century Gothic"/>
          <w:color w:val="001A1E"/>
          <w:sz w:val="23"/>
          <w:szCs w:val="23"/>
          <w:lang w:val="es-ES"/>
        </w:rPr>
        <w:t>Pago documentado, total o parcial</w:t>
      </w:r>
    </w:p>
    <w:p w:rsidR="003466F0" w:rsidRPr="001E78AC" w:rsidRDefault="003466F0" w:rsidP="001E78AC">
      <w:pPr>
        <w:shd w:val="clear" w:color="auto" w:fill="FCEFDC"/>
        <w:spacing w:after="0" w:line="240" w:lineRule="auto"/>
        <w:ind w:left="2025" w:right="-15"/>
        <w:outlineLvl w:val="3"/>
        <w:rPr>
          <w:rFonts w:ascii="Century Gothic" w:hAnsi="Century Gothic"/>
          <w:color w:val="08970F"/>
          <w:sz w:val="24"/>
          <w:szCs w:val="24"/>
          <w:lang w:val="es-ES"/>
        </w:rPr>
      </w:pPr>
      <w:r w:rsidRPr="001E78AC">
        <w:rPr>
          <w:rFonts w:ascii="Century Gothic" w:hAnsi="Century Gothic"/>
          <w:color w:val="08970F"/>
          <w:sz w:val="24"/>
          <w:szCs w:val="24"/>
          <w:lang w:val="es-ES"/>
        </w:rPr>
        <w:t>Retroalimentación</w:t>
      </w:r>
    </w:p>
    <w:p w:rsidR="003466F0" w:rsidRPr="001E78AC" w:rsidRDefault="003466F0" w:rsidP="001E78AC">
      <w:pPr>
        <w:shd w:val="clear" w:color="auto" w:fill="FCEFDC"/>
        <w:spacing w:line="240" w:lineRule="auto"/>
        <w:rPr>
          <w:rFonts w:ascii="Century Gothic" w:hAnsi="Century Gothic"/>
          <w:color w:val="8E662E"/>
          <w:sz w:val="23"/>
          <w:szCs w:val="23"/>
          <w:lang w:val="es-ES"/>
        </w:rPr>
      </w:pPr>
      <w:r w:rsidRPr="001E78AC">
        <w:rPr>
          <w:rFonts w:ascii="Century Gothic" w:hAnsi="Century Gothic"/>
          <w:color w:val="8E662E"/>
          <w:sz w:val="23"/>
          <w:szCs w:val="23"/>
          <w:lang w:val="es-ES"/>
        </w:rPr>
        <w:t>Respuesta correcta</w:t>
      </w:r>
    </w:p>
    <w:p w:rsidR="003466F0" w:rsidRPr="001E78AC" w:rsidRDefault="003466F0" w:rsidP="001E78AC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  <w:lang w:val="es-ES"/>
        </w:rPr>
      </w:pPr>
      <w:r w:rsidRPr="001E78AC">
        <w:rPr>
          <w:rFonts w:ascii="Century Gothic" w:hAnsi="Century Gothic"/>
          <w:color w:val="08970F"/>
          <w:sz w:val="18"/>
          <w:szCs w:val="18"/>
          <w:lang w:val="es-ES"/>
        </w:rPr>
        <w:t>Pregunta </w:t>
      </w:r>
      <w:r w:rsidRPr="001E78AC">
        <w:rPr>
          <w:rFonts w:ascii="Century Gothic" w:hAnsi="Century Gothic"/>
          <w:b/>
          <w:bCs/>
          <w:color w:val="08970F"/>
          <w:sz w:val="27"/>
          <w:szCs w:val="27"/>
          <w:lang w:val="es-ES"/>
        </w:rPr>
        <w:t>6</w:t>
      </w:r>
    </w:p>
    <w:p w:rsidR="003466F0" w:rsidRPr="001E78AC" w:rsidRDefault="003466F0" w:rsidP="001E78AC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val="es-ES"/>
        </w:rPr>
      </w:pPr>
      <w:r w:rsidRPr="001E78AC">
        <w:rPr>
          <w:rFonts w:ascii="Century Gothic" w:hAnsi="Century Gothic"/>
          <w:color w:val="656565"/>
          <w:sz w:val="18"/>
          <w:szCs w:val="18"/>
          <w:lang w:val="es-ES"/>
        </w:rPr>
        <w:t>Finalizado</w:t>
      </w:r>
    </w:p>
    <w:p w:rsidR="003466F0" w:rsidRPr="001E78AC" w:rsidRDefault="003466F0" w:rsidP="001E78AC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val="es-ES"/>
        </w:rPr>
      </w:pPr>
      <w:r w:rsidRPr="001E78AC">
        <w:rPr>
          <w:rFonts w:ascii="Century Gothic" w:hAnsi="Century Gothic"/>
          <w:color w:val="656565"/>
          <w:sz w:val="18"/>
          <w:szCs w:val="18"/>
          <w:lang w:val="es-ES"/>
        </w:rPr>
        <w:t>Puntúa como 1,00</w:t>
      </w:r>
    </w:p>
    <w:p w:rsidR="003466F0" w:rsidRPr="001E78AC" w:rsidRDefault="003466F0" w:rsidP="001E78AC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val="es-ES"/>
        </w:rPr>
      </w:pPr>
      <w:r w:rsidRPr="00EA1092">
        <w:rPr>
          <w:rFonts w:ascii="Century Gothic" w:hAnsi="Century Gothic"/>
          <w:color w:val="656565"/>
          <w:sz w:val="18"/>
          <w:szCs w:val="18"/>
        </w:rPr>
        <w:pict>
          <v:shape id="_x0000_i1049" type="#_x0000_t75" style="width:1in;height:1in">
            <v:imagedata r:id="rId4" o:title=""/>
          </v:shape>
        </w:pict>
      </w:r>
      <w:r w:rsidRPr="001E78AC">
        <w:rPr>
          <w:rFonts w:ascii="Century Gothic" w:hAnsi="Century Gothic"/>
          <w:color w:val="656565"/>
          <w:sz w:val="18"/>
          <w:szCs w:val="18"/>
          <w:lang w:val="es-ES"/>
        </w:rPr>
        <w:t>Marcar pregunta</w:t>
      </w:r>
    </w:p>
    <w:p w:rsidR="003466F0" w:rsidRPr="001E78AC" w:rsidRDefault="003466F0" w:rsidP="001E78AC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08970F"/>
          <w:sz w:val="24"/>
          <w:szCs w:val="24"/>
          <w:lang w:val="es-ES"/>
        </w:rPr>
      </w:pPr>
      <w:r w:rsidRPr="001E78AC">
        <w:rPr>
          <w:rFonts w:ascii="Century Gothic" w:hAnsi="Century Gothic"/>
          <w:color w:val="08970F"/>
          <w:sz w:val="24"/>
          <w:szCs w:val="24"/>
          <w:lang w:val="es-ES"/>
        </w:rPr>
        <w:t>Enunciado de la pregunta</w:t>
      </w:r>
    </w:p>
    <w:p w:rsidR="003466F0" w:rsidRPr="001E78AC" w:rsidRDefault="003466F0" w:rsidP="001E78AC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val="es-ES"/>
        </w:rPr>
      </w:pPr>
      <w:r w:rsidRPr="001E78AC">
        <w:rPr>
          <w:rFonts w:ascii="Century Gothic" w:hAnsi="Century Gothic"/>
          <w:color w:val="001A1E"/>
          <w:sz w:val="23"/>
          <w:szCs w:val="23"/>
          <w:lang w:val="es-ES"/>
        </w:rPr>
        <w:t>El recurso de apelación, salvo disposición en contrario, procederá respecto de</w:t>
      </w:r>
    </w:p>
    <w:p w:rsidR="003466F0" w:rsidRPr="001E78AC" w:rsidRDefault="003466F0" w:rsidP="001E78AC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</w:rPr>
      </w:pPr>
      <w:r w:rsidRPr="00EA1092">
        <w:rPr>
          <w:rFonts w:ascii="Century Gothic" w:hAnsi="Century Gothic"/>
          <w:color w:val="001A1E"/>
          <w:sz w:val="23"/>
          <w:szCs w:val="23"/>
        </w:rPr>
        <w:pict>
          <v:shape id="_x0000_i1050" type="#_x0000_t75" style="width:20.25pt;height:17.25pt">
            <v:imagedata r:id="rId6" o:title=""/>
          </v:shape>
        </w:pict>
      </w:r>
    </w:p>
    <w:p w:rsidR="003466F0" w:rsidRPr="001E78AC" w:rsidRDefault="003466F0" w:rsidP="001E78AC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val="es-ES"/>
        </w:rPr>
      </w:pPr>
      <w:r w:rsidRPr="001E78AC">
        <w:rPr>
          <w:rFonts w:ascii="Century Gothic" w:hAnsi="Century Gothic"/>
          <w:color w:val="001A1E"/>
          <w:sz w:val="23"/>
          <w:szCs w:val="23"/>
          <w:lang w:val="es-ES"/>
        </w:rPr>
        <w:t>a.</w:t>
      </w:r>
    </w:p>
    <w:p w:rsidR="003466F0" w:rsidRPr="001E78AC" w:rsidRDefault="003466F0" w:rsidP="001E78AC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val="es-ES"/>
        </w:rPr>
      </w:pPr>
      <w:r w:rsidRPr="001E78AC">
        <w:rPr>
          <w:rFonts w:ascii="Century Gothic" w:hAnsi="Century Gothic"/>
          <w:color w:val="001A1E"/>
          <w:sz w:val="23"/>
          <w:szCs w:val="23"/>
          <w:lang w:val="es-ES"/>
        </w:rPr>
        <w:t>Las sentencias definitivas y las providencias simples que causen gravamen</w:t>
      </w:r>
    </w:p>
    <w:p w:rsidR="003466F0" w:rsidRPr="001E78AC" w:rsidRDefault="003466F0" w:rsidP="001E78AC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</w:rPr>
      </w:pPr>
      <w:r w:rsidRPr="00EA1092">
        <w:rPr>
          <w:rFonts w:ascii="Century Gothic" w:hAnsi="Century Gothic"/>
          <w:color w:val="001A1E"/>
          <w:sz w:val="23"/>
          <w:szCs w:val="23"/>
        </w:rPr>
        <w:pict>
          <v:shape id="_x0000_i1051" type="#_x0000_t75" style="width:20.25pt;height:17.25pt">
            <v:imagedata r:id="rId5" o:title=""/>
          </v:shape>
        </w:pict>
      </w:r>
    </w:p>
    <w:p w:rsidR="003466F0" w:rsidRPr="001E78AC" w:rsidRDefault="003466F0" w:rsidP="001E78AC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</w:rPr>
      </w:pPr>
      <w:r w:rsidRPr="001E78AC">
        <w:rPr>
          <w:rFonts w:ascii="Century Gothic" w:hAnsi="Century Gothic"/>
          <w:color w:val="001A1E"/>
          <w:sz w:val="23"/>
          <w:szCs w:val="23"/>
        </w:rPr>
        <w:t>b.</w:t>
      </w:r>
    </w:p>
    <w:p w:rsidR="003466F0" w:rsidRPr="001E78AC" w:rsidRDefault="003466F0" w:rsidP="001E78AC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</w:rPr>
      </w:pPr>
      <w:r w:rsidRPr="001E78AC">
        <w:rPr>
          <w:rFonts w:ascii="Century Gothic" w:hAnsi="Century Gothic"/>
          <w:color w:val="001A1E"/>
          <w:sz w:val="23"/>
          <w:szCs w:val="23"/>
        </w:rPr>
        <w:t>Las sentencias definitivas únicamente</w:t>
      </w:r>
    </w:p>
    <w:p w:rsidR="003466F0" w:rsidRPr="001E78AC" w:rsidRDefault="003466F0" w:rsidP="001E78AC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</w:rPr>
      </w:pPr>
      <w:r w:rsidRPr="00EA1092">
        <w:rPr>
          <w:rFonts w:ascii="Century Gothic" w:hAnsi="Century Gothic"/>
          <w:color w:val="001A1E"/>
          <w:sz w:val="23"/>
          <w:szCs w:val="23"/>
        </w:rPr>
        <w:pict>
          <v:shape id="_x0000_i1052" type="#_x0000_t75" style="width:20.25pt;height:17.25pt">
            <v:imagedata r:id="rId5" o:title=""/>
          </v:shape>
        </w:pict>
      </w:r>
    </w:p>
    <w:p w:rsidR="003466F0" w:rsidRPr="001E78AC" w:rsidRDefault="003466F0" w:rsidP="001E78AC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val="es-ES"/>
        </w:rPr>
      </w:pPr>
      <w:r w:rsidRPr="001E78AC">
        <w:rPr>
          <w:rFonts w:ascii="Century Gothic" w:hAnsi="Century Gothic"/>
          <w:color w:val="001A1E"/>
          <w:sz w:val="23"/>
          <w:szCs w:val="23"/>
          <w:lang w:val="es-ES"/>
        </w:rPr>
        <w:t>c.</w:t>
      </w:r>
    </w:p>
    <w:p w:rsidR="003466F0" w:rsidRPr="001E78AC" w:rsidRDefault="003466F0" w:rsidP="001E78AC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val="es-ES"/>
        </w:rPr>
      </w:pPr>
      <w:r w:rsidRPr="001E78AC">
        <w:rPr>
          <w:rFonts w:ascii="Century Gothic" w:hAnsi="Century Gothic"/>
          <w:color w:val="001A1E"/>
          <w:sz w:val="23"/>
          <w:szCs w:val="23"/>
          <w:lang w:val="es-ES"/>
        </w:rPr>
        <w:t>Las sentencias definitivas y las providencias simples causen o no gravamen</w:t>
      </w:r>
    </w:p>
    <w:p w:rsidR="003466F0" w:rsidRPr="001E78AC" w:rsidRDefault="003466F0" w:rsidP="001E78AC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</w:rPr>
      </w:pPr>
      <w:r w:rsidRPr="00EA1092">
        <w:rPr>
          <w:rFonts w:ascii="Century Gothic" w:hAnsi="Century Gothic"/>
          <w:color w:val="001A1E"/>
          <w:sz w:val="23"/>
          <w:szCs w:val="23"/>
        </w:rPr>
        <w:pict>
          <v:shape id="_x0000_i1053" type="#_x0000_t75" style="width:20.25pt;height:17.25pt">
            <v:imagedata r:id="rId5" o:title=""/>
          </v:shape>
        </w:pict>
      </w:r>
    </w:p>
    <w:p w:rsidR="003466F0" w:rsidRPr="001E78AC" w:rsidRDefault="003466F0" w:rsidP="001E78AC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val="es-ES"/>
        </w:rPr>
      </w:pPr>
      <w:r w:rsidRPr="001E78AC">
        <w:rPr>
          <w:rFonts w:ascii="Century Gothic" w:hAnsi="Century Gothic"/>
          <w:color w:val="001A1E"/>
          <w:sz w:val="23"/>
          <w:szCs w:val="23"/>
          <w:lang w:val="es-ES"/>
        </w:rPr>
        <w:t>d.</w:t>
      </w:r>
    </w:p>
    <w:p w:rsidR="003466F0" w:rsidRPr="001E78AC" w:rsidRDefault="003466F0" w:rsidP="001E78AC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val="es-ES"/>
        </w:rPr>
      </w:pPr>
      <w:r w:rsidRPr="001E78AC">
        <w:rPr>
          <w:rFonts w:ascii="Century Gothic" w:hAnsi="Century Gothic"/>
          <w:color w:val="001A1E"/>
          <w:sz w:val="23"/>
          <w:szCs w:val="23"/>
          <w:lang w:val="es-ES"/>
        </w:rPr>
        <w:t>Todo tipo de providencias</w:t>
      </w:r>
    </w:p>
    <w:p w:rsidR="003466F0" w:rsidRPr="001E78AC" w:rsidRDefault="003466F0" w:rsidP="001E78AC">
      <w:pPr>
        <w:shd w:val="clear" w:color="auto" w:fill="FCEFDC"/>
        <w:spacing w:after="0" w:line="240" w:lineRule="auto"/>
        <w:ind w:left="2025" w:right="-15"/>
        <w:outlineLvl w:val="3"/>
        <w:rPr>
          <w:rFonts w:ascii="Century Gothic" w:hAnsi="Century Gothic"/>
          <w:color w:val="08970F"/>
          <w:sz w:val="24"/>
          <w:szCs w:val="24"/>
          <w:lang w:val="es-ES"/>
        </w:rPr>
      </w:pPr>
      <w:r w:rsidRPr="001E78AC">
        <w:rPr>
          <w:rFonts w:ascii="Century Gothic" w:hAnsi="Century Gothic"/>
          <w:color w:val="08970F"/>
          <w:sz w:val="24"/>
          <w:szCs w:val="24"/>
          <w:lang w:val="es-ES"/>
        </w:rPr>
        <w:t>Retroalimentación</w:t>
      </w:r>
    </w:p>
    <w:p w:rsidR="003466F0" w:rsidRPr="001E78AC" w:rsidRDefault="003466F0" w:rsidP="001E78AC">
      <w:pPr>
        <w:shd w:val="clear" w:color="auto" w:fill="FCEFDC"/>
        <w:spacing w:line="240" w:lineRule="auto"/>
        <w:rPr>
          <w:rFonts w:ascii="Century Gothic" w:hAnsi="Century Gothic"/>
          <w:color w:val="8E662E"/>
          <w:sz w:val="23"/>
          <w:szCs w:val="23"/>
          <w:lang w:val="es-ES"/>
        </w:rPr>
      </w:pPr>
      <w:r w:rsidRPr="001E78AC">
        <w:rPr>
          <w:rFonts w:ascii="Century Gothic" w:hAnsi="Century Gothic"/>
          <w:color w:val="8E662E"/>
          <w:sz w:val="23"/>
          <w:szCs w:val="23"/>
          <w:lang w:val="es-ES"/>
        </w:rPr>
        <w:t>Respuesta correcta</w:t>
      </w:r>
    </w:p>
    <w:p w:rsidR="003466F0" w:rsidRPr="001E78AC" w:rsidRDefault="003466F0" w:rsidP="001E78AC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  <w:lang w:val="es-ES"/>
        </w:rPr>
      </w:pPr>
      <w:r w:rsidRPr="001E78AC">
        <w:rPr>
          <w:rFonts w:ascii="Century Gothic" w:hAnsi="Century Gothic"/>
          <w:color w:val="08970F"/>
          <w:sz w:val="18"/>
          <w:szCs w:val="18"/>
          <w:lang w:val="es-ES"/>
        </w:rPr>
        <w:t>Pregunta </w:t>
      </w:r>
      <w:r w:rsidRPr="001E78AC">
        <w:rPr>
          <w:rFonts w:ascii="Century Gothic" w:hAnsi="Century Gothic"/>
          <w:b/>
          <w:bCs/>
          <w:color w:val="08970F"/>
          <w:sz w:val="27"/>
          <w:szCs w:val="27"/>
          <w:lang w:val="es-ES"/>
        </w:rPr>
        <w:t>7</w:t>
      </w:r>
    </w:p>
    <w:p w:rsidR="003466F0" w:rsidRPr="001E78AC" w:rsidRDefault="003466F0" w:rsidP="001E78AC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val="es-ES"/>
        </w:rPr>
      </w:pPr>
      <w:r w:rsidRPr="001E78AC">
        <w:rPr>
          <w:rFonts w:ascii="Century Gothic" w:hAnsi="Century Gothic"/>
          <w:color w:val="656565"/>
          <w:sz w:val="18"/>
          <w:szCs w:val="18"/>
          <w:lang w:val="es-ES"/>
        </w:rPr>
        <w:t>Finalizado</w:t>
      </w:r>
    </w:p>
    <w:p w:rsidR="003466F0" w:rsidRPr="001E78AC" w:rsidRDefault="003466F0" w:rsidP="001E78AC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val="es-ES"/>
        </w:rPr>
      </w:pPr>
      <w:r w:rsidRPr="001E78AC">
        <w:rPr>
          <w:rFonts w:ascii="Century Gothic" w:hAnsi="Century Gothic"/>
          <w:color w:val="656565"/>
          <w:sz w:val="18"/>
          <w:szCs w:val="18"/>
          <w:lang w:val="es-ES"/>
        </w:rPr>
        <w:t>Puntúa como 1,00</w:t>
      </w:r>
    </w:p>
    <w:p w:rsidR="003466F0" w:rsidRPr="001E78AC" w:rsidRDefault="003466F0" w:rsidP="001E78AC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val="es-ES"/>
        </w:rPr>
      </w:pPr>
      <w:r w:rsidRPr="00EA1092">
        <w:rPr>
          <w:rFonts w:ascii="Century Gothic" w:hAnsi="Century Gothic"/>
          <w:color w:val="656565"/>
          <w:sz w:val="18"/>
          <w:szCs w:val="18"/>
        </w:rPr>
        <w:pict>
          <v:shape id="_x0000_i1054" type="#_x0000_t75" style="width:1in;height:1in">
            <v:imagedata r:id="rId4" o:title=""/>
          </v:shape>
        </w:pict>
      </w:r>
      <w:r w:rsidRPr="001E78AC">
        <w:rPr>
          <w:rFonts w:ascii="Century Gothic" w:hAnsi="Century Gothic"/>
          <w:color w:val="656565"/>
          <w:sz w:val="18"/>
          <w:szCs w:val="18"/>
          <w:lang w:val="es-ES"/>
        </w:rPr>
        <w:t>Marcar pregunta</w:t>
      </w:r>
    </w:p>
    <w:p w:rsidR="003466F0" w:rsidRPr="001E78AC" w:rsidRDefault="003466F0" w:rsidP="001E78AC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08970F"/>
          <w:sz w:val="24"/>
          <w:szCs w:val="24"/>
          <w:lang w:val="es-ES"/>
        </w:rPr>
      </w:pPr>
      <w:r w:rsidRPr="001E78AC">
        <w:rPr>
          <w:rFonts w:ascii="Century Gothic" w:hAnsi="Century Gothic"/>
          <w:color w:val="08970F"/>
          <w:sz w:val="24"/>
          <w:szCs w:val="24"/>
          <w:lang w:val="es-ES"/>
        </w:rPr>
        <w:t>Enunciado de la pregunta</w:t>
      </w:r>
    </w:p>
    <w:p w:rsidR="003466F0" w:rsidRPr="001E78AC" w:rsidRDefault="003466F0" w:rsidP="001E78AC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val="es-ES"/>
        </w:rPr>
      </w:pPr>
      <w:r w:rsidRPr="001E78AC">
        <w:rPr>
          <w:rFonts w:ascii="Century Gothic" w:hAnsi="Century Gothic"/>
          <w:color w:val="001A1E"/>
          <w:sz w:val="23"/>
          <w:szCs w:val="23"/>
          <w:lang w:val="es-ES"/>
        </w:rPr>
        <w:t>La acumulación de procesos podrá decretarse</w:t>
      </w:r>
    </w:p>
    <w:p w:rsidR="003466F0" w:rsidRPr="001E78AC" w:rsidRDefault="003466F0" w:rsidP="001E78AC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</w:rPr>
      </w:pPr>
      <w:r w:rsidRPr="00EA1092">
        <w:rPr>
          <w:rFonts w:ascii="Century Gothic" w:hAnsi="Century Gothic"/>
          <w:color w:val="001A1E"/>
          <w:sz w:val="23"/>
          <w:szCs w:val="23"/>
        </w:rPr>
        <w:pict>
          <v:shape id="_x0000_i1055" type="#_x0000_t75" style="width:20.25pt;height:17.25pt">
            <v:imagedata r:id="rId5" o:title=""/>
          </v:shape>
        </w:pict>
      </w:r>
    </w:p>
    <w:p w:rsidR="003466F0" w:rsidRPr="001E78AC" w:rsidRDefault="003466F0" w:rsidP="001E78AC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val="es-ES"/>
        </w:rPr>
      </w:pPr>
      <w:r w:rsidRPr="001E78AC">
        <w:rPr>
          <w:rFonts w:ascii="Century Gothic" w:hAnsi="Century Gothic"/>
          <w:color w:val="001A1E"/>
          <w:sz w:val="23"/>
          <w:szCs w:val="23"/>
          <w:lang w:val="es-ES"/>
        </w:rPr>
        <w:t>a.</w:t>
      </w:r>
    </w:p>
    <w:p w:rsidR="003466F0" w:rsidRPr="001E78AC" w:rsidRDefault="003466F0" w:rsidP="001E78AC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val="es-ES"/>
        </w:rPr>
      </w:pPr>
      <w:r w:rsidRPr="001E78AC">
        <w:rPr>
          <w:rFonts w:ascii="Century Gothic" w:hAnsi="Century Gothic"/>
          <w:color w:val="001A1E"/>
          <w:sz w:val="23"/>
          <w:szCs w:val="23"/>
          <w:lang w:val="es-ES"/>
        </w:rPr>
        <w:t>Sólo si es pedido en la demandada por la actora y en la contestación por la demandada</w:t>
      </w:r>
    </w:p>
    <w:p w:rsidR="003466F0" w:rsidRPr="001E78AC" w:rsidRDefault="003466F0" w:rsidP="001E78AC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</w:rPr>
      </w:pPr>
      <w:r w:rsidRPr="00EA1092">
        <w:rPr>
          <w:rFonts w:ascii="Century Gothic" w:hAnsi="Century Gothic"/>
          <w:color w:val="001A1E"/>
          <w:sz w:val="23"/>
          <w:szCs w:val="23"/>
        </w:rPr>
        <w:pict>
          <v:shape id="_x0000_i1056" type="#_x0000_t75" style="width:20.25pt;height:17.25pt">
            <v:imagedata r:id="rId5" o:title=""/>
          </v:shape>
        </w:pict>
      </w:r>
    </w:p>
    <w:p w:rsidR="003466F0" w:rsidRPr="001E78AC" w:rsidRDefault="003466F0" w:rsidP="001E78AC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val="es-ES"/>
        </w:rPr>
      </w:pPr>
      <w:r w:rsidRPr="001E78AC">
        <w:rPr>
          <w:rFonts w:ascii="Century Gothic" w:hAnsi="Century Gothic"/>
          <w:color w:val="001A1E"/>
          <w:sz w:val="23"/>
          <w:szCs w:val="23"/>
          <w:lang w:val="es-ES"/>
        </w:rPr>
        <w:t>b.</w:t>
      </w:r>
    </w:p>
    <w:p w:rsidR="003466F0" w:rsidRPr="001E78AC" w:rsidRDefault="003466F0" w:rsidP="001E78AC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val="es-ES"/>
        </w:rPr>
      </w:pPr>
      <w:r w:rsidRPr="001E78AC">
        <w:rPr>
          <w:rFonts w:ascii="Century Gothic" w:hAnsi="Century Gothic"/>
          <w:color w:val="001A1E"/>
          <w:sz w:val="23"/>
          <w:szCs w:val="23"/>
          <w:lang w:val="es-ES"/>
        </w:rPr>
        <w:t>Cuando hubiere sido admisible la acumulación subjetiva de acciones, aunque el juez a quien corresponda entender en los procesos acumulados no sea competente por razón de la materia</w:t>
      </w:r>
    </w:p>
    <w:p w:rsidR="003466F0" w:rsidRPr="001E78AC" w:rsidRDefault="003466F0" w:rsidP="001E78AC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</w:rPr>
      </w:pPr>
      <w:r w:rsidRPr="00EA1092">
        <w:rPr>
          <w:rFonts w:ascii="Century Gothic" w:hAnsi="Century Gothic"/>
          <w:color w:val="001A1E"/>
          <w:sz w:val="23"/>
          <w:szCs w:val="23"/>
        </w:rPr>
        <w:pict>
          <v:shape id="_x0000_i1057" type="#_x0000_t75" style="width:20.25pt;height:17.25pt">
            <v:imagedata r:id="rId6" o:title=""/>
          </v:shape>
        </w:pict>
      </w:r>
    </w:p>
    <w:p w:rsidR="003466F0" w:rsidRPr="001E78AC" w:rsidRDefault="003466F0" w:rsidP="001E78AC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val="es-ES"/>
        </w:rPr>
      </w:pPr>
      <w:r w:rsidRPr="001E78AC">
        <w:rPr>
          <w:rFonts w:ascii="Century Gothic" w:hAnsi="Century Gothic"/>
          <w:color w:val="001A1E"/>
          <w:sz w:val="23"/>
          <w:szCs w:val="23"/>
          <w:lang w:val="es-ES"/>
        </w:rPr>
        <w:t>c.</w:t>
      </w:r>
    </w:p>
    <w:p w:rsidR="003466F0" w:rsidRPr="001E78AC" w:rsidRDefault="003466F0" w:rsidP="001E78AC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val="es-ES"/>
        </w:rPr>
      </w:pPr>
      <w:r w:rsidRPr="001E78AC">
        <w:rPr>
          <w:rFonts w:ascii="Century Gothic" w:hAnsi="Century Gothic"/>
          <w:color w:val="001A1E"/>
          <w:sz w:val="23"/>
          <w:szCs w:val="23"/>
          <w:lang w:val="es-ES"/>
        </w:rPr>
        <w:t>Hasta el momento de quedar las actuaciones en estado de sentencia</w:t>
      </w:r>
    </w:p>
    <w:p w:rsidR="003466F0" w:rsidRPr="001E78AC" w:rsidRDefault="003466F0" w:rsidP="001E78AC">
      <w:pPr>
        <w:shd w:val="clear" w:color="auto" w:fill="FCEFDC"/>
        <w:spacing w:after="0" w:line="240" w:lineRule="auto"/>
        <w:ind w:left="2025" w:right="-15"/>
        <w:outlineLvl w:val="3"/>
        <w:rPr>
          <w:rFonts w:ascii="Century Gothic" w:hAnsi="Century Gothic"/>
          <w:color w:val="08970F"/>
          <w:sz w:val="24"/>
          <w:szCs w:val="24"/>
          <w:lang w:val="es-ES"/>
        </w:rPr>
      </w:pPr>
      <w:r w:rsidRPr="001E78AC">
        <w:rPr>
          <w:rFonts w:ascii="Century Gothic" w:hAnsi="Century Gothic"/>
          <w:color w:val="08970F"/>
          <w:sz w:val="24"/>
          <w:szCs w:val="24"/>
          <w:lang w:val="es-ES"/>
        </w:rPr>
        <w:t>Retroalimentación</w:t>
      </w:r>
    </w:p>
    <w:p w:rsidR="003466F0" w:rsidRPr="001E78AC" w:rsidRDefault="003466F0" w:rsidP="001E78AC">
      <w:pPr>
        <w:shd w:val="clear" w:color="auto" w:fill="FCEFDC"/>
        <w:spacing w:line="240" w:lineRule="auto"/>
        <w:rPr>
          <w:rFonts w:ascii="Century Gothic" w:hAnsi="Century Gothic"/>
          <w:color w:val="8E662E"/>
          <w:sz w:val="23"/>
          <w:szCs w:val="23"/>
          <w:lang w:val="es-ES"/>
        </w:rPr>
      </w:pPr>
      <w:r w:rsidRPr="001E78AC">
        <w:rPr>
          <w:rFonts w:ascii="Century Gothic" w:hAnsi="Century Gothic"/>
          <w:color w:val="8E662E"/>
          <w:sz w:val="23"/>
          <w:szCs w:val="23"/>
          <w:lang w:val="es-ES"/>
        </w:rPr>
        <w:t>Respuesta correcta</w:t>
      </w:r>
    </w:p>
    <w:p w:rsidR="003466F0" w:rsidRPr="001E78AC" w:rsidRDefault="003466F0" w:rsidP="001E78AC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  <w:lang w:val="es-ES"/>
        </w:rPr>
      </w:pPr>
      <w:r w:rsidRPr="001E78AC">
        <w:rPr>
          <w:rFonts w:ascii="Century Gothic" w:hAnsi="Century Gothic"/>
          <w:color w:val="08970F"/>
          <w:sz w:val="18"/>
          <w:szCs w:val="18"/>
          <w:lang w:val="es-ES"/>
        </w:rPr>
        <w:t>Pregunta </w:t>
      </w:r>
      <w:r w:rsidRPr="001E78AC">
        <w:rPr>
          <w:rFonts w:ascii="Century Gothic" w:hAnsi="Century Gothic"/>
          <w:b/>
          <w:bCs/>
          <w:color w:val="08970F"/>
          <w:sz w:val="27"/>
          <w:szCs w:val="27"/>
          <w:lang w:val="es-ES"/>
        </w:rPr>
        <w:t>8</w:t>
      </w:r>
    </w:p>
    <w:p w:rsidR="003466F0" w:rsidRPr="001E78AC" w:rsidRDefault="003466F0" w:rsidP="001E78AC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val="es-ES"/>
        </w:rPr>
      </w:pPr>
      <w:r w:rsidRPr="001E78AC">
        <w:rPr>
          <w:rFonts w:ascii="Century Gothic" w:hAnsi="Century Gothic"/>
          <w:color w:val="656565"/>
          <w:sz w:val="18"/>
          <w:szCs w:val="18"/>
          <w:lang w:val="es-ES"/>
        </w:rPr>
        <w:t>Finalizado</w:t>
      </w:r>
    </w:p>
    <w:p w:rsidR="003466F0" w:rsidRPr="001E78AC" w:rsidRDefault="003466F0" w:rsidP="001E78AC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val="es-ES"/>
        </w:rPr>
      </w:pPr>
      <w:r w:rsidRPr="001E78AC">
        <w:rPr>
          <w:rFonts w:ascii="Century Gothic" w:hAnsi="Century Gothic"/>
          <w:color w:val="656565"/>
          <w:sz w:val="18"/>
          <w:szCs w:val="18"/>
          <w:lang w:val="es-ES"/>
        </w:rPr>
        <w:t>Puntúa como 1,00</w:t>
      </w:r>
    </w:p>
    <w:p w:rsidR="003466F0" w:rsidRPr="001E78AC" w:rsidRDefault="003466F0" w:rsidP="001E78AC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val="es-ES"/>
        </w:rPr>
      </w:pPr>
      <w:r w:rsidRPr="00EA1092">
        <w:rPr>
          <w:rFonts w:ascii="Century Gothic" w:hAnsi="Century Gothic"/>
          <w:color w:val="656565"/>
          <w:sz w:val="18"/>
          <w:szCs w:val="18"/>
        </w:rPr>
        <w:pict>
          <v:shape id="_x0000_i1058" type="#_x0000_t75" style="width:1in;height:1in">
            <v:imagedata r:id="rId4" o:title=""/>
          </v:shape>
        </w:pict>
      </w:r>
      <w:r w:rsidRPr="001E78AC">
        <w:rPr>
          <w:rFonts w:ascii="Century Gothic" w:hAnsi="Century Gothic"/>
          <w:color w:val="656565"/>
          <w:sz w:val="18"/>
          <w:szCs w:val="18"/>
          <w:lang w:val="es-ES"/>
        </w:rPr>
        <w:t>Marcar pregunta</w:t>
      </w:r>
    </w:p>
    <w:p w:rsidR="003466F0" w:rsidRPr="001E78AC" w:rsidRDefault="003466F0" w:rsidP="001E78AC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08970F"/>
          <w:sz w:val="24"/>
          <w:szCs w:val="24"/>
          <w:lang w:val="es-ES"/>
        </w:rPr>
      </w:pPr>
      <w:r w:rsidRPr="001E78AC">
        <w:rPr>
          <w:rFonts w:ascii="Century Gothic" w:hAnsi="Century Gothic"/>
          <w:color w:val="08970F"/>
          <w:sz w:val="24"/>
          <w:szCs w:val="24"/>
          <w:lang w:val="es-ES"/>
        </w:rPr>
        <w:t>Enunciado de la pregunta</w:t>
      </w:r>
    </w:p>
    <w:p w:rsidR="003466F0" w:rsidRPr="001E78AC" w:rsidRDefault="003466F0" w:rsidP="001E78AC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val="es-ES"/>
        </w:rPr>
      </w:pPr>
      <w:r w:rsidRPr="001E78AC">
        <w:rPr>
          <w:rFonts w:ascii="Century Gothic" w:hAnsi="Century Gothic"/>
          <w:color w:val="001A1E"/>
          <w:sz w:val="23"/>
          <w:szCs w:val="23"/>
          <w:lang w:val="es-ES"/>
        </w:rPr>
        <w:t>Se pierde el derecho a exigir la prueba de confesión</w:t>
      </w:r>
    </w:p>
    <w:p w:rsidR="003466F0" w:rsidRPr="001E78AC" w:rsidRDefault="003466F0" w:rsidP="001E78AC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</w:rPr>
      </w:pPr>
      <w:r w:rsidRPr="00EA1092">
        <w:rPr>
          <w:rFonts w:ascii="Century Gothic" w:hAnsi="Century Gothic"/>
          <w:color w:val="001A1E"/>
          <w:sz w:val="23"/>
          <w:szCs w:val="23"/>
        </w:rPr>
        <w:pict>
          <v:shape id="_x0000_i1059" type="#_x0000_t75" style="width:20.25pt;height:17.25pt">
            <v:imagedata r:id="rId5" o:title=""/>
          </v:shape>
        </w:pict>
      </w:r>
    </w:p>
    <w:p w:rsidR="003466F0" w:rsidRPr="001E78AC" w:rsidRDefault="003466F0" w:rsidP="001E78AC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val="es-ES"/>
        </w:rPr>
      </w:pPr>
      <w:r w:rsidRPr="001E78AC">
        <w:rPr>
          <w:rFonts w:ascii="Century Gothic" w:hAnsi="Century Gothic"/>
          <w:color w:val="001A1E"/>
          <w:sz w:val="23"/>
          <w:szCs w:val="23"/>
          <w:lang w:val="es-ES"/>
        </w:rPr>
        <w:t>a.</w:t>
      </w:r>
    </w:p>
    <w:p w:rsidR="003466F0" w:rsidRPr="001E78AC" w:rsidRDefault="003466F0" w:rsidP="001E78AC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val="es-ES"/>
        </w:rPr>
      </w:pPr>
      <w:r w:rsidRPr="001E78AC">
        <w:rPr>
          <w:rFonts w:ascii="Century Gothic" w:hAnsi="Century Gothic"/>
          <w:color w:val="001A1E"/>
          <w:sz w:val="23"/>
          <w:szCs w:val="23"/>
          <w:lang w:val="es-ES"/>
        </w:rPr>
        <w:t>Si el citado no compareciere a declarar dentro de la media hora de la fijada para la audiencia, si el ponente hubiere presentado oportunamente el pliego de posiciones y el absolvente estuviere debidamente notificado</w:t>
      </w:r>
    </w:p>
    <w:p w:rsidR="003466F0" w:rsidRPr="001E78AC" w:rsidRDefault="003466F0" w:rsidP="001E78AC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</w:rPr>
      </w:pPr>
      <w:r w:rsidRPr="00EA1092">
        <w:rPr>
          <w:rFonts w:ascii="Century Gothic" w:hAnsi="Century Gothic"/>
          <w:color w:val="001A1E"/>
          <w:sz w:val="23"/>
          <w:szCs w:val="23"/>
        </w:rPr>
        <w:pict>
          <v:shape id="_x0000_i1060" type="#_x0000_t75" style="width:20.25pt;height:17.25pt">
            <v:imagedata r:id="rId5" o:title=""/>
          </v:shape>
        </w:pict>
      </w:r>
    </w:p>
    <w:p w:rsidR="003466F0" w:rsidRPr="001E78AC" w:rsidRDefault="003466F0" w:rsidP="001E78AC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val="es-ES"/>
        </w:rPr>
      </w:pPr>
      <w:r w:rsidRPr="001E78AC">
        <w:rPr>
          <w:rFonts w:ascii="Century Gothic" w:hAnsi="Century Gothic"/>
          <w:color w:val="001A1E"/>
          <w:sz w:val="23"/>
          <w:szCs w:val="23"/>
          <w:lang w:val="es-ES"/>
        </w:rPr>
        <w:t>b.</w:t>
      </w:r>
    </w:p>
    <w:p w:rsidR="003466F0" w:rsidRPr="001E78AC" w:rsidRDefault="003466F0" w:rsidP="001E78AC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val="es-ES"/>
        </w:rPr>
      </w:pPr>
      <w:r w:rsidRPr="001E78AC">
        <w:rPr>
          <w:rFonts w:ascii="Century Gothic" w:hAnsi="Century Gothic"/>
          <w:color w:val="001A1E"/>
          <w:sz w:val="23"/>
          <w:szCs w:val="23"/>
          <w:lang w:val="es-ES"/>
        </w:rPr>
        <w:t>Cuando el compareciente debidamente citado concurre a la audiencia y absuelve, con juramento o promesa de decir verdad, posiciones concernientes a la cuestión que se ventila</w:t>
      </w:r>
    </w:p>
    <w:p w:rsidR="003466F0" w:rsidRPr="001E78AC" w:rsidRDefault="003466F0" w:rsidP="001E78AC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</w:rPr>
      </w:pPr>
      <w:r w:rsidRPr="00EA1092">
        <w:rPr>
          <w:rFonts w:ascii="Century Gothic" w:hAnsi="Century Gothic"/>
          <w:color w:val="001A1E"/>
          <w:sz w:val="23"/>
          <w:szCs w:val="23"/>
        </w:rPr>
        <w:pict>
          <v:shape id="_x0000_i1061" type="#_x0000_t75" style="width:20.25pt;height:17.25pt">
            <v:imagedata r:id="rId6" o:title=""/>
          </v:shape>
        </w:pict>
      </w:r>
    </w:p>
    <w:p w:rsidR="003466F0" w:rsidRPr="001E78AC" w:rsidRDefault="003466F0" w:rsidP="001E78AC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val="es-ES"/>
        </w:rPr>
      </w:pPr>
      <w:r w:rsidRPr="001E78AC">
        <w:rPr>
          <w:rFonts w:ascii="Century Gothic" w:hAnsi="Century Gothic"/>
          <w:color w:val="001A1E"/>
          <w:sz w:val="23"/>
          <w:szCs w:val="23"/>
          <w:lang w:val="es-ES"/>
        </w:rPr>
        <w:t>c.</w:t>
      </w:r>
    </w:p>
    <w:p w:rsidR="003466F0" w:rsidRPr="001E78AC" w:rsidRDefault="003466F0" w:rsidP="001E78AC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val="es-ES"/>
        </w:rPr>
      </w:pPr>
      <w:r w:rsidRPr="001E78AC">
        <w:rPr>
          <w:rFonts w:ascii="Century Gothic" w:hAnsi="Century Gothic"/>
          <w:color w:val="001A1E"/>
          <w:sz w:val="23"/>
          <w:szCs w:val="23"/>
          <w:lang w:val="es-ES"/>
        </w:rPr>
        <w:t>Si la parte que pidió las posiciones, no compareciere sin justa causa a la audiencia, ni hubiese dejado pliego y compareciese el citado</w:t>
      </w:r>
    </w:p>
    <w:p w:rsidR="003466F0" w:rsidRPr="001E78AC" w:rsidRDefault="003466F0" w:rsidP="001E78AC">
      <w:pPr>
        <w:shd w:val="clear" w:color="auto" w:fill="FCEFDC"/>
        <w:spacing w:after="0" w:line="240" w:lineRule="auto"/>
        <w:ind w:left="2025" w:right="-15"/>
        <w:outlineLvl w:val="3"/>
        <w:rPr>
          <w:rFonts w:ascii="Century Gothic" w:hAnsi="Century Gothic"/>
          <w:color w:val="08970F"/>
          <w:sz w:val="24"/>
          <w:szCs w:val="24"/>
          <w:lang w:val="es-ES"/>
        </w:rPr>
      </w:pPr>
      <w:r w:rsidRPr="001E78AC">
        <w:rPr>
          <w:rFonts w:ascii="Century Gothic" w:hAnsi="Century Gothic"/>
          <w:color w:val="08970F"/>
          <w:sz w:val="24"/>
          <w:szCs w:val="24"/>
          <w:lang w:val="es-ES"/>
        </w:rPr>
        <w:t>Retroalimentación</w:t>
      </w:r>
    </w:p>
    <w:p w:rsidR="003466F0" w:rsidRPr="001E78AC" w:rsidRDefault="003466F0" w:rsidP="001E78AC">
      <w:pPr>
        <w:shd w:val="clear" w:color="auto" w:fill="FCEFDC"/>
        <w:spacing w:line="240" w:lineRule="auto"/>
        <w:rPr>
          <w:rFonts w:ascii="Century Gothic" w:hAnsi="Century Gothic"/>
          <w:color w:val="8E662E"/>
          <w:sz w:val="23"/>
          <w:szCs w:val="23"/>
          <w:lang w:val="es-ES"/>
        </w:rPr>
      </w:pPr>
      <w:r w:rsidRPr="001E78AC">
        <w:rPr>
          <w:rFonts w:ascii="Century Gothic" w:hAnsi="Century Gothic"/>
          <w:color w:val="8E662E"/>
          <w:sz w:val="23"/>
          <w:szCs w:val="23"/>
          <w:lang w:val="es-ES"/>
        </w:rPr>
        <w:t>Respuesta correcta</w:t>
      </w:r>
    </w:p>
    <w:p w:rsidR="003466F0" w:rsidRPr="001E78AC" w:rsidRDefault="003466F0" w:rsidP="001E78AC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  <w:lang w:val="es-ES"/>
        </w:rPr>
      </w:pPr>
      <w:r w:rsidRPr="001E78AC">
        <w:rPr>
          <w:rFonts w:ascii="Century Gothic" w:hAnsi="Century Gothic"/>
          <w:color w:val="08970F"/>
          <w:sz w:val="18"/>
          <w:szCs w:val="18"/>
          <w:lang w:val="es-ES"/>
        </w:rPr>
        <w:t>Pregunta </w:t>
      </w:r>
      <w:r w:rsidRPr="001E78AC">
        <w:rPr>
          <w:rFonts w:ascii="Century Gothic" w:hAnsi="Century Gothic"/>
          <w:b/>
          <w:bCs/>
          <w:color w:val="08970F"/>
          <w:sz w:val="27"/>
          <w:szCs w:val="27"/>
          <w:lang w:val="es-ES"/>
        </w:rPr>
        <w:t>9</w:t>
      </w:r>
    </w:p>
    <w:p w:rsidR="003466F0" w:rsidRPr="001E78AC" w:rsidRDefault="003466F0" w:rsidP="001E78AC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val="es-ES"/>
        </w:rPr>
      </w:pPr>
      <w:r w:rsidRPr="001E78AC">
        <w:rPr>
          <w:rFonts w:ascii="Century Gothic" w:hAnsi="Century Gothic"/>
          <w:color w:val="656565"/>
          <w:sz w:val="18"/>
          <w:szCs w:val="18"/>
          <w:lang w:val="es-ES"/>
        </w:rPr>
        <w:t>Finalizado</w:t>
      </w:r>
    </w:p>
    <w:p w:rsidR="003466F0" w:rsidRPr="001E78AC" w:rsidRDefault="003466F0" w:rsidP="001E78AC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val="es-ES"/>
        </w:rPr>
      </w:pPr>
      <w:r w:rsidRPr="001E78AC">
        <w:rPr>
          <w:rFonts w:ascii="Century Gothic" w:hAnsi="Century Gothic"/>
          <w:color w:val="656565"/>
          <w:sz w:val="18"/>
          <w:szCs w:val="18"/>
          <w:lang w:val="es-ES"/>
        </w:rPr>
        <w:t>Puntúa como 1,00</w:t>
      </w:r>
    </w:p>
    <w:p w:rsidR="003466F0" w:rsidRPr="001E78AC" w:rsidRDefault="003466F0" w:rsidP="001E78AC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val="es-ES"/>
        </w:rPr>
      </w:pPr>
      <w:r w:rsidRPr="00EA1092">
        <w:rPr>
          <w:rFonts w:ascii="Century Gothic" w:hAnsi="Century Gothic"/>
          <w:color w:val="656565"/>
          <w:sz w:val="18"/>
          <w:szCs w:val="18"/>
        </w:rPr>
        <w:pict>
          <v:shape id="_x0000_i1062" type="#_x0000_t75" style="width:1in;height:1in">
            <v:imagedata r:id="rId4" o:title=""/>
          </v:shape>
        </w:pict>
      </w:r>
      <w:r w:rsidRPr="001E78AC">
        <w:rPr>
          <w:rFonts w:ascii="Century Gothic" w:hAnsi="Century Gothic"/>
          <w:color w:val="656565"/>
          <w:sz w:val="18"/>
          <w:szCs w:val="18"/>
          <w:lang w:val="es-ES"/>
        </w:rPr>
        <w:t>Marcar pregunta</w:t>
      </w:r>
    </w:p>
    <w:p w:rsidR="003466F0" w:rsidRPr="001E78AC" w:rsidRDefault="003466F0" w:rsidP="001E78AC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08970F"/>
          <w:sz w:val="24"/>
          <w:szCs w:val="24"/>
          <w:lang w:val="es-ES"/>
        </w:rPr>
      </w:pPr>
      <w:r w:rsidRPr="001E78AC">
        <w:rPr>
          <w:rFonts w:ascii="Century Gothic" w:hAnsi="Century Gothic"/>
          <w:color w:val="08970F"/>
          <w:sz w:val="24"/>
          <w:szCs w:val="24"/>
          <w:lang w:val="es-ES"/>
        </w:rPr>
        <w:t>Enunciado de la pregunta</w:t>
      </w:r>
    </w:p>
    <w:p w:rsidR="003466F0" w:rsidRPr="001E78AC" w:rsidRDefault="003466F0" w:rsidP="001E78AC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val="es-ES"/>
        </w:rPr>
      </w:pPr>
      <w:r w:rsidRPr="001E78AC">
        <w:rPr>
          <w:rFonts w:ascii="Century Gothic" w:hAnsi="Century Gothic"/>
          <w:color w:val="001A1E"/>
          <w:sz w:val="23"/>
          <w:szCs w:val="23"/>
          <w:lang w:val="es-ES"/>
        </w:rPr>
        <w:t>Si una persona se presenta en juicio por apoderado, la representación cesará</w:t>
      </w:r>
    </w:p>
    <w:p w:rsidR="003466F0" w:rsidRPr="001E78AC" w:rsidRDefault="003466F0" w:rsidP="001E78AC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</w:rPr>
      </w:pPr>
      <w:r w:rsidRPr="00EA1092">
        <w:rPr>
          <w:rFonts w:ascii="Century Gothic" w:hAnsi="Century Gothic"/>
          <w:color w:val="001A1E"/>
          <w:sz w:val="23"/>
          <w:szCs w:val="23"/>
        </w:rPr>
        <w:pict>
          <v:shape id="_x0000_i1063" type="#_x0000_t75" style="width:20.25pt;height:17.25pt">
            <v:imagedata r:id="rId6" o:title=""/>
          </v:shape>
        </w:pict>
      </w:r>
    </w:p>
    <w:p w:rsidR="003466F0" w:rsidRPr="001E78AC" w:rsidRDefault="003466F0" w:rsidP="001E78AC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val="es-ES"/>
        </w:rPr>
      </w:pPr>
      <w:r w:rsidRPr="001E78AC">
        <w:rPr>
          <w:rFonts w:ascii="Century Gothic" w:hAnsi="Century Gothic"/>
          <w:color w:val="001A1E"/>
          <w:sz w:val="23"/>
          <w:szCs w:val="23"/>
          <w:lang w:val="es-ES"/>
        </w:rPr>
        <w:t>a.</w:t>
      </w:r>
    </w:p>
    <w:p w:rsidR="003466F0" w:rsidRPr="001E78AC" w:rsidRDefault="003466F0" w:rsidP="001E78AC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val="es-ES"/>
        </w:rPr>
      </w:pPr>
      <w:r w:rsidRPr="001E78AC">
        <w:rPr>
          <w:rFonts w:ascii="Century Gothic" w:hAnsi="Century Gothic"/>
          <w:color w:val="001A1E"/>
          <w:sz w:val="23"/>
          <w:szCs w:val="23"/>
          <w:lang w:val="es-ES"/>
        </w:rPr>
        <w:t>Por revocación expresa del mandato en el expediente</w:t>
      </w:r>
    </w:p>
    <w:p w:rsidR="003466F0" w:rsidRPr="001E78AC" w:rsidRDefault="003466F0" w:rsidP="001E78AC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</w:rPr>
      </w:pPr>
      <w:r w:rsidRPr="00EA1092">
        <w:rPr>
          <w:rFonts w:ascii="Century Gothic" w:hAnsi="Century Gothic"/>
          <w:color w:val="001A1E"/>
          <w:sz w:val="23"/>
          <w:szCs w:val="23"/>
        </w:rPr>
        <w:pict>
          <v:shape id="_x0000_i1064" type="#_x0000_t75" style="width:20.25pt;height:17.25pt">
            <v:imagedata r:id="rId5" o:title=""/>
          </v:shape>
        </w:pict>
      </w:r>
    </w:p>
    <w:p w:rsidR="003466F0" w:rsidRPr="001E78AC" w:rsidRDefault="003466F0" w:rsidP="001E78AC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val="es-ES"/>
        </w:rPr>
      </w:pPr>
      <w:r w:rsidRPr="001E78AC">
        <w:rPr>
          <w:rFonts w:ascii="Century Gothic" w:hAnsi="Century Gothic"/>
          <w:color w:val="001A1E"/>
          <w:sz w:val="23"/>
          <w:szCs w:val="23"/>
          <w:lang w:val="es-ES"/>
        </w:rPr>
        <w:t>b.</w:t>
      </w:r>
    </w:p>
    <w:p w:rsidR="003466F0" w:rsidRPr="001E78AC" w:rsidRDefault="003466F0" w:rsidP="001E78AC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val="es-ES"/>
        </w:rPr>
      </w:pPr>
      <w:r w:rsidRPr="001E78AC">
        <w:rPr>
          <w:rFonts w:ascii="Century Gothic" w:hAnsi="Century Gothic"/>
          <w:color w:val="001A1E"/>
          <w:sz w:val="23"/>
          <w:szCs w:val="23"/>
          <w:lang w:val="es-ES"/>
        </w:rPr>
        <w:t>Si no se acompañan las partidas de nacimiento al expediente, en caso de tratarse de un menor de edad</w:t>
      </w:r>
    </w:p>
    <w:p w:rsidR="003466F0" w:rsidRPr="001E78AC" w:rsidRDefault="003466F0" w:rsidP="001E78AC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</w:rPr>
      </w:pPr>
      <w:r w:rsidRPr="00EA1092">
        <w:rPr>
          <w:rFonts w:ascii="Century Gothic" w:hAnsi="Century Gothic"/>
          <w:color w:val="001A1E"/>
          <w:sz w:val="23"/>
          <w:szCs w:val="23"/>
        </w:rPr>
        <w:pict>
          <v:shape id="_x0000_i1065" type="#_x0000_t75" style="width:20.25pt;height:17.25pt">
            <v:imagedata r:id="rId5" o:title=""/>
          </v:shape>
        </w:pict>
      </w:r>
    </w:p>
    <w:p w:rsidR="003466F0" w:rsidRPr="001E78AC" w:rsidRDefault="003466F0" w:rsidP="001E78AC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val="es-ES"/>
        </w:rPr>
      </w:pPr>
      <w:r w:rsidRPr="001E78AC">
        <w:rPr>
          <w:rFonts w:ascii="Century Gothic" w:hAnsi="Century Gothic"/>
          <w:color w:val="001A1E"/>
          <w:sz w:val="23"/>
          <w:szCs w:val="23"/>
          <w:lang w:val="es-ES"/>
        </w:rPr>
        <w:t>c.</w:t>
      </w:r>
    </w:p>
    <w:p w:rsidR="003466F0" w:rsidRPr="001E78AC" w:rsidRDefault="003466F0" w:rsidP="001E78AC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val="es-ES"/>
        </w:rPr>
      </w:pPr>
      <w:r w:rsidRPr="001E78AC">
        <w:rPr>
          <w:rFonts w:ascii="Century Gothic" w:hAnsi="Century Gothic"/>
          <w:color w:val="001A1E"/>
          <w:sz w:val="23"/>
          <w:szCs w:val="23"/>
          <w:lang w:val="es-ES"/>
        </w:rPr>
        <w:t>Por resolución del juez que así lo decida</w:t>
      </w:r>
    </w:p>
    <w:p w:rsidR="003466F0" w:rsidRPr="001E78AC" w:rsidRDefault="003466F0" w:rsidP="001E78AC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</w:rPr>
      </w:pPr>
      <w:r w:rsidRPr="00EA1092">
        <w:rPr>
          <w:rFonts w:ascii="Century Gothic" w:hAnsi="Century Gothic"/>
          <w:color w:val="001A1E"/>
          <w:sz w:val="23"/>
          <w:szCs w:val="23"/>
        </w:rPr>
        <w:pict>
          <v:shape id="_x0000_i1066" type="#_x0000_t75" style="width:20.25pt;height:17.25pt">
            <v:imagedata r:id="rId5" o:title=""/>
          </v:shape>
        </w:pict>
      </w:r>
    </w:p>
    <w:p w:rsidR="003466F0" w:rsidRPr="001E78AC" w:rsidRDefault="003466F0" w:rsidP="001E78AC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val="es-ES"/>
        </w:rPr>
      </w:pPr>
      <w:r w:rsidRPr="001E78AC">
        <w:rPr>
          <w:rFonts w:ascii="Century Gothic" w:hAnsi="Century Gothic"/>
          <w:color w:val="001A1E"/>
          <w:sz w:val="23"/>
          <w:szCs w:val="23"/>
          <w:lang w:val="es-ES"/>
        </w:rPr>
        <w:t>d.</w:t>
      </w:r>
    </w:p>
    <w:p w:rsidR="003466F0" w:rsidRPr="001E78AC" w:rsidRDefault="003466F0" w:rsidP="001E78AC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val="es-ES"/>
        </w:rPr>
      </w:pPr>
      <w:r w:rsidRPr="001E78AC">
        <w:rPr>
          <w:rFonts w:ascii="Century Gothic" w:hAnsi="Century Gothic"/>
          <w:color w:val="001A1E"/>
          <w:sz w:val="23"/>
          <w:szCs w:val="23"/>
          <w:lang w:val="es-ES"/>
        </w:rPr>
        <w:t>Por la sola presentación del mandate en el expediente</w:t>
      </w:r>
    </w:p>
    <w:p w:rsidR="003466F0" w:rsidRPr="001E78AC" w:rsidRDefault="003466F0" w:rsidP="001E78AC">
      <w:pPr>
        <w:shd w:val="clear" w:color="auto" w:fill="FCEFDC"/>
        <w:spacing w:after="0" w:line="240" w:lineRule="auto"/>
        <w:ind w:left="2025" w:right="-15"/>
        <w:outlineLvl w:val="3"/>
        <w:rPr>
          <w:rFonts w:ascii="Century Gothic" w:hAnsi="Century Gothic"/>
          <w:color w:val="08970F"/>
          <w:sz w:val="24"/>
          <w:szCs w:val="24"/>
          <w:lang w:val="es-ES"/>
        </w:rPr>
      </w:pPr>
      <w:r w:rsidRPr="001E78AC">
        <w:rPr>
          <w:rFonts w:ascii="Century Gothic" w:hAnsi="Century Gothic"/>
          <w:color w:val="08970F"/>
          <w:sz w:val="24"/>
          <w:szCs w:val="24"/>
          <w:lang w:val="es-ES"/>
        </w:rPr>
        <w:t>Retroalimentación</w:t>
      </w:r>
    </w:p>
    <w:p w:rsidR="003466F0" w:rsidRPr="001E78AC" w:rsidRDefault="003466F0" w:rsidP="001E78AC">
      <w:pPr>
        <w:shd w:val="clear" w:color="auto" w:fill="FCEFDC"/>
        <w:spacing w:line="240" w:lineRule="auto"/>
        <w:rPr>
          <w:rFonts w:ascii="Century Gothic" w:hAnsi="Century Gothic"/>
          <w:color w:val="8E662E"/>
          <w:sz w:val="23"/>
          <w:szCs w:val="23"/>
          <w:lang w:val="es-ES"/>
        </w:rPr>
      </w:pPr>
      <w:r w:rsidRPr="001E78AC">
        <w:rPr>
          <w:rFonts w:ascii="Century Gothic" w:hAnsi="Century Gothic"/>
          <w:color w:val="8E662E"/>
          <w:sz w:val="23"/>
          <w:szCs w:val="23"/>
          <w:lang w:val="es-ES"/>
        </w:rPr>
        <w:t>Respuesta correcta</w:t>
      </w:r>
    </w:p>
    <w:p w:rsidR="003466F0" w:rsidRPr="001E78AC" w:rsidRDefault="003466F0" w:rsidP="001E78AC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  <w:lang w:val="es-ES"/>
        </w:rPr>
      </w:pPr>
      <w:r w:rsidRPr="001E78AC">
        <w:rPr>
          <w:rFonts w:ascii="Century Gothic" w:hAnsi="Century Gothic"/>
          <w:color w:val="08970F"/>
          <w:sz w:val="18"/>
          <w:szCs w:val="18"/>
          <w:lang w:val="es-ES"/>
        </w:rPr>
        <w:t>Pregunta </w:t>
      </w:r>
      <w:r w:rsidRPr="001E78AC">
        <w:rPr>
          <w:rFonts w:ascii="Century Gothic" w:hAnsi="Century Gothic"/>
          <w:b/>
          <w:bCs/>
          <w:color w:val="08970F"/>
          <w:sz w:val="27"/>
          <w:szCs w:val="27"/>
          <w:lang w:val="es-ES"/>
        </w:rPr>
        <w:t>10</w:t>
      </w:r>
    </w:p>
    <w:p w:rsidR="003466F0" w:rsidRPr="001E78AC" w:rsidRDefault="003466F0" w:rsidP="001E78AC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val="es-ES"/>
        </w:rPr>
      </w:pPr>
      <w:r w:rsidRPr="001E78AC">
        <w:rPr>
          <w:rFonts w:ascii="Century Gothic" w:hAnsi="Century Gothic"/>
          <w:color w:val="656565"/>
          <w:sz w:val="18"/>
          <w:szCs w:val="18"/>
          <w:lang w:val="es-ES"/>
        </w:rPr>
        <w:t>Finalizado</w:t>
      </w:r>
    </w:p>
    <w:p w:rsidR="003466F0" w:rsidRPr="001E78AC" w:rsidRDefault="003466F0" w:rsidP="001E78AC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val="es-ES"/>
        </w:rPr>
      </w:pPr>
      <w:r w:rsidRPr="001E78AC">
        <w:rPr>
          <w:rFonts w:ascii="Century Gothic" w:hAnsi="Century Gothic"/>
          <w:color w:val="656565"/>
          <w:sz w:val="18"/>
          <w:szCs w:val="18"/>
          <w:lang w:val="es-ES"/>
        </w:rPr>
        <w:t>Puntúa como 1,00</w:t>
      </w:r>
    </w:p>
    <w:p w:rsidR="003466F0" w:rsidRPr="001E78AC" w:rsidRDefault="003466F0" w:rsidP="001E78AC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</w:rPr>
      </w:pPr>
      <w:r w:rsidRPr="00EA1092">
        <w:rPr>
          <w:rFonts w:ascii="Century Gothic" w:hAnsi="Century Gothic"/>
          <w:color w:val="656565"/>
          <w:sz w:val="18"/>
          <w:szCs w:val="18"/>
        </w:rPr>
        <w:pict>
          <v:shape id="_x0000_i1067" type="#_x0000_t75" style="width:1in;height:1in">
            <v:imagedata r:id="rId4" o:title=""/>
          </v:shape>
        </w:pict>
      </w:r>
      <w:r w:rsidRPr="001E78AC">
        <w:rPr>
          <w:rFonts w:ascii="Century Gothic" w:hAnsi="Century Gothic"/>
          <w:color w:val="656565"/>
          <w:sz w:val="18"/>
          <w:szCs w:val="18"/>
        </w:rPr>
        <w:t>Marcar pregunta</w:t>
      </w:r>
    </w:p>
    <w:p w:rsidR="003466F0" w:rsidRPr="001E78AC" w:rsidRDefault="003466F0" w:rsidP="001E78AC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08970F"/>
          <w:sz w:val="24"/>
          <w:szCs w:val="24"/>
          <w:lang w:val="es-ES"/>
        </w:rPr>
      </w:pPr>
      <w:r w:rsidRPr="001E78AC">
        <w:rPr>
          <w:rFonts w:ascii="Century Gothic" w:hAnsi="Century Gothic"/>
          <w:color w:val="08970F"/>
          <w:sz w:val="24"/>
          <w:szCs w:val="24"/>
          <w:lang w:val="es-ES"/>
        </w:rPr>
        <w:t>Enunciado de la pregunta</w:t>
      </w:r>
    </w:p>
    <w:p w:rsidR="003466F0" w:rsidRPr="001E78AC" w:rsidRDefault="003466F0" w:rsidP="001E78AC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val="es-ES"/>
        </w:rPr>
      </w:pPr>
      <w:r w:rsidRPr="001E78AC">
        <w:rPr>
          <w:rFonts w:ascii="Century Gothic" w:hAnsi="Century Gothic"/>
          <w:color w:val="001A1E"/>
          <w:sz w:val="23"/>
          <w:szCs w:val="23"/>
          <w:lang w:val="es-ES"/>
        </w:rPr>
        <w:t>Proceso sumarísimo</w:t>
      </w:r>
    </w:p>
    <w:p w:rsidR="003466F0" w:rsidRPr="001E78AC" w:rsidRDefault="003466F0" w:rsidP="001E78AC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</w:rPr>
      </w:pPr>
      <w:r w:rsidRPr="00EA1092">
        <w:rPr>
          <w:rFonts w:ascii="Century Gothic" w:hAnsi="Century Gothic"/>
          <w:color w:val="001A1E"/>
          <w:sz w:val="23"/>
          <w:szCs w:val="23"/>
        </w:rPr>
        <w:pict>
          <v:shape id="_x0000_i1068" type="#_x0000_t75" style="width:20.25pt;height:17.25pt">
            <v:imagedata r:id="rId5" o:title=""/>
          </v:shape>
        </w:pict>
      </w:r>
    </w:p>
    <w:p w:rsidR="003466F0" w:rsidRPr="001E78AC" w:rsidRDefault="003466F0" w:rsidP="001E78AC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val="es-ES"/>
        </w:rPr>
      </w:pPr>
      <w:r w:rsidRPr="001E78AC">
        <w:rPr>
          <w:rFonts w:ascii="Century Gothic" w:hAnsi="Century Gothic"/>
          <w:color w:val="001A1E"/>
          <w:sz w:val="23"/>
          <w:szCs w:val="23"/>
          <w:lang w:val="es-ES"/>
        </w:rPr>
        <w:t>a.</w:t>
      </w:r>
    </w:p>
    <w:p w:rsidR="003466F0" w:rsidRPr="001E78AC" w:rsidRDefault="003466F0" w:rsidP="001E78AC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val="es-ES"/>
        </w:rPr>
      </w:pPr>
      <w:r w:rsidRPr="001E78AC">
        <w:rPr>
          <w:rFonts w:ascii="Century Gothic" w:hAnsi="Century Gothic"/>
          <w:color w:val="001A1E"/>
          <w:sz w:val="23"/>
          <w:szCs w:val="23"/>
          <w:lang w:val="es-ES"/>
        </w:rPr>
        <w:t>Todos los plazos serán de cinco días</w:t>
      </w:r>
    </w:p>
    <w:p w:rsidR="003466F0" w:rsidRPr="001E78AC" w:rsidRDefault="003466F0" w:rsidP="001E78AC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</w:rPr>
      </w:pPr>
      <w:r w:rsidRPr="00EA1092">
        <w:rPr>
          <w:rFonts w:ascii="Century Gothic" w:hAnsi="Century Gothic"/>
          <w:color w:val="001A1E"/>
          <w:sz w:val="23"/>
          <w:szCs w:val="23"/>
        </w:rPr>
        <w:pict>
          <v:shape id="_x0000_i1069" type="#_x0000_t75" style="width:20.25pt;height:17.25pt">
            <v:imagedata r:id="rId5" o:title=""/>
          </v:shape>
        </w:pict>
      </w:r>
    </w:p>
    <w:p w:rsidR="003466F0" w:rsidRPr="001E78AC" w:rsidRDefault="003466F0" w:rsidP="001E78AC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val="es-ES"/>
        </w:rPr>
      </w:pPr>
      <w:r w:rsidRPr="001E78AC">
        <w:rPr>
          <w:rFonts w:ascii="Century Gothic" w:hAnsi="Century Gothic"/>
          <w:color w:val="001A1E"/>
          <w:sz w:val="23"/>
          <w:szCs w:val="23"/>
          <w:lang w:val="es-ES"/>
        </w:rPr>
        <w:t>b.</w:t>
      </w:r>
    </w:p>
    <w:p w:rsidR="003466F0" w:rsidRPr="001E78AC" w:rsidRDefault="003466F0" w:rsidP="001E78AC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val="es-ES"/>
        </w:rPr>
      </w:pPr>
      <w:r w:rsidRPr="001E78AC">
        <w:rPr>
          <w:rFonts w:ascii="Century Gothic" w:hAnsi="Century Gothic"/>
          <w:color w:val="001A1E"/>
          <w:sz w:val="23"/>
          <w:szCs w:val="23"/>
          <w:lang w:val="es-ES"/>
        </w:rPr>
        <w:t>El plazo para la presentación de alegatos es de tres días.</w:t>
      </w:r>
    </w:p>
    <w:p w:rsidR="003466F0" w:rsidRPr="001E78AC" w:rsidRDefault="003466F0" w:rsidP="001E78AC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</w:rPr>
      </w:pPr>
      <w:r w:rsidRPr="00EA1092">
        <w:rPr>
          <w:rFonts w:ascii="Century Gothic" w:hAnsi="Century Gothic"/>
          <w:color w:val="001A1E"/>
          <w:sz w:val="23"/>
          <w:szCs w:val="23"/>
        </w:rPr>
        <w:pict>
          <v:shape id="_x0000_i1070" type="#_x0000_t75" style="width:20.25pt;height:17.25pt">
            <v:imagedata r:id="rId5" o:title=""/>
          </v:shape>
        </w:pict>
      </w:r>
    </w:p>
    <w:p w:rsidR="003466F0" w:rsidRPr="001E78AC" w:rsidRDefault="003466F0" w:rsidP="001E78AC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val="es-ES"/>
        </w:rPr>
      </w:pPr>
      <w:r w:rsidRPr="001E78AC">
        <w:rPr>
          <w:rFonts w:ascii="Century Gothic" w:hAnsi="Century Gothic"/>
          <w:color w:val="001A1E"/>
          <w:sz w:val="23"/>
          <w:szCs w:val="23"/>
          <w:lang w:val="es-ES"/>
        </w:rPr>
        <w:t>c.</w:t>
      </w:r>
    </w:p>
    <w:p w:rsidR="003466F0" w:rsidRPr="001E78AC" w:rsidRDefault="003466F0" w:rsidP="001E78AC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val="es-ES"/>
        </w:rPr>
      </w:pPr>
      <w:r w:rsidRPr="001E78AC">
        <w:rPr>
          <w:rFonts w:ascii="Century Gothic" w:hAnsi="Century Gothic"/>
          <w:color w:val="001A1E"/>
          <w:sz w:val="23"/>
          <w:szCs w:val="23"/>
          <w:lang w:val="es-ES"/>
        </w:rPr>
        <w:t>Con la demanda y contestación se ofrecerá la prueba y se agregará la documental</w:t>
      </w:r>
    </w:p>
    <w:p w:rsidR="003466F0" w:rsidRPr="001E78AC" w:rsidRDefault="003466F0" w:rsidP="001E78AC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</w:rPr>
      </w:pPr>
      <w:r w:rsidRPr="00EA1092">
        <w:rPr>
          <w:rFonts w:ascii="Century Gothic" w:hAnsi="Century Gothic"/>
          <w:color w:val="001A1E"/>
          <w:sz w:val="23"/>
          <w:szCs w:val="23"/>
        </w:rPr>
        <w:pict>
          <v:shape id="_x0000_i1071" type="#_x0000_t75" style="width:20.25pt;height:17.25pt">
            <v:imagedata r:id="rId6" o:title=""/>
          </v:shape>
        </w:pict>
      </w:r>
    </w:p>
    <w:p w:rsidR="003466F0" w:rsidRPr="001E78AC" w:rsidRDefault="003466F0" w:rsidP="001E78AC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val="es-ES"/>
        </w:rPr>
      </w:pPr>
      <w:r w:rsidRPr="001E78AC">
        <w:rPr>
          <w:rFonts w:ascii="Century Gothic" w:hAnsi="Century Gothic"/>
          <w:color w:val="001A1E"/>
          <w:sz w:val="23"/>
          <w:szCs w:val="23"/>
          <w:lang w:val="es-ES"/>
        </w:rPr>
        <w:t>d.</w:t>
      </w:r>
    </w:p>
    <w:p w:rsidR="003466F0" w:rsidRPr="001E78AC" w:rsidRDefault="003466F0" w:rsidP="001E78AC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val="es-ES"/>
        </w:rPr>
      </w:pPr>
      <w:r w:rsidRPr="001E78AC">
        <w:rPr>
          <w:rFonts w:ascii="Century Gothic" w:hAnsi="Century Gothic"/>
          <w:color w:val="001A1E"/>
          <w:sz w:val="23"/>
          <w:szCs w:val="23"/>
          <w:lang w:val="es-ES"/>
        </w:rPr>
        <w:t>Solo se admitirán las excepciones de previo y especial pronunciamiento de falta de personería y falta de legitimación para obrar de las partes</w:t>
      </w:r>
    </w:p>
    <w:p w:rsidR="003466F0" w:rsidRPr="001E78AC" w:rsidRDefault="003466F0" w:rsidP="001E78AC">
      <w:pPr>
        <w:shd w:val="clear" w:color="auto" w:fill="FCEFDC"/>
        <w:spacing w:after="0" w:line="240" w:lineRule="auto"/>
        <w:ind w:left="2025" w:right="-15"/>
        <w:outlineLvl w:val="3"/>
        <w:rPr>
          <w:rFonts w:ascii="Century Gothic" w:hAnsi="Century Gothic"/>
          <w:color w:val="08970F"/>
          <w:sz w:val="24"/>
          <w:szCs w:val="24"/>
        </w:rPr>
      </w:pPr>
      <w:r w:rsidRPr="001E78AC">
        <w:rPr>
          <w:rFonts w:ascii="Century Gothic" w:hAnsi="Century Gothic"/>
          <w:color w:val="08970F"/>
          <w:sz w:val="24"/>
          <w:szCs w:val="24"/>
        </w:rPr>
        <w:t>Retroalimentación</w:t>
      </w:r>
    </w:p>
    <w:p w:rsidR="003466F0" w:rsidRPr="001E78AC" w:rsidRDefault="003466F0" w:rsidP="001E78AC">
      <w:pPr>
        <w:shd w:val="clear" w:color="auto" w:fill="FCEFDC"/>
        <w:spacing w:line="240" w:lineRule="auto"/>
        <w:rPr>
          <w:rFonts w:ascii="Century Gothic" w:hAnsi="Century Gothic"/>
          <w:color w:val="8E662E"/>
          <w:sz w:val="23"/>
          <w:szCs w:val="23"/>
        </w:rPr>
      </w:pPr>
      <w:r w:rsidRPr="001E78AC">
        <w:rPr>
          <w:rFonts w:ascii="Century Gothic" w:hAnsi="Century Gothic"/>
          <w:color w:val="8E662E"/>
          <w:sz w:val="23"/>
          <w:szCs w:val="23"/>
        </w:rPr>
        <w:t>Respuesta incorrecta.</w:t>
      </w:r>
    </w:p>
    <w:p w:rsidR="003466F0" w:rsidRPr="001E78AC" w:rsidRDefault="003466F0" w:rsidP="001E78AC">
      <w:pPr>
        <w:pBdr>
          <w:top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</w:rPr>
      </w:pPr>
      <w:bookmarkStart w:id="0" w:name="_GoBack"/>
      <w:bookmarkEnd w:id="0"/>
      <w:r w:rsidRPr="001E78AC">
        <w:rPr>
          <w:rFonts w:ascii="Arial" w:hAnsi="Arial" w:cs="Arial"/>
          <w:vanish/>
          <w:sz w:val="16"/>
          <w:szCs w:val="16"/>
        </w:rPr>
        <w:t>Final del formulario</w:t>
      </w:r>
    </w:p>
    <w:p w:rsidR="003466F0" w:rsidRPr="001E78AC" w:rsidRDefault="003466F0" w:rsidP="001E78AC">
      <w:pPr>
        <w:pBdr>
          <w:top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</w:rPr>
      </w:pPr>
      <w:r w:rsidRPr="001E78AC">
        <w:rPr>
          <w:rFonts w:ascii="Arial" w:hAnsi="Arial" w:cs="Arial"/>
          <w:vanish/>
          <w:sz w:val="16"/>
          <w:szCs w:val="16"/>
        </w:rPr>
        <w:t>Final del formulario</w:t>
      </w:r>
    </w:p>
    <w:p w:rsidR="003466F0" w:rsidRDefault="003466F0"/>
    <w:sectPr w:rsidR="003466F0" w:rsidSect="00EA1092">
      <w:pgSz w:w="12240" w:h="15840"/>
      <w:pgMar w:top="1417" w:right="1701" w:bottom="1417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78AC"/>
    <w:rsid w:val="001332B0"/>
    <w:rsid w:val="001E78AC"/>
    <w:rsid w:val="003466F0"/>
    <w:rsid w:val="00677920"/>
    <w:rsid w:val="009D456C"/>
    <w:rsid w:val="00EA1092"/>
    <w:rsid w:val="00F76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092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99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902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9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99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9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9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90180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90181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9903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BE8CD"/>
                        <w:left w:val="single" w:sz="2" w:space="0" w:color="FBE8CD"/>
                        <w:bottom w:val="single" w:sz="2" w:space="0" w:color="FBE8CD"/>
                        <w:right w:val="single" w:sz="2" w:space="0" w:color="FBE8CD"/>
                      </w:divBdr>
                      <w:divsChild>
                        <w:div w:id="124099030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99035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09903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8DCE2"/>
                        <w:left w:val="single" w:sz="2" w:space="0" w:color="B8DCE2"/>
                        <w:bottom w:val="single" w:sz="2" w:space="0" w:color="B8DCE2"/>
                        <w:right w:val="single" w:sz="2" w:space="0" w:color="B8DCE2"/>
                      </w:divBdr>
                      <w:divsChild>
                        <w:div w:id="1240990231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99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99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99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990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099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99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99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099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990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99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099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990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99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09903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0990332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24099015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9025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9031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0990186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90223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9902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8DCE2"/>
                        <w:left w:val="single" w:sz="2" w:space="0" w:color="B8DCE2"/>
                        <w:bottom w:val="single" w:sz="2" w:space="0" w:color="B8DCE2"/>
                        <w:right w:val="single" w:sz="2" w:space="0" w:color="B8DCE2"/>
                      </w:divBdr>
                      <w:divsChild>
                        <w:div w:id="124099021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990229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99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99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990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99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099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99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990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099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990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990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09902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BE8CD"/>
                        <w:left w:val="single" w:sz="2" w:space="0" w:color="FBE8CD"/>
                        <w:bottom w:val="single" w:sz="2" w:space="0" w:color="FBE8CD"/>
                        <w:right w:val="single" w:sz="2" w:space="0" w:color="FBE8CD"/>
                      </w:divBdr>
                      <w:divsChild>
                        <w:div w:id="124099035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99027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0990234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24099028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9034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9037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0990187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90192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24099030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9034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9035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990257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9902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8DCE2"/>
                        <w:left w:val="single" w:sz="2" w:space="0" w:color="B8DCE2"/>
                        <w:bottom w:val="single" w:sz="2" w:space="0" w:color="B8DCE2"/>
                        <w:right w:val="single" w:sz="2" w:space="0" w:color="B8DCE2"/>
                      </w:divBdr>
                      <w:divsChild>
                        <w:div w:id="1240990331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99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99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990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990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099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99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990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099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99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990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099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990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99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099034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9903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BE8CD"/>
                        <w:left w:val="single" w:sz="2" w:space="0" w:color="FBE8CD"/>
                        <w:bottom w:val="single" w:sz="2" w:space="0" w:color="FBE8CD"/>
                        <w:right w:val="single" w:sz="2" w:space="0" w:color="FBE8CD"/>
                      </w:divBdr>
                      <w:divsChild>
                        <w:div w:id="124099026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99026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0990247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90167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9903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BE8CD"/>
                        <w:left w:val="single" w:sz="2" w:space="0" w:color="FBE8CD"/>
                        <w:bottom w:val="single" w:sz="2" w:space="0" w:color="FBE8CD"/>
                        <w:right w:val="single" w:sz="2" w:space="0" w:color="FBE8CD"/>
                      </w:divBdr>
                      <w:divsChild>
                        <w:div w:id="124099038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99020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09903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8DCE2"/>
                        <w:left w:val="single" w:sz="2" w:space="0" w:color="B8DCE2"/>
                        <w:bottom w:val="single" w:sz="2" w:space="0" w:color="B8DCE2"/>
                        <w:right w:val="single" w:sz="2" w:space="0" w:color="B8DCE2"/>
                      </w:divBdr>
                      <w:divsChild>
                        <w:div w:id="124099015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990327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99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99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99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990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099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99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990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099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99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99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099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990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990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0990177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24099019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9021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9035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0990299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90189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24099023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9034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9035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990199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9901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BE8CD"/>
                        <w:left w:val="single" w:sz="2" w:space="0" w:color="FBE8CD"/>
                        <w:bottom w:val="single" w:sz="2" w:space="0" w:color="FBE8CD"/>
                        <w:right w:val="single" w:sz="2" w:space="0" w:color="FBE8CD"/>
                      </w:divBdr>
                      <w:divsChild>
                        <w:div w:id="124099027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99020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09902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8DCE2"/>
                        <w:left w:val="single" w:sz="2" w:space="0" w:color="B8DCE2"/>
                        <w:bottom w:val="single" w:sz="2" w:space="0" w:color="B8DCE2"/>
                        <w:right w:val="single" w:sz="2" w:space="0" w:color="B8DCE2"/>
                      </w:divBdr>
                      <w:divsChild>
                        <w:div w:id="1240990217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99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99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990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990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099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99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990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099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99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990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099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99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990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099023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0990348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90235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24099016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9020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9033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990254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9901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BE8CD"/>
                        <w:left w:val="single" w:sz="2" w:space="0" w:color="FBE8CD"/>
                        <w:bottom w:val="single" w:sz="2" w:space="0" w:color="FBE8CD"/>
                        <w:right w:val="single" w:sz="2" w:space="0" w:color="FBE8CD"/>
                      </w:divBdr>
                      <w:divsChild>
                        <w:div w:id="12409902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99020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09901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8DCE2"/>
                        <w:left w:val="single" w:sz="2" w:space="0" w:color="B8DCE2"/>
                        <w:bottom w:val="single" w:sz="2" w:space="0" w:color="B8DCE2"/>
                        <w:right w:val="single" w:sz="2" w:space="0" w:color="B8DCE2"/>
                      </w:divBdr>
                      <w:divsChild>
                        <w:div w:id="124099015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990209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99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99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990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99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099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99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99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099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990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99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099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99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990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0990362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90333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9902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8DCE2"/>
                        <w:left w:val="single" w:sz="2" w:space="0" w:color="B8DCE2"/>
                        <w:bottom w:val="single" w:sz="2" w:space="0" w:color="B8DCE2"/>
                        <w:right w:val="single" w:sz="2" w:space="0" w:color="B8DCE2"/>
                      </w:divBdr>
                      <w:divsChild>
                        <w:div w:id="124099025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990371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99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99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990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990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099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990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990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099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990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990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099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99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99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09902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BE8CD"/>
                        <w:left w:val="single" w:sz="2" w:space="0" w:color="FBE8CD"/>
                        <w:bottom w:val="single" w:sz="2" w:space="0" w:color="FBE8CD"/>
                        <w:right w:val="single" w:sz="2" w:space="0" w:color="FBE8CD"/>
                      </w:divBdr>
                      <w:divsChild>
                        <w:div w:id="12409901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99015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0990397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24099024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9033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9035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0990386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90262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9901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BE8CD"/>
                        <w:left w:val="single" w:sz="2" w:space="0" w:color="FBE8CD"/>
                        <w:bottom w:val="single" w:sz="2" w:space="0" w:color="FBE8CD"/>
                        <w:right w:val="single" w:sz="2" w:space="0" w:color="FBE8CD"/>
                      </w:divBdr>
                      <w:divsChild>
                        <w:div w:id="12409902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99021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09901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8DCE2"/>
                        <w:left w:val="single" w:sz="2" w:space="0" w:color="B8DCE2"/>
                        <w:bottom w:val="single" w:sz="2" w:space="0" w:color="B8DCE2"/>
                        <w:right w:val="single" w:sz="2" w:space="0" w:color="B8DCE2"/>
                      </w:divBdr>
                      <w:divsChild>
                        <w:div w:id="124099018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990285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99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99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99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990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099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990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990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099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99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990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0990349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24099022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9027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9027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0990394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90310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24099021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9023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9030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990372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9902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8DCE2"/>
                        <w:left w:val="single" w:sz="2" w:space="0" w:color="B8DCE2"/>
                        <w:bottom w:val="single" w:sz="2" w:space="0" w:color="B8DCE2"/>
                        <w:right w:val="single" w:sz="2" w:space="0" w:color="B8DCE2"/>
                      </w:divBdr>
                      <w:divsChild>
                        <w:div w:id="124099016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990373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99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99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990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990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099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99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990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099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99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990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099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99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990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09903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BE8CD"/>
                        <w:left w:val="single" w:sz="2" w:space="0" w:color="FBE8CD"/>
                        <w:bottom w:val="single" w:sz="2" w:space="0" w:color="FBE8CD"/>
                        <w:right w:val="single" w:sz="2" w:space="0" w:color="FBE8CD"/>
                      </w:divBdr>
                      <w:divsChild>
                        <w:div w:id="124099024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99038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0990396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90221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9902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BE8CD"/>
                        <w:left w:val="single" w:sz="2" w:space="0" w:color="FBE8CD"/>
                        <w:bottom w:val="single" w:sz="2" w:space="0" w:color="FBE8CD"/>
                        <w:right w:val="single" w:sz="2" w:space="0" w:color="FBE8CD"/>
                      </w:divBdr>
                      <w:divsChild>
                        <w:div w:id="124099018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99016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09902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8DCE2"/>
                        <w:left w:val="single" w:sz="2" w:space="0" w:color="B8DCE2"/>
                        <w:bottom w:val="single" w:sz="2" w:space="0" w:color="B8DCE2"/>
                        <w:right w:val="single" w:sz="2" w:space="0" w:color="B8DCE2"/>
                      </w:divBdr>
                      <w:divsChild>
                        <w:div w:id="1240990293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99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99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99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990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099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990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990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099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99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990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099030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0990376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24099032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9036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9039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7</Pages>
  <Words>892</Words>
  <Characters>4908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NERINA ARMESTO</dc:creator>
  <cp:keywords/>
  <dc:description/>
  <cp:lastModifiedBy>WinuE</cp:lastModifiedBy>
  <cp:revision>2</cp:revision>
  <dcterms:created xsi:type="dcterms:W3CDTF">2021-03-09T21:27:00Z</dcterms:created>
  <dcterms:modified xsi:type="dcterms:W3CDTF">2021-03-11T12:25:00Z</dcterms:modified>
</cp:coreProperties>
</file>